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366" w:rsidP="007C03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ICTDBS403 Create basic databases</w:t>
      </w:r>
      <w:r>
        <w:fldChar w:fldCharType="end"/>
      </w:r>
    </w:p>
    <w:p w:rsidR="007C0366" w:rsidP="007C0366">
      <w:pPr>
        <w:pStyle w:val="Version"/>
        <w:sectPr w:rsidSect="00A845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51A" w:rsidP="00A8451A">
      <w:pPr>
        <w:pStyle w:val="SuperHeading"/>
      </w:pPr>
      <w:r w:rsidRPr="00A8451A">
        <w:t>ICTDBS403 Create basic databases</w:t>
      </w:r>
    </w:p>
    <w:p w:rsidR="00000000" w:rsidRPr="00A8451A" w:rsidP="00A8451A">
      <w:pPr>
        <w:pStyle w:val="Heading1"/>
      </w:pPr>
      <w:bookmarkStart w:id="1" w:name="O_699555"/>
      <w:bookmarkEnd w:id="1"/>
      <w:r w:rsidRPr="00A845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84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BodyText"/>
            </w:pPr>
            <w:r w:rsidRPr="00A8451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rPr>
                <w:rStyle w:val="SpecialBold"/>
              </w:rPr>
              <w:t>Comments</w:t>
            </w:r>
          </w:p>
        </w:tc>
      </w:tr>
      <w:tr w:rsidTr="00A84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BodyText"/>
            </w:pPr>
            <w:r w:rsidRPr="00A8451A">
              <w:t>This version first released with ICT Information and Communications Technology Training Package Version 1.0.</w:t>
            </w:r>
          </w:p>
        </w:tc>
      </w:tr>
    </w:tbl>
    <w:p w:rsidR="00000000" w:rsidRPr="00A8451A" w:rsidP="00A8451A">
      <w:pPr>
        <w:pStyle w:val="BodyText"/>
      </w:pPr>
    </w:p>
    <w:p w:rsidR="00000000" w:rsidRPr="00A8451A" w:rsidP="00A8451A">
      <w:pPr>
        <w:pStyle w:val="AllowPageBreak"/>
      </w:pPr>
    </w:p>
    <w:p w:rsidR="00000000" w:rsidRPr="00A8451A" w:rsidP="00A8451A">
      <w:pPr>
        <w:pStyle w:val="Heading1"/>
      </w:pPr>
      <w:bookmarkStart w:id="2" w:name="O_699556"/>
      <w:bookmarkEnd w:id="2"/>
      <w:r w:rsidRPr="00A8451A">
        <w:t>Application</w:t>
      </w:r>
    </w:p>
    <w:p w:rsidR="00000000" w:rsidRPr="00A8451A" w:rsidP="007C0366">
      <w:pPr>
        <w:pStyle w:val="BodyText"/>
      </w:pPr>
      <w:r w:rsidRPr="00A8451A">
        <w:t>This unit describes the skills and knowledge required to design, de</w:t>
      </w:r>
      <w:r w:rsidRPr="00A8451A">
        <w:t>velop and test a database in order to meet a specification.</w:t>
      </w:r>
    </w:p>
    <w:p w:rsidR="00000000" w:rsidRPr="00A8451A" w:rsidP="007C0366">
      <w:pPr>
        <w:pStyle w:val="BodyText"/>
      </w:pPr>
      <w:r w:rsidRPr="00A8451A">
        <w:t>It applies to individuals who may be either database, or web designers, required to create a simple database to store information for an online application, using a simple entity relational datab</w:t>
      </w:r>
      <w:r w:rsidRPr="00A8451A">
        <w:t>ase.</w:t>
      </w:r>
    </w:p>
    <w:p w:rsidR="00000000" w:rsidRPr="00A8451A" w:rsidP="007C0366">
      <w:pPr>
        <w:pStyle w:val="BodyText"/>
      </w:pPr>
      <w:r w:rsidRPr="00A8451A">
        <w:t>No licensing, legislative or certification requirements apply to this unit at the time of publication.</w:t>
      </w:r>
    </w:p>
    <w:p w:rsidR="00000000" w:rsidRPr="00A8451A" w:rsidP="00A8451A">
      <w:pPr>
        <w:pStyle w:val="Heading1"/>
      </w:pPr>
      <w:bookmarkStart w:id="3" w:name="O_699559"/>
      <w:bookmarkEnd w:id="3"/>
      <w:r w:rsidRPr="00A8451A">
        <w:t>Unit Sector</w:t>
      </w:r>
    </w:p>
    <w:p w:rsidR="00000000" w:rsidRPr="00A8451A" w:rsidP="007C0366">
      <w:pPr>
        <w:pStyle w:val="BodyText"/>
      </w:pPr>
      <w:r w:rsidRPr="00A8451A">
        <w:t>Database</w:t>
      </w:r>
    </w:p>
    <w:p w:rsidR="00000000" w:rsidRPr="00A8451A" w:rsidP="00A8451A">
      <w:pPr>
        <w:pStyle w:val="Heading1"/>
      </w:pPr>
      <w:bookmarkStart w:id="4" w:name="O_699560"/>
      <w:bookmarkEnd w:id="4"/>
      <w:r w:rsidRPr="00A845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A84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BodyText"/>
            </w:pPr>
            <w:r w:rsidRPr="00A8451A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rPr>
                <w:rStyle w:val="SpecialBold"/>
              </w:rPr>
              <w:t>PERFORMANCE CRITERIA</w:t>
            </w:r>
          </w:p>
        </w:tc>
      </w:tr>
      <w:tr w:rsidTr="00A84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BodyText"/>
            </w:pPr>
            <w:r w:rsidRPr="00A8451A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4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1. Analyse the requirements for the database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BodyText"/>
            </w:pPr>
            <w:r w:rsidRPr="00A8451A">
              <w:t>1.1 Determine the information that the database is required to hold</w:t>
            </w:r>
          </w:p>
          <w:p w:rsidR="00000000" w:rsidRPr="00A8451A" w:rsidP="00A8451A">
            <w:pPr>
              <w:pStyle w:val="BodyText"/>
            </w:pPr>
            <w:r w:rsidRPr="00A8451A">
              <w:t xml:space="preserve">1.2 </w:t>
            </w:r>
            <w:r w:rsidRPr="00A8451A">
              <w:t>Develop a written requirement report for the functionality of the database</w:t>
            </w:r>
          </w:p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1.3 Complete the documentation, and submit it to the appropriate person for approval</w:t>
            </w:r>
          </w:p>
        </w:tc>
      </w:tr>
      <w:tr w:rsidTr="00A84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 xml:space="preserve">2. Use data modelling to </w:t>
            </w:r>
            <w:r w:rsidRPr="00A8451A">
              <w:t>design the database to suit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BodyText"/>
            </w:pPr>
            <w:r w:rsidRPr="00A8451A">
              <w:t xml:space="preserve">2.1 Design an entity-relationship (ER) diagram to model the </w:t>
            </w:r>
            <w:r w:rsidRPr="00A8451A">
              <w:t>relationships between the entities and the attributes that the database will hold</w:t>
            </w:r>
          </w:p>
          <w:p w:rsidR="00000000" w:rsidRPr="00A8451A" w:rsidP="00A8451A">
            <w:pPr>
              <w:pStyle w:val="BodyText"/>
            </w:pPr>
            <w:r w:rsidRPr="00A8451A">
              <w:t>2.2 Develop primary and foreign keys to link the entities</w:t>
            </w:r>
          </w:p>
          <w:p w:rsidR="00000000" w:rsidRPr="00A8451A" w:rsidP="00A8451A">
            <w:pPr>
              <w:pStyle w:val="BodyText"/>
            </w:pPr>
            <w:r w:rsidRPr="00A8451A">
              <w:t>2.3 Develop a data dictionary</w:t>
            </w:r>
          </w:p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2.4 Complete the documenta</w:t>
            </w:r>
            <w:r w:rsidRPr="00A8451A">
              <w:t>tion, and submit it to the appropriate person for approval</w:t>
            </w:r>
          </w:p>
        </w:tc>
      </w:tr>
      <w:tr w:rsidTr="00A84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3. Create a database on a web or database server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BodyText"/>
            </w:pPr>
            <w:r w:rsidRPr="00A8451A">
              <w:t>3.1 Use the appropriate language on a web or database server to create one or more databases</w:t>
            </w:r>
          </w:p>
          <w:p w:rsidR="00000000" w:rsidRPr="00A8451A" w:rsidP="00A8451A">
            <w:pPr>
              <w:pStyle w:val="BodyText"/>
            </w:pPr>
            <w:r w:rsidRPr="00A8451A">
              <w:t xml:space="preserve">3.2 Use the appropriate language on a web or database </w:t>
            </w:r>
            <w:r w:rsidRPr="00A8451A">
              <w:t>server to create tables</w:t>
            </w:r>
          </w:p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3.3 Populate the database fields</w:t>
            </w:r>
          </w:p>
        </w:tc>
      </w:tr>
      <w:tr w:rsidTr="00A84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4. Test the database and debug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BodyText"/>
            </w:pPr>
            <w:r w:rsidRPr="00A8451A">
              <w:t>4.1 Test the database on the web or database server</w:t>
            </w:r>
          </w:p>
          <w:p w:rsidR="00000000" w:rsidRPr="00A8451A" w:rsidP="00A8451A">
            <w:pPr>
              <w:pStyle w:val="BodyText"/>
            </w:pPr>
            <w:r w:rsidRPr="00A8451A">
              <w:t>4.2 Ensure that the information represented matches the requirements</w:t>
            </w:r>
          </w:p>
        </w:tc>
      </w:tr>
    </w:tbl>
    <w:p w:rsidR="00000000" w:rsidRPr="00A8451A" w:rsidP="00A8451A">
      <w:pPr>
        <w:pStyle w:val="BodyText"/>
      </w:pPr>
    </w:p>
    <w:p w:rsidR="00000000" w:rsidRPr="00A8451A" w:rsidP="00A8451A">
      <w:pPr>
        <w:pStyle w:val="AllowPageBreak"/>
      </w:pPr>
    </w:p>
    <w:p w:rsidR="00000000" w:rsidRPr="00A8451A" w:rsidP="00A8451A">
      <w:pPr>
        <w:pStyle w:val="Heading1"/>
      </w:pPr>
      <w:bookmarkStart w:id="5" w:name="O_699561"/>
      <w:bookmarkEnd w:id="5"/>
      <w:r w:rsidRPr="00A8451A">
        <w:t>Foundation Skills</w:t>
      </w:r>
    </w:p>
    <w:p w:rsidR="00000000" w:rsidRPr="007C0366" w:rsidP="007C0366">
      <w:pPr>
        <w:pStyle w:val="BodyText"/>
        <w:rPr>
          <w:i/>
        </w:rPr>
      </w:pPr>
      <w:r w:rsidRPr="007C0366">
        <w:rPr>
          <w:rStyle w:val="Emphasis"/>
        </w:rPr>
        <w:t>This sect</w:t>
      </w:r>
      <w:r w:rsidRPr="007C0366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7C03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BodyText"/>
            </w:pPr>
            <w:r w:rsidRPr="00A8451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BodyText"/>
            </w:pPr>
            <w:r w:rsidRPr="00A8451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rPr>
                <w:rStyle w:val="SpecialBold"/>
              </w:rPr>
              <w:t>Description</w:t>
            </w:r>
          </w:p>
        </w:tc>
      </w:tr>
      <w:tr w:rsidTr="007C03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1.1, 1.3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ListBullet"/>
              <w:rPr>
                <w:lang w:val="en-NZ"/>
              </w:rPr>
            </w:pPr>
            <w:r w:rsidRPr="00A8451A">
              <w:t>Analyses textual information to establish requirements</w:t>
            </w:r>
          </w:p>
        </w:tc>
      </w:tr>
      <w:tr w:rsidTr="007C03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1.2, 1.3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ListBullet"/>
              <w:rPr>
                <w:lang w:val="en-NZ"/>
              </w:rPr>
            </w:pPr>
            <w:r w:rsidRPr="00A8451A">
              <w:t>Uses technically appropriate language and presents information in a format, and layout, that is appropriate to the requirements</w:t>
            </w:r>
          </w:p>
        </w:tc>
      </w:tr>
      <w:tr w:rsidTr="007C03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1.1, 1.3, 2.4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ListBullet"/>
            </w:pPr>
            <w:r w:rsidRPr="00A8451A">
              <w:t>Listens, and partic</w:t>
            </w:r>
            <w:r w:rsidRPr="00A8451A">
              <w:t>ipates, in oral exchanges to effectively identify and confirm requirements</w:t>
            </w:r>
          </w:p>
          <w:p w:rsidR="00000000" w:rsidP="00A8451A">
            <w:pPr>
              <w:pStyle w:val="ListBullet"/>
              <w:rPr>
                <w:lang w:val="en-NZ"/>
              </w:rPr>
            </w:pPr>
            <w:r w:rsidRPr="00A8451A">
              <w:t>Presents information using appropriate and effective language in negotiating the best outcome</w:t>
            </w:r>
          </w:p>
        </w:tc>
      </w:tr>
      <w:tr w:rsidTr="007C03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1.3, 2.4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ListBullet"/>
              <w:rPr>
                <w:lang w:val="en-NZ"/>
              </w:rPr>
            </w:pPr>
            <w:r w:rsidRPr="00A8451A">
              <w:t>Recognises and follows, both explicit and implicit, procedures, and meets the expectations associated with own role when submitting the documentation for approval</w:t>
            </w:r>
          </w:p>
        </w:tc>
      </w:tr>
      <w:tr w:rsidTr="007C03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1.3, 2.4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ListBullet"/>
              <w:rPr>
                <w:lang w:val="en-NZ"/>
              </w:rPr>
            </w:pPr>
            <w:r w:rsidRPr="00A8451A">
              <w:t>Recognises and applies the protocols governing what to commun</w:t>
            </w:r>
            <w:r w:rsidRPr="00A8451A">
              <w:t xml:space="preserve">icate, with whom and how, in a range of work contexts, when submitting the documentation to the </w:t>
            </w:r>
            <w:r w:rsidRPr="00A8451A">
              <w:t>appropriate person for approval</w:t>
            </w:r>
          </w:p>
        </w:tc>
      </w:tr>
      <w:tr w:rsidTr="007C03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1.1, 2.1-2.4, 3.1-3.3,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ListBullet"/>
            </w:pPr>
            <w:r w:rsidRPr="00A8451A">
              <w:t>Plans a range of routine, and some non-routine, tasks, accepting stated goal</w:t>
            </w:r>
            <w:r w:rsidRPr="00A8451A">
              <w:t>s and aiming to achieve them efficiently</w:t>
            </w:r>
          </w:p>
          <w:p w:rsidR="00000000" w:rsidRPr="00A8451A" w:rsidP="00A8451A">
            <w:pPr>
              <w:pStyle w:val="ListBullet"/>
            </w:pPr>
            <w:r w:rsidRPr="00A8451A">
              <w:t>In more complex, non-routine situations, uses a formal decision-making process, setting or clarifying goals, gathering information, and identifying and evaluating several choices against a limited set of criteria</w:t>
            </w:r>
          </w:p>
          <w:p w:rsidR="00000000" w:rsidRPr="00A8451A" w:rsidP="00A8451A">
            <w:pPr>
              <w:pStyle w:val="ListBullet"/>
            </w:pPr>
            <w:r w:rsidRPr="00A8451A">
              <w:t>Ap</w:t>
            </w:r>
            <w:r w:rsidRPr="00A8451A">
              <w:t>plies formal problem-solving processes when tackling an unfamiliar problem, breaking complex issues into manageable parts, and identifying and evaluating several options for action</w:t>
            </w:r>
          </w:p>
          <w:p w:rsidR="00000000" w:rsidRPr="00A8451A" w:rsidP="00A8451A">
            <w:pPr>
              <w:pStyle w:val="ListBullet"/>
            </w:pPr>
            <w:r w:rsidRPr="00A8451A">
              <w:t>Understands key principles and concepts underpinning the design, and operat</w:t>
            </w:r>
            <w:r w:rsidRPr="00A8451A">
              <w:t>ion, of digital systems and tools, and applies these when designing and creating a database</w:t>
            </w:r>
          </w:p>
        </w:tc>
      </w:tr>
    </w:tbl>
    <w:p w:rsidR="00000000" w:rsidRPr="00A8451A" w:rsidP="00A8451A">
      <w:pPr>
        <w:pStyle w:val="BodyText"/>
      </w:pPr>
    </w:p>
    <w:p w:rsidR="00000000" w:rsidRPr="00A8451A" w:rsidP="00A8451A">
      <w:pPr>
        <w:pStyle w:val="AllowPageBreak"/>
      </w:pPr>
    </w:p>
    <w:p w:rsidR="00000000" w:rsidRPr="00A8451A" w:rsidP="00A8451A">
      <w:pPr>
        <w:pStyle w:val="Heading1"/>
      </w:pPr>
      <w:bookmarkStart w:id="6" w:name="O_699563"/>
      <w:bookmarkEnd w:id="6"/>
      <w:r w:rsidRPr="00A8451A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2250"/>
        <w:gridCol w:w="2355"/>
        <w:gridCol w:w="2295"/>
      </w:tblGrid>
      <w:tr w:rsidTr="00A8451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BodyText"/>
            </w:pPr>
            <w:r w:rsidRPr="00A8451A">
              <w:rPr>
                <w:rStyle w:val="SpecialBold"/>
              </w:rPr>
              <w:t>Code and title</w:t>
            </w:r>
          </w:p>
          <w:p w:rsidR="00000000" w:rsidRPr="00A8451A" w:rsidP="00A8451A">
            <w:pPr>
              <w:pStyle w:val="BodyText"/>
            </w:pPr>
            <w:r w:rsidRPr="00A8451A">
              <w:rPr>
                <w:rStyle w:val="SpecialBold"/>
              </w:rPr>
              <w:t>current version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BodyText"/>
            </w:pPr>
            <w:r w:rsidRPr="00A8451A">
              <w:rPr>
                <w:rStyle w:val="SpecialBold"/>
              </w:rPr>
              <w:t>Code and title</w:t>
            </w:r>
          </w:p>
          <w:p w:rsidR="00000000" w:rsidRPr="00A8451A" w:rsidP="00A8451A">
            <w:pPr>
              <w:pStyle w:val="BodyText"/>
            </w:pPr>
            <w:r w:rsidRPr="00A8451A">
              <w:rPr>
                <w:rStyle w:val="SpecialBold"/>
              </w:rPr>
              <w:t>previous version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BodyText"/>
            </w:pPr>
            <w:r w:rsidRPr="00A8451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rPr>
                <w:rStyle w:val="SpecialBold"/>
              </w:rPr>
              <w:t>Equivalence status</w:t>
            </w:r>
          </w:p>
        </w:tc>
      </w:tr>
      <w:tr w:rsidTr="00A8451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ICTDBS403 Create basic databases</w:t>
            </w:r>
          </w:p>
        </w:tc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ICADBS403A Create basic databases</w:t>
            </w:r>
          </w:p>
        </w:tc>
        <w:tc>
          <w:tcPr>
            <w:tcW w:w="2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51A">
            <w:pPr>
              <w:pStyle w:val="BodyText"/>
              <w:rPr>
                <w:lang w:val="en-NZ"/>
              </w:rPr>
            </w:pPr>
            <w:r w:rsidRPr="00A8451A">
              <w:t>Updated to meet Standards for Training Packages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51A" w:rsidP="00A8451A">
            <w:pPr>
              <w:pStyle w:val="BodyText"/>
            </w:pPr>
            <w:r w:rsidRPr="00A8451A">
              <w:t>Equivalent unit</w:t>
            </w:r>
          </w:p>
        </w:tc>
      </w:tr>
    </w:tbl>
    <w:p w:rsidR="00000000" w:rsidRPr="00A8451A" w:rsidP="00A8451A">
      <w:pPr>
        <w:pStyle w:val="BodyText"/>
      </w:pPr>
    </w:p>
    <w:p w:rsidR="00000000" w:rsidRPr="00A8451A" w:rsidP="00A8451A">
      <w:pPr>
        <w:pStyle w:val="AllowPageBreak"/>
      </w:pPr>
    </w:p>
    <w:p w:rsidR="00000000" w:rsidRPr="00A8451A" w:rsidP="00A8451A">
      <w:pPr>
        <w:pStyle w:val="Heading1"/>
      </w:pPr>
      <w:bookmarkStart w:id="7" w:name="O_699570"/>
      <w:bookmarkEnd w:id="7"/>
      <w:r w:rsidRPr="00A8451A">
        <w:t>Links</w:t>
      </w:r>
    </w:p>
    <w:p w:rsidR="00000000" w:rsidRPr="00A8451A" w:rsidP="007C0366">
      <w:pPr>
        <w:pStyle w:val="BodyText"/>
      </w:pPr>
      <w:r w:rsidRPr="00A8451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6659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8451A" w:rsidP="00A8451A"/>
    <w:sectPr w:rsidSect="00A845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1A" w:rsidRPr="007C0366" w:rsidP="007C03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66" w:rsidP="00A845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0366" w:rsidP="00A845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0366" w:rsidP="00A845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51A" w:rsidRPr="007C0366" w:rsidP="007C03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366" w:rsidRPr="002D2AF8" w:rsidP="00A845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ICTDBS403 Create basic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C0366" w:rsidP="00A845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867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6E42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5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5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5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5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5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5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5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5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5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5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5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51A"/>
  </w:style>
  <w:style w:type="character" w:customStyle="1" w:styleId="Heading1Char">
    <w:name w:val="Heading 1 Char"/>
    <w:basedOn w:val="DefaultParagraphFont"/>
    <w:link w:val="Heading1"/>
    <w:rsid w:val="00A845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5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5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5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451A"/>
    <w:rPr>
      <w:b/>
      <w:spacing w:val="0"/>
    </w:rPr>
  </w:style>
  <w:style w:type="character" w:styleId="Emphasis">
    <w:name w:val="Emphasis"/>
    <w:basedOn w:val="DefaultParagraphFont"/>
    <w:qFormat/>
    <w:rsid w:val="00A8451A"/>
    <w:rPr>
      <w:i/>
    </w:rPr>
  </w:style>
  <w:style w:type="paragraph" w:customStyle="1" w:styleId="SuperHeading">
    <w:name w:val="SuperHeading"/>
    <w:basedOn w:val="Normal"/>
    <w:rsid w:val="00A845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5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5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5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5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5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5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5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5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5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5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5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5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5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5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5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5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5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5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5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5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5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5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5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5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5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5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5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5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5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5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45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5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5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51A"/>
  </w:style>
  <w:style w:type="paragraph" w:styleId="TableofFigures">
    <w:name w:val="table of figures"/>
    <w:basedOn w:val="Normal"/>
    <w:next w:val="Normal"/>
    <w:semiHidden/>
    <w:rsid w:val="00A845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5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451A"/>
    <w:rPr>
      <w:rFonts w:ascii="Wingdings" w:hAnsi="Wingdings"/>
    </w:rPr>
  </w:style>
  <w:style w:type="paragraph" w:customStyle="1" w:styleId="TableHeading">
    <w:name w:val="Table Heading"/>
    <w:basedOn w:val="HeadingBase"/>
    <w:rsid w:val="00A845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51A"/>
    <w:rPr>
      <w:color w:val="0033CC"/>
      <w:u w:val="none"/>
    </w:rPr>
  </w:style>
  <w:style w:type="paragraph" w:customStyle="1" w:styleId="BodyTextRight">
    <w:name w:val="Body Text Right"/>
    <w:basedOn w:val="BodyText"/>
    <w:rsid w:val="00A845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5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5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5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5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5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51A"/>
    <w:rPr>
      <w:sz w:val="32"/>
    </w:rPr>
  </w:style>
  <w:style w:type="paragraph" w:customStyle="1" w:styleId="HeadingProcedure">
    <w:name w:val="Heading Procedure"/>
    <w:basedOn w:val="HeadingBase"/>
    <w:next w:val="Normal"/>
    <w:rsid w:val="00A845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51A"/>
    <w:pPr>
      <w:spacing w:before="60" w:after="60"/>
    </w:pPr>
  </w:style>
  <w:style w:type="paragraph" w:styleId="ListContinue">
    <w:name w:val="List Continue"/>
    <w:basedOn w:val="List"/>
    <w:rsid w:val="00A8451A"/>
    <w:pPr>
      <w:ind w:firstLine="0"/>
    </w:pPr>
  </w:style>
  <w:style w:type="paragraph" w:customStyle="1" w:styleId="ListNote">
    <w:name w:val="List Note"/>
    <w:basedOn w:val="List"/>
    <w:rsid w:val="00A845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5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5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51A"/>
    <w:rPr>
      <w:rFonts w:ascii="Courier New" w:hAnsi="Courier New"/>
    </w:rPr>
  </w:style>
  <w:style w:type="paragraph" w:customStyle="1" w:styleId="NoteBullet">
    <w:name w:val="Note Bullet"/>
    <w:basedOn w:val="Note"/>
    <w:rsid w:val="00A845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5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5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5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5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45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5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51A"/>
    <w:rPr>
      <w:b/>
      <w:smallCaps/>
    </w:rPr>
  </w:style>
  <w:style w:type="paragraph" w:customStyle="1" w:styleId="TableListNumber">
    <w:name w:val="Table List Number"/>
    <w:basedOn w:val="ListNumber"/>
    <w:rsid w:val="00A845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5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51A"/>
    <w:pPr>
      <w:numPr>
        <w:numId w:val="8"/>
      </w:numPr>
    </w:pPr>
  </w:style>
  <w:style w:type="paragraph" w:customStyle="1" w:styleId="ListAlpha2">
    <w:name w:val="List Alpha 2"/>
    <w:basedOn w:val="List2"/>
    <w:rsid w:val="00A8451A"/>
    <w:pPr>
      <w:numPr>
        <w:numId w:val="7"/>
      </w:numPr>
    </w:pPr>
  </w:style>
  <w:style w:type="paragraph" w:styleId="List2">
    <w:name w:val="List 2"/>
    <w:basedOn w:val="BodyText"/>
    <w:rsid w:val="00A845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5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5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5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5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5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451A"/>
    <w:pPr>
      <w:numPr>
        <w:numId w:val="3"/>
      </w:numPr>
    </w:pPr>
  </w:style>
  <w:style w:type="paragraph" w:styleId="ListContinue2">
    <w:name w:val="List Continue 2"/>
    <w:basedOn w:val="List2"/>
    <w:rsid w:val="00A8451A"/>
    <w:pPr>
      <w:ind w:firstLine="0"/>
    </w:pPr>
  </w:style>
  <w:style w:type="paragraph" w:styleId="ListContinue3">
    <w:name w:val="List Continue 3"/>
    <w:basedOn w:val="List3"/>
    <w:rsid w:val="00A8451A"/>
    <w:pPr>
      <w:ind w:left="1021" w:firstLine="0"/>
    </w:pPr>
  </w:style>
  <w:style w:type="paragraph" w:styleId="ListContinue4">
    <w:name w:val="List Continue 4"/>
    <w:basedOn w:val="List4"/>
    <w:rsid w:val="00A8451A"/>
    <w:pPr>
      <w:ind w:firstLine="0"/>
    </w:pPr>
  </w:style>
  <w:style w:type="paragraph" w:styleId="ListContinue5">
    <w:name w:val="List Continue 5"/>
    <w:basedOn w:val="List5"/>
    <w:rsid w:val="00A8451A"/>
    <w:pPr>
      <w:ind w:firstLine="0"/>
    </w:pPr>
  </w:style>
  <w:style w:type="paragraph" w:styleId="ListNumber3">
    <w:name w:val="List Number 3"/>
    <w:basedOn w:val="List3"/>
    <w:rsid w:val="00A8451A"/>
    <w:pPr>
      <w:numPr>
        <w:numId w:val="4"/>
      </w:numPr>
    </w:pPr>
  </w:style>
  <w:style w:type="paragraph" w:styleId="ListNumber4">
    <w:name w:val="List Number 4"/>
    <w:basedOn w:val="List4"/>
    <w:rsid w:val="00A8451A"/>
    <w:pPr>
      <w:numPr>
        <w:numId w:val="5"/>
      </w:numPr>
    </w:pPr>
  </w:style>
  <w:style w:type="paragraph" w:styleId="ListNumber5">
    <w:name w:val="List Number 5"/>
    <w:basedOn w:val="List5"/>
    <w:rsid w:val="00A8451A"/>
    <w:pPr>
      <w:numPr>
        <w:numId w:val="6"/>
      </w:numPr>
    </w:pPr>
  </w:style>
  <w:style w:type="paragraph" w:styleId="BlockText">
    <w:name w:val="Block Text"/>
    <w:basedOn w:val="Normal"/>
    <w:rsid w:val="00A845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5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51A"/>
    <w:rPr>
      <w:sz w:val="16"/>
      <w:vertAlign w:val="superscript"/>
    </w:rPr>
  </w:style>
  <w:style w:type="character" w:customStyle="1" w:styleId="Symbols">
    <w:name w:val="Symbols"/>
    <w:basedOn w:val="DefaultParagraphFont"/>
    <w:rsid w:val="00A8451A"/>
    <w:rPr>
      <w:rFonts w:ascii="Symbol" w:hAnsi="Symbol"/>
    </w:rPr>
  </w:style>
  <w:style w:type="character" w:customStyle="1" w:styleId="MenuOptions">
    <w:name w:val="Menu Options"/>
    <w:basedOn w:val="DefaultParagraphFont"/>
    <w:rsid w:val="00A845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51A"/>
    <w:rPr>
      <w:b/>
    </w:rPr>
  </w:style>
  <w:style w:type="character" w:customStyle="1" w:styleId="Underlined">
    <w:name w:val="Underlined"/>
    <w:basedOn w:val="DefaultParagraphFont"/>
    <w:rsid w:val="00A8451A"/>
    <w:rPr>
      <w:u w:val="single"/>
    </w:rPr>
  </w:style>
  <w:style w:type="paragraph" w:customStyle="1" w:styleId="TableBodyTextRight">
    <w:name w:val="Table Body Text Right"/>
    <w:basedOn w:val="TableBodyText"/>
    <w:rsid w:val="00A845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51A"/>
    <w:rPr>
      <w:sz w:val="18"/>
    </w:rPr>
  </w:style>
  <w:style w:type="paragraph" w:customStyle="1" w:styleId="BodySmallRight">
    <w:name w:val="Body Small Right"/>
    <w:basedOn w:val="BodyTextRight"/>
    <w:rsid w:val="00A8451A"/>
    <w:rPr>
      <w:sz w:val="18"/>
      <w:szCs w:val="18"/>
    </w:rPr>
  </w:style>
  <w:style w:type="paragraph" w:customStyle="1" w:styleId="MarginEdition">
    <w:name w:val="Margin Edition"/>
    <w:basedOn w:val="MarginNote"/>
    <w:rsid w:val="00A845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51A"/>
    <w:rPr>
      <w:sz w:val="2"/>
      <w:szCs w:val="2"/>
    </w:rPr>
  </w:style>
  <w:style w:type="character" w:customStyle="1" w:styleId="Small">
    <w:name w:val="Small"/>
    <w:basedOn w:val="DefaultParagraphFont"/>
    <w:rsid w:val="00A8451A"/>
    <w:rPr>
      <w:sz w:val="16"/>
    </w:rPr>
  </w:style>
  <w:style w:type="paragraph" w:customStyle="1" w:styleId="WideTable">
    <w:name w:val="Wide Table"/>
    <w:basedOn w:val="Normal"/>
    <w:rsid w:val="00A845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51A"/>
  </w:style>
  <w:style w:type="paragraph" w:styleId="Quote">
    <w:name w:val="Quote"/>
    <w:basedOn w:val="Heading1"/>
    <w:link w:val="QuoteChar"/>
    <w:qFormat/>
    <w:rsid w:val="00A845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5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51A"/>
    <w:pPr>
      <w:pageBreakBefore/>
    </w:pPr>
  </w:style>
  <w:style w:type="paragraph" w:customStyle="1" w:styleId="Border">
    <w:name w:val="Border"/>
    <w:basedOn w:val="Normal"/>
    <w:qFormat/>
    <w:rsid w:val="00A845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5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5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5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5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5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5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5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5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51A"/>
    <w:rPr>
      <w:u w:val="single"/>
    </w:rPr>
  </w:style>
  <w:style w:type="character" w:customStyle="1" w:styleId="BoldandItalics">
    <w:name w:val="Bold and Italics"/>
    <w:qFormat/>
    <w:rsid w:val="00A8451A"/>
    <w:rPr>
      <w:b/>
      <w:i/>
      <w:u w:val="none"/>
    </w:rPr>
  </w:style>
  <w:style w:type="paragraph" w:styleId="BalloonText">
    <w:name w:val="Balloon Text"/>
    <w:basedOn w:val="Normal"/>
    <w:link w:val="BalloonTextChar"/>
    <w:rsid w:val="00A845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5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5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5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5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5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51A"/>
    <w:pPr>
      <w:spacing w:before="0" w:after="0"/>
    </w:pPr>
  </w:style>
  <w:style w:type="paragraph" w:customStyle="1" w:styleId="BodyTextBold">
    <w:name w:val="Body Text Bold"/>
    <w:basedOn w:val="BodyText"/>
    <w:qFormat/>
    <w:rsid w:val="00A8451A"/>
    <w:rPr>
      <w:b/>
    </w:rPr>
  </w:style>
  <w:style w:type="character" w:styleId="Hyperlink">
    <w:name w:val="Hyperlink"/>
    <w:basedOn w:val="DefaultParagraphFont"/>
    <w:uiPriority w:val="99"/>
    <w:unhideWhenUsed/>
    <w:rsid w:val="007C03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3758</Characters>
  <Application>Microsoft Office Word</Application>
  <DocSecurity>0</DocSecurity>
  <Lines>150</Lines>
  <Paragraphs>91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ICTDBS403 Create basic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2019-09-02T01:12:00Z</dcterms:created>
  <dcterms:modified xsi:type="dcterms:W3CDTF">2019-09-02T01:12:00Z</dcterms:modified>
</cp:coreProperties>
</file>