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8182B" w:rsidP="0018182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ICTDBS401 Identify physical database requirements</w:t>
      </w:r>
      <w:r>
        <w:fldChar w:fldCharType="end"/>
      </w:r>
    </w:p>
    <w:p w:rsidR="0018182B" w:rsidP="0018182B">
      <w:pPr>
        <w:pStyle w:val="Version"/>
        <w:sectPr w:rsidSect="0060436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0436F" w:rsidP="0060436F">
      <w:pPr>
        <w:pStyle w:val="SuperHeading"/>
      </w:pPr>
      <w:r w:rsidRPr="0060436F">
        <w:t>Assessment Requirements for ICTDBS401 Identify physical database requirements</w:t>
      </w:r>
    </w:p>
    <w:p w:rsidR="00000000" w:rsidRPr="0060436F" w:rsidP="0060436F">
      <w:pPr>
        <w:pStyle w:val="Heading1"/>
      </w:pPr>
      <w:bookmarkStart w:id="1" w:name="O_699603"/>
      <w:bookmarkEnd w:id="1"/>
      <w:r w:rsidRPr="0060436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6043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36F" w:rsidP="0060436F">
            <w:pPr>
              <w:pStyle w:val="BodyText"/>
            </w:pPr>
            <w:r w:rsidRPr="0060436F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36F">
            <w:pPr>
              <w:pStyle w:val="BodyText"/>
              <w:rPr>
                <w:lang w:val="en-NZ"/>
              </w:rPr>
            </w:pPr>
            <w:r w:rsidRPr="0060436F">
              <w:rPr>
                <w:rStyle w:val="SpecialBold"/>
              </w:rPr>
              <w:t>Comments</w:t>
            </w:r>
          </w:p>
        </w:tc>
      </w:tr>
      <w:tr w:rsidTr="006043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36F">
            <w:pPr>
              <w:pStyle w:val="BodyText"/>
              <w:rPr>
                <w:lang w:val="en-NZ"/>
              </w:rPr>
            </w:pPr>
            <w:r w:rsidRPr="0060436F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36F" w:rsidP="0060436F">
            <w:pPr>
              <w:pStyle w:val="BodyText"/>
            </w:pPr>
            <w:r w:rsidRPr="0060436F">
              <w:t>This version first released with ICT Information and Communications Technology Training Package Version 1.0.</w:t>
            </w:r>
          </w:p>
        </w:tc>
      </w:tr>
    </w:tbl>
    <w:p w:rsidR="00000000" w:rsidRPr="0060436F" w:rsidP="0060436F">
      <w:pPr>
        <w:pStyle w:val="BodyText"/>
      </w:pPr>
    </w:p>
    <w:p w:rsidR="00000000" w:rsidRPr="0060436F" w:rsidP="0060436F">
      <w:pPr>
        <w:pStyle w:val="AllowPageBreak"/>
      </w:pPr>
    </w:p>
    <w:p w:rsidR="00000000" w:rsidRPr="0060436F" w:rsidP="0060436F">
      <w:pPr>
        <w:pStyle w:val="Heading1"/>
      </w:pPr>
      <w:bookmarkStart w:id="2" w:name="O_699604"/>
      <w:bookmarkEnd w:id="2"/>
      <w:r w:rsidRPr="0060436F">
        <w:t>Performance Evidence</w:t>
      </w:r>
    </w:p>
    <w:p w:rsidR="00000000" w:rsidRPr="0060436F" w:rsidP="0060436F">
      <w:pPr>
        <w:pStyle w:val="BodyText"/>
      </w:pPr>
      <w:r w:rsidRPr="0060436F">
        <w:t>Evidence of the ability to:</w:t>
      </w:r>
    </w:p>
    <w:p w:rsidR="00000000" w:rsidRPr="0060436F" w:rsidP="0060436F">
      <w:pPr>
        <w:pStyle w:val="ListBullet"/>
      </w:pPr>
      <w:r w:rsidRPr="0060436F">
        <w:t>analyse client requirements</w:t>
      </w:r>
    </w:p>
    <w:p w:rsidR="00000000" w:rsidRPr="0060436F" w:rsidP="0060436F">
      <w:pPr>
        <w:pStyle w:val="ListBullet"/>
      </w:pPr>
      <w:r w:rsidRPr="0060436F">
        <w:t>identify the technical considerations affecting the physical design of a database</w:t>
      </w:r>
    </w:p>
    <w:p w:rsidR="00000000" w:rsidRPr="0060436F" w:rsidP="0060436F">
      <w:pPr>
        <w:pStyle w:val="ListBullet"/>
      </w:pPr>
      <w:r w:rsidRPr="0060436F">
        <w:t>document the database requirements</w:t>
      </w:r>
    </w:p>
    <w:p w:rsidR="00000000" w:rsidRPr="0060436F" w:rsidP="0060436F">
      <w:pPr>
        <w:pStyle w:val="ListBullet"/>
      </w:pPr>
      <w:r w:rsidRPr="0060436F">
        <w:t>review the security plan for the database.</w:t>
      </w:r>
    </w:p>
    <w:p w:rsidR="00000000" w:rsidRPr="0060436F" w:rsidP="0060436F">
      <w:pPr>
        <w:pStyle w:val="BodyText"/>
      </w:pPr>
    </w:p>
    <w:p w:rsidR="00000000" w:rsidRPr="0060436F" w:rsidP="0060436F">
      <w:pPr>
        <w:pStyle w:val="BodyText"/>
      </w:pPr>
      <w:r w:rsidRPr="0060436F">
        <w:t>Note: If a specific volume or frequency is not stated, then evidence must be provided at least once.</w:t>
      </w:r>
    </w:p>
    <w:p w:rsidR="00000000" w:rsidRPr="0060436F" w:rsidP="0060436F">
      <w:pPr>
        <w:pStyle w:val="AllowPageBreak"/>
      </w:pPr>
    </w:p>
    <w:p w:rsidR="00000000" w:rsidRPr="0060436F" w:rsidP="0060436F">
      <w:pPr>
        <w:pStyle w:val="Heading1"/>
      </w:pPr>
      <w:bookmarkStart w:id="3" w:name="O_699605"/>
      <w:bookmarkEnd w:id="3"/>
      <w:r w:rsidRPr="0060436F">
        <w:t>Knowledge Evidence</w:t>
      </w:r>
    </w:p>
    <w:p w:rsidR="00000000" w:rsidRPr="0060436F" w:rsidP="0060436F">
      <w:pPr>
        <w:pStyle w:val="BodyText"/>
      </w:pPr>
      <w:r w:rsidRPr="0060436F">
        <w:t>To complete the unit requirements safely and effectively, the individual must:</w:t>
      </w:r>
    </w:p>
    <w:p w:rsidR="00000000" w:rsidRPr="0060436F" w:rsidP="0060436F">
      <w:pPr>
        <w:pStyle w:val="ListBullet"/>
      </w:pPr>
      <w:r w:rsidRPr="0060436F">
        <w:t>explain the principles of databases and</w:t>
      </w:r>
      <w:r w:rsidRPr="0060436F">
        <w:t xml:space="preserve"> database design</w:t>
      </w:r>
    </w:p>
    <w:p w:rsidR="00000000" w:rsidRPr="0060436F" w:rsidP="0060436F">
      <w:pPr>
        <w:pStyle w:val="ListBullet"/>
      </w:pPr>
      <w:r w:rsidRPr="0060436F">
        <w:t>outline the general features, and capabilities, of current industry-accepted hardware and software products</w:t>
      </w:r>
    </w:p>
    <w:p w:rsidR="00000000" w:rsidRPr="0060436F" w:rsidP="0060436F">
      <w:pPr>
        <w:pStyle w:val="ListBullet"/>
      </w:pPr>
      <w:r w:rsidRPr="0060436F">
        <w:t>explain the quality assurance practices that apply to database design</w:t>
      </w:r>
    </w:p>
    <w:p w:rsidR="00000000" w:rsidRPr="0060436F" w:rsidP="0060436F">
      <w:pPr>
        <w:pStyle w:val="ListBullet"/>
      </w:pPr>
      <w:r w:rsidRPr="0060436F">
        <w:t>identify the client’s business domain</w:t>
      </w:r>
    </w:p>
    <w:p w:rsidR="00000000" w:rsidRPr="0060436F" w:rsidP="0060436F">
      <w:pPr>
        <w:pStyle w:val="ListBullet"/>
      </w:pPr>
      <w:r w:rsidRPr="0060436F">
        <w:t>describe database requi</w:t>
      </w:r>
      <w:r w:rsidRPr="0060436F">
        <w:t>rements appropriate for client’s business.</w:t>
      </w:r>
    </w:p>
    <w:p w:rsidR="00000000" w:rsidRPr="0060436F" w:rsidP="0060436F">
      <w:pPr>
        <w:pStyle w:val="AllowPageBreak"/>
      </w:pPr>
    </w:p>
    <w:p w:rsidR="00000000" w:rsidRPr="0060436F" w:rsidP="0060436F">
      <w:pPr>
        <w:pStyle w:val="Heading1"/>
      </w:pPr>
      <w:bookmarkStart w:id="4" w:name="O_699606"/>
      <w:bookmarkEnd w:id="4"/>
      <w:r w:rsidRPr="0060436F">
        <w:t>Assessment Conditions</w:t>
      </w:r>
    </w:p>
    <w:p w:rsidR="00000000" w:rsidRPr="0060436F" w:rsidP="0060436F">
      <w:pPr>
        <w:pStyle w:val="BodyText"/>
      </w:pPr>
      <w:r w:rsidRPr="0060436F">
        <w:t>Gather evidence to demonstrate consistent performance in conditions that are safe and replicate the workplace. Noise levels, production flow, interruptions and time variances</w:t>
      </w:r>
      <w:r w:rsidRPr="0060436F">
        <w:t xml:space="preserve"> must be typical of those experienced in the database field of work, and include access to:</w:t>
      </w:r>
    </w:p>
    <w:p w:rsidR="00000000" w:rsidRPr="0060436F" w:rsidP="0060436F">
      <w:pPr>
        <w:pStyle w:val="ListBullet"/>
      </w:pPr>
      <w:r w:rsidRPr="0060436F">
        <w:t>special purpose materials and industry software packages</w:t>
      </w:r>
    </w:p>
    <w:p w:rsidR="00000000" w:rsidRPr="0060436F" w:rsidP="0060436F">
      <w:pPr>
        <w:pStyle w:val="ListBullet"/>
      </w:pPr>
      <w:r w:rsidRPr="0060436F">
        <w:t>user business requirements</w:t>
      </w:r>
    </w:p>
    <w:p w:rsidR="00000000" w:rsidRPr="0060436F" w:rsidP="0060436F">
      <w:pPr>
        <w:pStyle w:val="ListBullet"/>
      </w:pPr>
      <w:r w:rsidRPr="0060436F">
        <w:t>technical documentation defining the architecture platform</w:t>
      </w:r>
    </w:p>
    <w:p w:rsidR="00000000" w:rsidRPr="0060436F" w:rsidP="0060436F">
      <w:pPr>
        <w:pStyle w:val="ListBullet"/>
      </w:pPr>
      <w:r w:rsidRPr="0060436F">
        <w:t>operating system spe</w:t>
      </w:r>
      <w:r w:rsidRPr="0060436F">
        <w:t>cifications</w:t>
      </w:r>
    </w:p>
    <w:p w:rsidR="00000000" w:rsidRPr="0060436F" w:rsidP="0060436F">
      <w:pPr>
        <w:pStyle w:val="ListBullet"/>
      </w:pPr>
      <w:r w:rsidRPr="0060436F">
        <w:t>database supplier technical specifications and manuals</w:t>
      </w:r>
    </w:p>
    <w:p w:rsidR="00000000" w:rsidRPr="0060436F" w:rsidP="0060436F">
      <w:pPr>
        <w:pStyle w:val="ListBullet"/>
      </w:pPr>
      <w:r w:rsidRPr="0060436F">
        <w:t>data samples</w:t>
      </w:r>
    </w:p>
    <w:p w:rsidR="00000000" w:rsidRPr="0060436F" w:rsidP="0060436F">
      <w:pPr>
        <w:pStyle w:val="ListBullet"/>
      </w:pPr>
      <w:r w:rsidRPr="0060436F">
        <w:t>the database package.</w:t>
      </w:r>
    </w:p>
    <w:p w:rsidR="00000000" w:rsidRPr="0060436F" w:rsidP="0060436F">
      <w:pPr>
        <w:pStyle w:val="BodyText"/>
      </w:pPr>
    </w:p>
    <w:p w:rsidR="00000000" w:rsidRPr="0060436F" w:rsidP="0060436F">
      <w:pPr>
        <w:pStyle w:val="BodyText"/>
      </w:pPr>
      <w:r w:rsidRPr="0060436F">
        <w:t>Assessors must satisfy NVR/AQTF assessor requirements.</w:t>
      </w:r>
    </w:p>
    <w:p w:rsidR="00000000" w:rsidRPr="0060436F" w:rsidP="0060436F">
      <w:pPr>
        <w:pStyle w:val="AllowPageBreak"/>
      </w:pPr>
    </w:p>
    <w:p w:rsidR="00000000" w:rsidRPr="0060436F" w:rsidP="0060436F">
      <w:pPr>
        <w:pStyle w:val="Heading1"/>
      </w:pPr>
      <w:bookmarkStart w:id="5" w:name="O_699609"/>
      <w:bookmarkEnd w:id="5"/>
      <w:r w:rsidRPr="0060436F">
        <w:t>Links</w:t>
      </w:r>
    </w:p>
    <w:p w:rsidR="00000000" w:rsidRPr="0060436F" w:rsidP="0060436F">
      <w:pPr>
        <w:pStyle w:val="BodyText"/>
      </w:pPr>
      <w:r w:rsidRPr="0060436F">
        <w:t>Companion volu</w:t>
      </w:r>
      <w:r w:rsidRPr="0060436F">
        <w:t>mes available from the IBSA website: http://www.ibsa.org.au/companion_volumes - https://vetnet.education.gov.au/Pages/TrainingDocs.aspx?q=a53af4e4-b400-484e-b778-71c9e9d6aff2</w:t>
      </w:r>
    </w:p>
    <w:p w:rsidR="00000000" w:rsidRPr="0060436F" w:rsidP="0060436F"/>
    <w:sectPr w:rsidSect="0060436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36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36F" w:rsidRPr="0018182B" w:rsidP="0018182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36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82B" w:rsidP="0060436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8182B" w:rsidP="0060436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8182B" w:rsidP="0060436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36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36F" w:rsidRPr="0018182B" w:rsidP="0018182B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36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82B" w:rsidRPr="002D2AF8" w:rsidP="0060436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ICTDBS401 Identify physical database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September 2016</w:t>
    </w:r>
    <w:r>
      <w:fldChar w:fldCharType="end"/>
    </w:r>
  </w:p>
  <w:p w:rsidR="0018182B" w:rsidP="0060436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76615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17CF6E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436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0436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0436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0436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0436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0436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0436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0436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0436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0436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0436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0436F"/>
  </w:style>
  <w:style w:type="character" w:customStyle="1" w:styleId="Heading1Char">
    <w:name w:val="Heading 1 Char"/>
    <w:basedOn w:val="DefaultParagraphFont"/>
    <w:link w:val="Heading1"/>
    <w:rsid w:val="0060436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0436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0436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0436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0436F"/>
    <w:rPr>
      <w:b/>
      <w:spacing w:val="0"/>
    </w:rPr>
  </w:style>
  <w:style w:type="paragraph" w:customStyle="1" w:styleId="SuperHeading">
    <w:name w:val="SuperHeading"/>
    <w:basedOn w:val="Normal"/>
    <w:rsid w:val="0060436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0436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0436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0436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0436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043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043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043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043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0436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0436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0436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0436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0436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0436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0436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0436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0436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0436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0436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0436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0436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0436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0436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0436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0436F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0436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0436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0436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0436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0436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0436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0436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0436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0436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0436F"/>
    <w:rPr>
      <w:i/>
    </w:rPr>
  </w:style>
  <w:style w:type="paragraph" w:styleId="Caption">
    <w:name w:val="caption"/>
    <w:basedOn w:val="BodyText"/>
    <w:next w:val="Normal"/>
    <w:qFormat/>
    <w:rsid w:val="0060436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0436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0436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0436F"/>
  </w:style>
  <w:style w:type="paragraph" w:styleId="TableofFigures">
    <w:name w:val="table of figures"/>
    <w:basedOn w:val="Normal"/>
    <w:next w:val="Normal"/>
    <w:semiHidden/>
    <w:rsid w:val="0060436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0436F"/>
    <w:pPr>
      <w:numPr>
        <w:numId w:val="10"/>
      </w:numPr>
    </w:pPr>
  </w:style>
  <w:style w:type="character" w:customStyle="1" w:styleId="WingdingSymbols">
    <w:name w:val="Wingding Symbols"/>
    <w:rsid w:val="0060436F"/>
    <w:rPr>
      <w:rFonts w:ascii="Wingdings" w:hAnsi="Wingdings"/>
    </w:rPr>
  </w:style>
  <w:style w:type="paragraph" w:customStyle="1" w:styleId="TableHeading">
    <w:name w:val="Table Heading"/>
    <w:basedOn w:val="HeadingBase"/>
    <w:rsid w:val="0060436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0436F"/>
    <w:rPr>
      <w:color w:val="0033CC"/>
      <w:u w:val="none"/>
    </w:rPr>
  </w:style>
  <w:style w:type="paragraph" w:customStyle="1" w:styleId="BodyTextRight">
    <w:name w:val="Body Text Right"/>
    <w:basedOn w:val="BodyText"/>
    <w:rsid w:val="0060436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0436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0436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0436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0436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0436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0436F"/>
    <w:rPr>
      <w:sz w:val="32"/>
    </w:rPr>
  </w:style>
  <w:style w:type="paragraph" w:customStyle="1" w:styleId="HeadingProcedure">
    <w:name w:val="Heading Procedure"/>
    <w:basedOn w:val="HeadingBase"/>
    <w:next w:val="Normal"/>
    <w:rsid w:val="0060436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0436F"/>
    <w:pPr>
      <w:spacing w:before="60" w:after="60"/>
    </w:pPr>
  </w:style>
  <w:style w:type="paragraph" w:styleId="ListContinue">
    <w:name w:val="List Continue"/>
    <w:basedOn w:val="List"/>
    <w:rsid w:val="0060436F"/>
    <w:pPr>
      <w:ind w:firstLine="0"/>
    </w:pPr>
  </w:style>
  <w:style w:type="paragraph" w:customStyle="1" w:styleId="ListNote">
    <w:name w:val="List Note"/>
    <w:basedOn w:val="List"/>
    <w:rsid w:val="0060436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0436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0436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0436F"/>
    <w:rPr>
      <w:rFonts w:ascii="Courier New" w:hAnsi="Courier New"/>
    </w:rPr>
  </w:style>
  <w:style w:type="paragraph" w:customStyle="1" w:styleId="NoteBullet">
    <w:name w:val="Note Bullet"/>
    <w:basedOn w:val="Note"/>
    <w:rsid w:val="0060436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0436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0436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0436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0436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0436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0436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0436F"/>
    <w:rPr>
      <w:b/>
      <w:smallCaps/>
    </w:rPr>
  </w:style>
  <w:style w:type="paragraph" w:customStyle="1" w:styleId="TableListNumber">
    <w:name w:val="Table List Number"/>
    <w:basedOn w:val="ListNumber"/>
    <w:rsid w:val="0060436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0436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0436F"/>
    <w:pPr>
      <w:numPr>
        <w:numId w:val="8"/>
      </w:numPr>
    </w:pPr>
  </w:style>
  <w:style w:type="paragraph" w:customStyle="1" w:styleId="ListAlpha2">
    <w:name w:val="List Alpha 2"/>
    <w:basedOn w:val="List2"/>
    <w:rsid w:val="0060436F"/>
    <w:pPr>
      <w:numPr>
        <w:numId w:val="7"/>
      </w:numPr>
    </w:pPr>
  </w:style>
  <w:style w:type="paragraph" w:styleId="List2">
    <w:name w:val="List 2"/>
    <w:basedOn w:val="BodyText"/>
    <w:rsid w:val="0060436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0436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0436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0436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0436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0436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0436F"/>
    <w:pPr>
      <w:numPr>
        <w:numId w:val="3"/>
      </w:numPr>
    </w:pPr>
  </w:style>
  <w:style w:type="paragraph" w:styleId="ListContinue2">
    <w:name w:val="List Continue 2"/>
    <w:basedOn w:val="List2"/>
    <w:rsid w:val="0060436F"/>
    <w:pPr>
      <w:ind w:firstLine="0"/>
    </w:pPr>
  </w:style>
  <w:style w:type="paragraph" w:styleId="ListContinue3">
    <w:name w:val="List Continue 3"/>
    <w:basedOn w:val="List3"/>
    <w:rsid w:val="0060436F"/>
    <w:pPr>
      <w:ind w:left="1021" w:firstLine="0"/>
    </w:pPr>
  </w:style>
  <w:style w:type="paragraph" w:styleId="ListContinue4">
    <w:name w:val="List Continue 4"/>
    <w:basedOn w:val="List4"/>
    <w:rsid w:val="0060436F"/>
    <w:pPr>
      <w:ind w:firstLine="0"/>
    </w:pPr>
  </w:style>
  <w:style w:type="paragraph" w:styleId="ListContinue5">
    <w:name w:val="List Continue 5"/>
    <w:basedOn w:val="List5"/>
    <w:rsid w:val="0060436F"/>
    <w:pPr>
      <w:ind w:firstLine="0"/>
    </w:pPr>
  </w:style>
  <w:style w:type="paragraph" w:styleId="ListNumber3">
    <w:name w:val="List Number 3"/>
    <w:basedOn w:val="List3"/>
    <w:rsid w:val="0060436F"/>
    <w:pPr>
      <w:numPr>
        <w:numId w:val="4"/>
      </w:numPr>
    </w:pPr>
  </w:style>
  <w:style w:type="paragraph" w:styleId="ListNumber4">
    <w:name w:val="List Number 4"/>
    <w:basedOn w:val="List4"/>
    <w:rsid w:val="0060436F"/>
    <w:pPr>
      <w:numPr>
        <w:numId w:val="5"/>
      </w:numPr>
    </w:pPr>
  </w:style>
  <w:style w:type="paragraph" w:styleId="ListNumber5">
    <w:name w:val="List Number 5"/>
    <w:basedOn w:val="List5"/>
    <w:rsid w:val="0060436F"/>
    <w:pPr>
      <w:numPr>
        <w:numId w:val="6"/>
      </w:numPr>
    </w:pPr>
  </w:style>
  <w:style w:type="paragraph" w:styleId="BlockText">
    <w:name w:val="Block Text"/>
    <w:basedOn w:val="Normal"/>
    <w:rsid w:val="0060436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0436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0436F"/>
    <w:rPr>
      <w:sz w:val="16"/>
      <w:vertAlign w:val="superscript"/>
    </w:rPr>
  </w:style>
  <w:style w:type="character" w:customStyle="1" w:styleId="Symbols">
    <w:name w:val="Symbols"/>
    <w:basedOn w:val="DefaultParagraphFont"/>
    <w:rsid w:val="0060436F"/>
    <w:rPr>
      <w:rFonts w:ascii="Symbol" w:hAnsi="Symbol"/>
    </w:rPr>
  </w:style>
  <w:style w:type="character" w:customStyle="1" w:styleId="MenuOptions">
    <w:name w:val="Menu Options"/>
    <w:basedOn w:val="DefaultParagraphFont"/>
    <w:rsid w:val="0060436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0436F"/>
    <w:rPr>
      <w:b/>
    </w:rPr>
  </w:style>
  <w:style w:type="character" w:customStyle="1" w:styleId="Underlined">
    <w:name w:val="Underlined"/>
    <w:basedOn w:val="DefaultParagraphFont"/>
    <w:rsid w:val="0060436F"/>
    <w:rPr>
      <w:u w:val="single"/>
    </w:rPr>
  </w:style>
  <w:style w:type="paragraph" w:customStyle="1" w:styleId="TableBodyTextRight">
    <w:name w:val="Table Body Text Right"/>
    <w:basedOn w:val="TableBodyText"/>
    <w:rsid w:val="0060436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0436F"/>
    <w:rPr>
      <w:sz w:val="18"/>
    </w:rPr>
  </w:style>
  <w:style w:type="paragraph" w:customStyle="1" w:styleId="BodySmallRight">
    <w:name w:val="Body Small Right"/>
    <w:basedOn w:val="BodyTextRight"/>
    <w:rsid w:val="0060436F"/>
    <w:rPr>
      <w:sz w:val="18"/>
      <w:szCs w:val="18"/>
    </w:rPr>
  </w:style>
  <w:style w:type="paragraph" w:customStyle="1" w:styleId="MarginEdition">
    <w:name w:val="Margin Edition"/>
    <w:basedOn w:val="MarginNote"/>
    <w:rsid w:val="0060436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0436F"/>
    <w:rPr>
      <w:sz w:val="2"/>
      <w:szCs w:val="2"/>
    </w:rPr>
  </w:style>
  <w:style w:type="character" w:customStyle="1" w:styleId="Small">
    <w:name w:val="Small"/>
    <w:basedOn w:val="DefaultParagraphFont"/>
    <w:rsid w:val="0060436F"/>
    <w:rPr>
      <w:sz w:val="16"/>
    </w:rPr>
  </w:style>
  <w:style w:type="paragraph" w:customStyle="1" w:styleId="WideTable">
    <w:name w:val="Wide Table"/>
    <w:basedOn w:val="Normal"/>
    <w:rsid w:val="0060436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0436F"/>
  </w:style>
  <w:style w:type="paragraph" w:styleId="Quote">
    <w:name w:val="Quote"/>
    <w:basedOn w:val="Heading1"/>
    <w:link w:val="QuoteChar"/>
    <w:qFormat/>
    <w:rsid w:val="0060436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0436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0436F"/>
    <w:pPr>
      <w:pageBreakBefore/>
    </w:pPr>
  </w:style>
  <w:style w:type="paragraph" w:customStyle="1" w:styleId="Border">
    <w:name w:val="Border"/>
    <w:basedOn w:val="Normal"/>
    <w:qFormat/>
    <w:rsid w:val="0060436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0436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436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436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0436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0436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0436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0436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0436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0436F"/>
    <w:rPr>
      <w:u w:val="single"/>
    </w:rPr>
  </w:style>
  <w:style w:type="character" w:customStyle="1" w:styleId="BoldandItalics">
    <w:name w:val="Bold and Italics"/>
    <w:qFormat/>
    <w:rsid w:val="0060436F"/>
    <w:rPr>
      <w:b/>
      <w:i/>
      <w:u w:val="none"/>
    </w:rPr>
  </w:style>
  <w:style w:type="paragraph" w:styleId="BalloonText">
    <w:name w:val="Balloon Text"/>
    <w:basedOn w:val="Normal"/>
    <w:link w:val="BalloonTextChar"/>
    <w:rsid w:val="0060436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0436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0436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0436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0436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0436F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232</Words>
  <Characters>1685</Characters>
  <Application>Microsoft Office Word</Application>
  <DocSecurity>0</DocSecurity>
  <Lines>52</Lines>
  <Paragraphs>34</Paragraphs>
  <ScaleCrop>false</ScaleCrop>
  <Company>Author-it Software Corporation Ltd.</Company>
  <LinksUpToDate>false</LinksUpToDate>
  <CharactersWithSpaces>1898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ICTDBS401 Identify physical database requirements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2016-09-13T07:49:00Z</dcterms:created>
  <dcterms:modified xsi:type="dcterms:W3CDTF">2016-09-13T07:49:00Z</dcterms:modified>
</cp:coreProperties>
</file>