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D6106" w:rsidP="005D610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ICTCYS611 Configure security devices for organisations</w:t>
      </w:r>
      <w:r>
        <w:fldChar w:fldCharType="end"/>
      </w:r>
    </w:p>
    <w:p w:rsidR="005D6106" w:rsidP="005D6106">
      <w:pPr>
        <w:pStyle w:val="Version"/>
        <w:sectPr w:rsidSect="00823EE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23EE8" w:rsidP="00823EE8">
      <w:pPr>
        <w:pStyle w:val="SuperHeading"/>
      </w:pPr>
      <w:r w:rsidRPr="00823EE8">
        <w:t>ICTCYS611 Configure security devices for organisations</w:t>
      </w:r>
    </w:p>
    <w:p w:rsidR="00000000" w:rsidRPr="00823EE8" w:rsidP="00823EE8">
      <w:pPr>
        <w:pStyle w:val="Heading1"/>
      </w:pPr>
      <w:bookmarkStart w:id="1" w:name="O_1094662"/>
      <w:bookmarkEnd w:id="1"/>
      <w:r w:rsidRPr="00823EE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823E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3EE8" w:rsidP="00823EE8">
            <w:pPr>
              <w:pStyle w:val="BodyText"/>
            </w:pPr>
            <w:r w:rsidRPr="00823EE8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EE8">
            <w:pPr>
              <w:pStyle w:val="BodyText"/>
              <w:rPr>
                <w:lang w:val="en-NZ"/>
              </w:rPr>
            </w:pPr>
            <w:r w:rsidRPr="00823EE8">
              <w:rPr>
                <w:rStyle w:val="SpecialBold"/>
              </w:rPr>
              <w:t>Comments</w:t>
            </w:r>
          </w:p>
        </w:tc>
      </w:tr>
      <w:tr w:rsidTr="00823E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EE8">
            <w:pPr>
              <w:pStyle w:val="BodyText"/>
              <w:rPr>
                <w:lang w:val="en-NZ"/>
              </w:rPr>
            </w:pPr>
            <w:r w:rsidRPr="00823EE8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3EE8" w:rsidP="00823EE8">
            <w:pPr>
              <w:pStyle w:val="BodyText"/>
            </w:pPr>
            <w:r w:rsidRPr="00823EE8">
              <w:t>This version first released with ICT Information and Communications Technology Training Package Version 6.0.</w:t>
            </w:r>
          </w:p>
        </w:tc>
      </w:tr>
    </w:tbl>
    <w:p w:rsidR="00000000" w:rsidRPr="00823EE8" w:rsidP="00823EE8">
      <w:pPr>
        <w:pStyle w:val="BodyText"/>
      </w:pPr>
    </w:p>
    <w:p w:rsidR="00000000" w:rsidRPr="00823EE8" w:rsidP="00823EE8">
      <w:pPr>
        <w:pStyle w:val="AllowPageBreak"/>
      </w:pPr>
    </w:p>
    <w:p w:rsidR="00000000" w:rsidRPr="00823EE8" w:rsidP="00823EE8">
      <w:pPr>
        <w:pStyle w:val="Heading1"/>
      </w:pPr>
      <w:bookmarkStart w:id="2" w:name="O_1094667"/>
      <w:bookmarkEnd w:id="2"/>
      <w:r w:rsidRPr="00823EE8">
        <w:t>Application</w:t>
      </w:r>
    </w:p>
    <w:p w:rsidR="00000000" w:rsidRPr="00823EE8" w:rsidP="005D6106">
      <w:pPr>
        <w:pStyle w:val="BodyText"/>
      </w:pPr>
      <w:r w:rsidRPr="00823EE8">
        <w:t>This unit describes the skills and knowledge re</w:t>
      </w:r>
      <w:r w:rsidRPr="00823EE8">
        <w:t>quired to implement the device security configuration on WAN links and DMZs for a medium to large size organisation.</w:t>
      </w:r>
    </w:p>
    <w:p w:rsidR="00000000" w:rsidRPr="00823EE8" w:rsidP="005D6106">
      <w:pPr>
        <w:pStyle w:val="BodyText"/>
      </w:pPr>
      <w:r w:rsidRPr="00823EE8">
        <w:t>It applies to those who work in senior cyber security roles including, senior network and senior server administrators, network engineers a</w:t>
      </w:r>
      <w:r w:rsidRPr="00823EE8">
        <w:t xml:space="preserve">nd security architects, and are responsible for the configuration and implementation of security for required devices. </w:t>
      </w:r>
    </w:p>
    <w:p w:rsidR="00000000" w:rsidRPr="00823EE8" w:rsidP="005D6106">
      <w:pPr>
        <w:pStyle w:val="BodyText"/>
      </w:pPr>
      <w:r w:rsidRPr="00823EE8">
        <w:t>No licensing, legislative or certification requirements apply to this unit at the time of publication.</w:t>
      </w:r>
    </w:p>
    <w:p w:rsidR="00000000" w:rsidRPr="00823EE8" w:rsidP="00823EE8">
      <w:pPr>
        <w:pStyle w:val="Heading1"/>
      </w:pPr>
      <w:bookmarkStart w:id="3" w:name="O_1094666"/>
      <w:bookmarkEnd w:id="3"/>
      <w:r w:rsidRPr="00823EE8">
        <w:t>Unit Sector</w:t>
      </w:r>
    </w:p>
    <w:p w:rsidR="00000000" w:rsidRPr="00823EE8" w:rsidP="005D6106">
      <w:pPr>
        <w:pStyle w:val="BodyText"/>
      </w:pPr>
      <w:r w:rsidRPr="00823EE8">
        <w:t>Cy</w:t>
      </w:r>
      <w:r w:rsidRPr="00823EE8">
        <w:t>ber security</w:t>
      </w:r>
    </w:p>
    <w:p w:rsidR="00000000" w:rsidRPr="00823EE8" w:rsidP="00823EE8">
      <w:pPr>
        <w:pStyle w:val="Heading1"/>
      </w:pPr>
      <w:bookmarkStart w:id="4" w:name="O_1094665"/>
      <w:bookmarkEnd w:id="4"/>
      <w:r w:rsidRPr="00823EE8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714"/>
        <w:gridCol w:w="6482"/>
      </w:tblGrid>
      <w:tr w:rsidTr="005D610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3EE8" w:rsidP="00823EE8">
            <w:pPr>
              <w:pStyle w:val="BodyText"/>
            </w:pPr>
            <w:r w:rsidRPr="00823EE8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EE8">
            <w:pPr>
              <w:pStyle w:val="BodyText"/>
              <w:rPr>
                <w:lang w:val="en-NZ"/>
              </w:rPr>
            </w:pPr>
            <w:r w:rsidRPr="00823EE8">
              <w:rPr>
                <w:rStyle w:val="SpecialBold"/>
              </w:rPr>
              <w:t>PERFORMANCE CRITERIA</w:t>
            </w:r>
          </w:p>
        </w:tc>
      </w:tr>
      <w:tr w:rsidTr="005D610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3EE8" w:rsidP="00823EE8">
            <w:pPr>
              <w:pStyle w:val="BodyText"/>
            </w:pPr>
            <w:r w:rsidRPr="00823EE8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EE8">
            <w:pPr>
              <w:pStyle w:val="BodyText"/>
              <w:rPr>
                <w:lang w:val="en-NZ"/>
              </w:rPr>
            </w:pPr>
            <w:r w:rsidRPr="00823EE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D610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EE8">
            <w:pPr>
              <w:pStyle w:val="List"/>
              <w:rPr>
                <w:lang w:val="en-NZ"/>
              </w:rPr>
            </w:pPr>
            <w:r w:rsidRPr="00823EE8">
              <w:t xml:space="preserve">1. Prepare configuration of security devices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3EE8" w:rsidP="00823EE8">
            <w:pPr>
              <w:pStyle w:val="List"/>
            </w:pPr>
            <w:r w:rsidRPr="00823EE8">
              <w:t>1.1 Conduct a needs analysis and determine organisation’s needs to configure security devices</w:t>
            </w:r>
          </w:p>
          <w:p w:rsidR="00000000" w:rsidRPr="00823EE8" w:rsidP="00823EE8">
            <w:pPr>
              <w:pStyle w:val="List"/>
            </w:pPr>
            <w:r w:rsidRPr="00823EE8">
              <w:t>1.2 Determine devices required for configuration according to organisational requirements</w:t>
            </w:r>
          </w:p>
          <w:p w:rsidR="00000000" w:rsidRPr="00823EE8" w:rsidP="00823EE8">
            <w:pPr>
              <w:pStyle w:val="List"/>
            </w:pPr>
            <w:r w:rsidRPr="00823EE8">
              <w:t xml:space="preserve">1.3 Determine network and </w:t>
            </w:r>
            <w:r w:rsidRPr="00823EE8">
              <w:t xml:space="preserve">system security requirements </w:t>
            </w:r>
          </w:p>
          <w:p w:rsidR="00000000" w:rsidRPr="00823EE8" w:rsidP="00823EE8">
            <w:pPr>
              <w:pStyle w:val="List"/>
            </w:pPr>
            <w:r w:rsidRPr="00823EE8">
              <w:t xml:space="preserve">1.4 Obtain and review manufacturing and technical requirements for devices </w:t>
            </w:r>
          </w:p>
          <w:p w:rsidR="00000000" w:rsidP="00823EE8">
            <w:pPr>
              <w:pStyle w:val="List"/>
              <w:rPr>
                <w:lang w:val="en-NZ"/>
              </w:rPr>
            </w:pPr>
            <w:r w:rsidRPr="00823EE8">
              <w:t>1.5 Research and document device risk threats and vulnerabilities according to organisational requirements</w:t>
            </w:r>
          </w:p>
        </w:tc>
      </w:tr>
      <w:tr w:rsidTr="005D610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EE8">
            <w:pPr>
              <w:pStyle w:val="List"/>
              <w:rPr>
                <w:lang w:val="en-NZ"/>
              </w:rPr>
            </w:pPr>
            <w:r w:rsidRPr="00823EE8">
              <w:t>2. Design configuration plan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3EE8" w:rsidP="00823EE8">
            <w:pPr>
              <w:pStyle w:val="List"/>
            </w:pPr>
            <w:r w:rsidRPr="00823EE8">
              <w:t>2.1 Develop a</w:t>
            </w:r>
            <w:r w:rsidRPr="00823EE8">
              <w:t xml:space="preserve">nd document configuration plan according to organisational requirements </w:t>
            </w:r>
          </w:p>
          <w:p w:rsidR="00000000" w:rsidRPr="00823EE8" w:rsidP="00823EE8">
            <w:pPr>
              <w:pStyle w:val="List"/>
            </w:pPr>
            <w:r w:rsidRPr="00823EE8">
              <w:t>2.2 Submit plan to required personnel and seek and respond to feedback</w:t>
            </w:r>
          </w:p>
          <w:p w:rsidR="00000000" w:rsidP="00823EE8">
            <w:pPr>
              <w:pStyle w:val="List"/>
              <w:rPr>
                <w:lang w:val="en-NZ"/>
              </w:rPr>
            </w:pPr>
            <w:r w:rsidRPr="00823EE8">
              <w:t>2.3 Finalise plan and communicate to required personnel in preparation for configuration</w:t>
            </w:r>
          </w:p>
        </w:tc>
      </w:tr>
      <w:tr w:rsidTr="005D610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EE8">
            <w:pPr>
              <w:pStyle w:val="List"/>
              <w:rPr>
                <w:lang w:val="en-NZ"/>
              </w:rPr>
            </w:pPr>
            <w:r w:rsidRPr="00823EE8">
              <w:t>3. Configure security devices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3EE8" w:rsidP="00823EE8">
            <w:pPr>
              <w:pStyle w:val="List"/>
            </w:pPr>
            <w:r w:rsidRPr="00823EE8">
              <w:t>3.1 Isolate devices according to technical specification and configuration plan</w:t>
            </w:r>
          </w:p>
          <w:p w:rsidR="00000000" w:rsidRPr="00823EE8" w:rsidP="00823EE8">
            <w:pPr>
              <w:pStyle w:val="List"/>
            </w:pPr>
            <w:r w:rsidRPr="00823EE8">
              <w:t>3.2 Configure virtual networks according to specifications and plan</w:t>
            </w:r>
          </w:p>
          <w:p w:rsidR="00000000" w:rsidRPr="00823EE8" w:rsidP="00823EE8">
            <w:pPr>
              <w:pStyle w:val="List"/>
            </w:pPr>
            <w:r w:rsidRPr="00823EE8">
              <w:t xml:space="preserve">3.3 Configure secure site-to-site connectivity and VPN requirements </w:t>
            </w:r>
          </w:p>
          <w:p w:rsidR="00000000" w:rsidRPr="00823EE8" w:rsidP="00823EE8">
            <w:pPr>
              <w:pStyle w:val="List"/>
            </w:pPr>
            <w:r w:rsidRPr="00823EE8">
              <w:t>3.4 Imple</w:t>
            </w:r>
            <w:r w:rsidRPr="00823EE8">
              <w:t>ment required encryption according to specifications and plan</w:t>
            </w:r>
          </w:p>
          <w:p w:rsidR="00000000" w:rsidP="00823EE8">
            <w:pPr>
              <w:pStyle w:val="List"/>
              <w:rPr>
                <w:lang w:val="en-NZ"/>
              </w:rPr>
            </w:pPr>
            <w:r w:rsidRPr="00823EE8">
              <w:t>3.5 Implement a DMZ according to specifications and plan</w:t>
            </w:r>
          </w:p>
        </w:tc>
      </w:tr>
      <w:tr w:rsidTr="005D610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EE8">
            <w:pPr>
              <w:pStyle w:val="List"/>
              <w:rPr>
                <w:lang w:val="en-NZ"/>
              </w:rPr>
            </w:pPr>
            <w:r w:rsidRPr="00823EE8">
              <w:t>4. Test configured devices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3EE8" w:rsidP="00823EE8">
            <w:pPr>
              <w:pStyle w:val="List"/>
            </w:pPr>
            <w:r w:rsidRPr="00823EE8">
              <w:t xml:space="preserve">4.1 Test configuration capabilities against requirements </w:t>
            </w:r>
          </w:p>
          <w:p w:rsidR="00000000" w:rsidRPr="00823EE8" w:rsidP="00823EE8">
            <w:pPr>
              <w:pStyle w:val="List"/>
            </w:pPr>
            <w:r w:rsidRPr="00823EE8">
              <w:t>4.2 Conduct penetration test and record outcomes ac</w:t>
            </w:r>
            <w:r w:rsidRPr="00823EE8">
              <w:t>cording to organisational requirements</w:t>
            </w:r>
          </w:p>
          <w:p w:rsidR="00000000" w:rsidRPr="00823EE8" w:rsidP="00823EE8">
            <w:pPr>
              <w:pStyle w:val="List"/>
            </w:pPr>
            <w:r w:rsidRPr="00823EE8">
              <w:t>4.3 Document and communicate test findings to required personnel and implement any required configuration changes</w:t>
            </w:r>
          </w:p>
          <w:p w:rsidR="00000000" w:rsidRPr="00823EE8" w:rsidP="00823EE8">
            <w:pPr>
              <w:pStyle w:val="List"/>
            </w:pPr>
            <w:r w:rsidRPr="00823EE8">
              <w:t>4.4 Lodge documentation according to organisational policies and procedures</w:t>
            </w:r>
          </w:p>
        </w:tc>
      </w:tr>
    </w:tbl>
    <w:p w:rsidR="00000000" w:rsidRPr="00823EE8" w:rsidP="00823EE8">
      <w:pPr>
        <w:pStyle w:val="BodyText"/>
      </w:pPr>
    </w:p>
    <w:p w:rsidR="00000000" w:rsidRPr="00823EE8" w:rsidP="00823EE8">
      <w:pPr>
        <w:pStyle w:val="AllowPageBreak"/>
      </w:pPr>
    </w:p>
    <w:p w:rsidR="00000000" w:rsidRPr="00823EE8" w:rsidP="00823EE8">
      <w:pPr>
        <w:pStyle w:val="Heading1"/>
      </w:pPr>
      <w:bookmarkStart w:id="5" w:name="O_1094664"/>
      <w:bookmarkEnd w:id="5"/>
      <w:r w:rsidRPr="00823EE8">
        <w:t>Founda</w:t>
      </w:r>
      <w:r w:rsidRPr="00823EE8">
        <w:t>tion Skills</w:t>
      </w:r>
    </w:p>
    <w:p w:rsidR="00000000" w:rsidRPr="005D6106" w:rsidP="005D6106">
      <w:pPr>
        <w:pStyle w:val="BodyText"/>
        <w:rPr>
          <w:i/>
        </w:rPr>
      </w:pPr>
      <w:r w:rsidRPr="005D6106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89"/>
        <w:gridCol w:w="6807"/>
      </w:tblGrid>
      <w:tr w:rsidTr="005D610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3EE8" w:rsidP="00823EE8">
            <w:pPr>
              <w:pStyle w:val="BodyText"/>
            </w:pPr>
            <w:r w:rsidRPr="00823EE8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EE8">
            <w:pPr>
              <w:pStyle w:val="BodyText"/>
              <w:rPr>
                <w:lang w:val="en-NZ"/>
              </w:rPr>
            </w:pPr>
            <w:r w:rsidRPr="00823EE8">
              <w:rPr>
                <w:rStyle w:val="SpecialBold"/>
              </w:rPr>
              <w:t>DESCRIPTION</w:t>
            </w:r>
          </w:p>
        </w:tc>
      </w:tr>
      <w:tr w:rsidTr="005D610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EE8">
            <w:pPr>
              <w:pStyle w:val="BodyText"/>
              <w:rPr>
                <w:lang w:val="en-NZ"/>
              </w:rPr>
            </w:pPr>
            <w:r w:rsidRPr="00823EE8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3EE8" w:rsidP="00823EE8">
            <w:pPr>
              <w:pStyle w:val="ListBullet"/>
            </w:pPr>
            <w:r w:rsidRPr="00823EE8">
              <w:t>Organises, evaluates and critiques ideas and information from a range of complex texts</w:t>
            </w:r>
          </w:p>
          <w:p w:rsidR="00000000" w:rsidP="00823EE8">
            <w:pPr>
              <w:pStyle w:val="ListBullet"/>
              <w:rPr>
                <w:lang w:val="en-NZ"/>
              </w:rPr>
            </w:pPr>
            <w:r w:rsidRPr="00823EE8">
              <w:t>Uses a range of strategies to build and maintain understanding throughout complex texts</w:t>
            </w:r>
          </w:p>
        </w:tc>
      </w:tr>
      <w:tr w:rsidTr="005D610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EE8">
            <w:pPr>
              <w:pStyle w:val="BodyText"/>
              <w:rPr>
                <w:lang w:val="en-NZ"/>
              </w:rPr>
            </w:pPr>
            <w:r w:rsidRPr="00823EE8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EE8">
            <w:pPr>
              <w:pStyle w:val="ListBullet"/>
              <w:rPr>
                <w:lang w:val="en-NZ"/>
              </w:rPr>
            </w:pPr>
            <w:r w:rsidRPr="00823EE8">
              <w:t>Prepares complex workplace documentation detailing processes and outcom</w:t>
            </w:r>
            <w:r w:rsidRPr="00823EE8">
              <w:t>es using required structure, layout and required language</w:t>
            </w:r>
          </w:p>
        </w:tc>
      </w:tr>
      <w:tr w:rsidTr="005D610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EE8">
            <w:pPr>
              <w:pStyle w:val="BodyText"/>
              <w:rPr>
                <w:lang w:val="en-NZ"/>
              </w:rPr>
            </w:pPr>
            <w:r w:rsidRPr="00823EE8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EE8">
            <w:pPr>
              <w:pStyle w:val="ListBullet"/>
              <w:rPr>
                <w:lang w:val="en-NZ"/>
              </w:rPr>
            </w:pPr>
            <w:r w:rsidRPr="00823EE8">
              <w:t xml:space="preserve">Develops the operational detail in stages, regularly reviewing priorities and performance during </w:t>
            </w:r>
            <w:r w:rsidRPr="00823EE8">
              <w:t>strategy development and implementation, and identifies and addresses issues challenges as they arise</w:t>
            </w:r>
          </w:p>
        </w:tc>
      </w:tr>
      <w:tr w:rsidTr="005D610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EE8">
            <w:pPr>
              <w:pStyle w:val="BodyText"/>
              <w:rPr>
                <w:lang w:val="en-NZ"/>
              </w:rPr>
            </w:pPr>
            <w:r w:rsidRPr="00823EE8">
              <w:t>Problem 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EE8">
            <w:pPr>
              <w:pStyle w:val="ListBullet"/>
              <w:rPr>
                <w:lang w:val="en-NZ"/>
              </w:rPr>
            </w:pPr>
            <w:r w:rsidRPr="00823EE8">
              <w:t>Identifies context to recognise anomalies and subtle deviations to normal expectations, focusing attention and remedying problems as the</w:t>
            </w:r>
            <w:r w:rsidRPr="00823EE8">
              <w:t>y arise</w:t>
            </w:r>
          </w:p>
        </w:tc>
      </w:tr>
      <w:tr w:rsidTr="005D610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EE8">
            <w:pPr>
              <w:pStyle w:val="BodyText"/>
              <w:rPr>
                <w:lang w:val="en-NZ"/>
              </w:rPr>
            </w:pPr>
            <w:r w:rsidRPr="00823EE8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3EE8" w:rsidP="00823EE8">
            <w:pPr>
              <w:pStyle w:val="ListBullet"/>
            </w:pPr>
            <w:r w:rsidRPr="00823EE8">
              <w:t xml:space="preserve">Demonstrates a sophisticated understanding of principles, concepts, </w:t>
            </w:r>
            <w:r w:rsidRPr="00823EE8">
              <w:t>language and practices associated with the digital world and uses these to troubleshoot and understand the uses and potential of new technology</w:t>
            </w:r>
          </w:p>
        </w:tc>
      </w:tr>
    </w:tbl>
    <w:p w:rsidR="00000000" w:rsidRPr="00823EE8" w:rsidP="00823EE8">
      <w:pPr>
        <w:pStyle w:val="BodyText"/>
      </w:pPr>
    </w:p>
    <w:p w:rsidR="00000000" w:rsidRPr="00823EE8" w:rsidP="00823EE8">
      <w:pPr>
        <w:pStyle w:val="AllowPageBreak"/>
      </w:pPr>
    </w:p>
    <w:p w:rsidR="00000000" w:rsidRPr="00823EE8" w:rsidP="00823EE8">
      <w:pPr>
        <w:pStyle w:val="Heading1"/>
      </w:pPr>
      <w:bookmarkStart w:id="6" w:name="O_1094663"/>
      <w:bookmarkEnd w:id="6"/>
      <w:r w:rsidRPr="00823EE8">
        <w:t>Un</w:t>
      </w:r>
      <w:r w:rsidRPr="00823EE8">
        <w:t>it Mapping Information</w:t>
      </w:r>
    </w:p>
    <w:p w:rsidR="00000000" w:rsidRPr="00823EE8" w:rsidP="005D6106">
      <w:pPr>
        <w:pStyle w:val="BodyText"/>
      </w:pPr>
      <w:r w:rsidRPr="00823EE8">
        <w:t>No equivalent unit. New unit.</w:t>
      </w:r>
    </w:p>
    <w:p w:rsidR="00000000" w:rsidRPr="00823EE8" w:rsidP="00823EE8">
      <w:pPr>
        <w:pStyle w:val="Heading1"/>
      </w:pPr>
      <w:bookmarkStart w:id="7" w:name="O_1094656"/>
      <w:bookmarkEnd w:id="7"/>
      <w:r w:rsidRPr="00823EE8">
        <w:t>Links</w:t>
      </w:r>
    </w:p>
    <w:p w:rsidR="00000000" w:rsidRPr="00823EE8" w:rsidP="005D6106">
      <w:pPr>
        <w:pStyle w:val="BodyText"/>
      </w:pPr>
      <w:r w:rsidRPr="00823EE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96522D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823EE8" w:rsidP="005D6106">
      <w:pPr>
        <w:pStyle w:val="BodyText"/>
        <w:sectPr w:rsidSect="00823EE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23EE8" w:rsidP="00823EE8">
      <w:pPr>
        <w:pStyle w:val="SuperHeading"/>
      </w:pPr>
      <w:r w:rsidRPr="00823EE8">
        <w:t>Assessment Requirements for ICTCYS611 Configure security devices for organisations</w:t>
      </w:r>
    </w:p>
    <w:p w:rsidR="00000000" w:rsidRPr="00823EE8" w:rsidP="00823EE8">
      <w:pPr>
        <w:pStyle w:val="Heading1"/>
      </w:pPr>
      <w:bookmarkStart w:id="8" w:name="O_1094658"/>
      <w:bookmarkEnd w:id="8"/>
      <w:r w:rsidRPr="00823EE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823E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3EE8" w:rsidP="00823EE8">
            <w:pPr>
              <w:pStyle w:val="BodyText"/>
            </w:pPr>
            <w:r w:rsidRPr="00823EE8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EE8">
            <w:pPr>
              <w:pStyle w:val="BodyText"/>
              <w:rPr>
                <w:lang w:val="en-NZ"/>
              </w:rPr>
            </w:pPr>
            <w:r w:rsidRPr="00823EE8">
              <w:rPr>
                <w:rStyle w:val="SpecialBold"/>
              </w:rPr>
              <w:t>Comments</w:t>
            </w:r>
          </w:p>
        </w:tc>
      </w:tr>
      <w:tr w:rsidTr="00823E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EE8">
            <w:pPr>
              <w:pStyle w:val="BodyText"/>
              <w:rPr>
                <w:lang w:val="en-NZ"/>
              </w:rPr>
            </w:pPr>
            <w:r w:rsidRPr="00823EE8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3EE8" w:rsidP="00823EE8">
            <w:pPr>
              <w:pStyle w:val="BodyText"/>
            </w:pPr>
            <w:r w:rsidRPr="00823EE8">
              <w:t>This version first released with ICT Information and Communications Technology Traini</w:t>
            </w:r>
            <w:r w:rsidRPr="00823EE8">
              <w:t>ng Package Version 6.0.</w:t>
            </w:r>
          </w:p>
        </w:tc>
      </w:tr>
    </w:tbl>
    <w:p w:rsidR="00000000" w:rsidRPr="00823EE8" w:rsidP="00823EE8">
      <w:pPr>
        <w:pStyle w:val="BodyText"/>
      </w:pPr>
    </w:p>
    <w:p w:rsidR="00000000" w:rsidRPr="00823EE8" w:rsidP="00823EE8">
      <w:pPr>
        <w:pStyle w:val="AllowPageBreak"/>
      </w:pPr>
    </w:p>
    <w:p w:rsidR="00000000" w:rsidRPr="00823EE8" w:rsidP="00823EE8">
      <w:pPr>
        <w:pStyle w:val="Heading1"/>
      </w:pPr>
      <w:bookmarkStart w:id="9" w:name="O_1094661"/>
      <w:bookmarkEnd w:id="9"/>
      <w:r w:rsidRPr="00823EE8">
        <w:t>Performance Evidence</w:t>
      </w:r>
    </w:p>
    <w:p w:rsidR="00000000" w:rsidRPr="00823EE8" w:rsidP="005D6106">
      <w:pPr>
        <w:pStyle w:val="BodyText"/>
      </w:pPr>
      <w:r w:rsidRPr="00823EE8">
        <w:t>The candidate must demonstrate the ability to complete the tasks outlined in the elements, performance criteria and foundation skills of this unit, including evidence of the ability to:</w:t>
      </w:r>
    </w:p>
    <w:p w:rsidR="00000000" w:rsidRPr="00823EE8" w:rsidP="00823EE8">
      <w:pPr>
        <w:pStyle w:val="ListBullet"/>
      </w:pPr>
      <w:r w:rsidRPr="00823EE8">
        <w:t>design a security configuration plan and implement device configuration for at least three different security devices.</w:t>
      </w:r>
    </w:p>
    <w:p w:rsidR="00000000" w:rsidRPr="00823EE8" w:rsidP="00823EE8">
      <w:pPr>
        <w:pStyle w:val="List"/>
      </w:pPr>
    </w:p>
    <w:p w:rsidR="00000000" w:rsidRPr="00823EE8" w:rsidP="005D6106">
      <w:pPr>
        <w:pStyle w:val="BodyText"/>
      </w:pPr>
      <w:r w:rsidRPr="00823EE8">
        <w:t>In the course of the above, the candidate must:</w:t>
      </w:r>
    </w:p>
    <w:p w:rsidR="00000000" w:rsidRPr="00823EE8" w:rsidP="00823EE8">
      <w:pPr>
        <w:pStyle w:val="ListBullet"/>
      </w:pPr>
      <w:r w:rsidRPr="00823EE8">
        <w:t xml:space="preserve">conduct cyber security needs analysis </w:t>
      </w:r>
    </w:p>
    <w:p w:rsidR="00000000" w:rsidRPr="00823EE8" w:rsidP="00823EE8">
      <w:pPr>
        <w:pStyle w:val="ListBullet"/>
      </w:pPr>
      <w:r w:rsidRPr="00823EE8">
        <w:t>document processes and outcomes.</w:t>
      </w:r>
    </w:p>
    <w:p w:rsidR="00000000" w:rsidRPr="00823EE8" w:rsidP="00823EE8">
      <w:pPr>
        <w:pStyle w:val="AllowPageBreak"/>
      </w:pPr>
    </w:p>
    <w:p w:rsidR="00000000" w:rsidRPr="00823EE8" w:rsidP="00823EE8">
      <w:pPr>
        <w:pStyle w:val="Heading1"/>
      </w:pPr>
      <w:bookmarkStart w:id="10" w:name="O_1094660"/>
      <w:bookmarkEnd w:id="10"/>
      <w:r w:rsidRPr="00823EE8">
        <w:t>Knowledge Evidence</w:t>
      </w:r>
    </w:p>
    <w:p w:rsidR="00000000" w:rsidRPr="00823EE8" w:rsidP="005D6106">
      <w:pPr>
        <w:pStyle w:val="BodyText"/>
      </w:pPr>
      <w:r w:rsidRPr="00823EE8">
        <w:t>The candidate must be able to demonstrate knowledge to complete the tasks outlined in the elements, performance criteria and foundation skills of this unit, including knowledge of:</w:t>
      </w:r>
    </w:p>
    <w:p w:rsidR="00000000" w:rsidRPr="00823EE8" w:rsidP="00823EE8">
      <w:pPr>
        <w:pStyle w:val="ListBullet"/>
      </w:pPr>
      <w:r w:rsidRPr="00823EE8">
        <w:t>procedures for configuring, verifying and trou</w:t>
      </w:r>
      <w:r w:rsidRPr="00823EE8">
        <w:t>bleshooting security devices</w:t>
      </w:r>
    </w:p>
    <w:p w:rsidR="00000000" w:rsidRPr="00823EE8" w:rsidP="00823EE8">
      <w:pPr>
        <w:pStyle w:val="ListBullet"/>
      </w:pPr>
      <w:r w:rsidRPr="00823EE8">
        <w:t>cyber security device configuration methodologies</w:t>
      </w:r>
    </w:p>
    <w:p w:rsidR="00000000" w:rsidRPr="00823EE8" w:rsidP="00823EE8">
      <w:pPr>
        <w:pStyle w:val="ListBullet"/>
      </w:pPr>
      <w:r w:rsidRPr="00823EE8">
        <w:t xml:space="preserve">conducting cyber security needs analysis </w:t>
      </w:r>
    </w:p>
    <w:p w:rsidR="00000000" w:rsidRPr="00823EE8" w:rsidP="00823EE8">
      <w:pPr>
        <w:pStyle w:val="ListBullet"/>
      </w:pPr>
      <w:r w:rsidRPr="00823EE8">
        <w:t>configuring security networks required to configure security devices.</w:t>
      </w:r>
    </w:p>
    <w:p w:rsidR="00000000" w:rsidRPr="00823EE8" w:rsidP="00823EE8">
      <w:pPr>
        <w:pStyle w:val="AllowPageBreak"/>
      </w:pPr>
    </w:p>
    <w:p w:rsidR="00000000" w:rsidRPr="00823EE8" w:rsidP="00823EE8">
      <w:pPr>
        <w:pStyle w:val="Heading1"/>
      </w:pPr>
      <w:bookmarkStart w:id="11" w:name="O_1094659"/>
      <w:bookmarkEnd w:id="11"/>
      <w:r w:rsidRPr="00823EE8">
        <w:t>Assessment Conditions</w:t>
      </w:r>
    </w:p>
    <w:p w:rsidR="00000000" w:rsidRPr="00823EE8" w:rsidP="005D6106">
      <w:pPr>
        <w:pStyle w:val="BodyText"/>
      </w:pPr>
      <w:r w:rsidRPr="00823EE8">
        <w:t>Skills in this unit must</w:t>
      </w:r>
      <w:r w:rsidRPr="00823EE8">
        <w:t xml:space="preserve"> be demonstrated in a workplace or simulated environment where the conditions are typical of those in a working environment in this industry. </w:t>
      </w:r>
    </w:p>
    <w:p w:rsidR="00000000" w:rsidRPr="00823EE8" w:rsidP="005D6106">
      <w:pPr>
        <w:pStyle w:val="BodyText"/>
      </w:pPr>
      <w:r w:rsidRPr="00823EE8">
        <w:t>This includes access to:</w:t>
      </w:r>
    </w:p>
    <w:p w:rsidR="00000000" w:rsidRPr="00823EE8" w:rsidP="00823EE8">
      <w:pPr>
        <w:pStyle w:val="ListBullet"/>
      </w:pPr>
      <w:r w:rsidRPr="00823EE8">
        <w:t xml:space="preserve">required hardware, software and components </w:t>
      </w:r>
    </w:p>
    <w:p w:rsidR="00000000" w:rsidRPr="00823EE8" w:rsidP="00823EE8">
      <w:pPr>
        <w:pStyle w:val="ListBullet"/>
      </w:pPr>
      <w:r w:rsidRPr="00823EE8">
        <w:t>devices required for configuration</w:t>
      </w:r>
    </w:p>
    <w:p w:rsidR="00000000" w:rsidRPr="00823EE8" w:rsidP="00823EE8">
      <w:pPr>
        <w:pStyle w:val="ListBullet"/>
      </w:pPr>
      <w:r w:rsidRPr="00823EE8">
        <w:t>risk app</w:t>
      </w:r>
      <w:r w:rsidRPr="00823EE8">
        <w:t>etite of organisation required to configure security devices</w:t>
      </w:r>
    </w:p>
    <w:p w:rsidR="00000000" w:rsidRPr="00823EE8" w:rsidP="00823EE8">
      <w:pPr>
        <w:pStyle w:val="ListBullet"/>
      </w:pPr>
      <w:r w:rsidRPr="00823EE8">
        <w:t xml:space="preserve">organisational operating environments, networks and systems </w:t>
      </w:r>
    </w:p>
    <w:p w:rsidR="00000000" w:rsidRPr="00823EE8" w:rsidP="00823EE8">
      <w:pPr>
        <w:pStyle w:val="ListBullet"/>
      </w:pPr>
      <w:r w:rsidRPr="00823EE8">
        <w:t>organisational style guides required for presenting documented processes, procedures and findings.</w:t>
      </w:r>
    </w:p>
    <w:p w:rsidR="00000000" w:rsidRPr="00823EE8" w:rsidP="00823EE8">
      <w:pPr>
        <w:pStyle w:val="BodyText"/>
      </w:pPr>
    </w:p>
    <w:p w:rsidR="00000000" w:rsidRPr="00823EE8" w:rsidP="005D6106">
      <w:pPr>
        <w:pStyle w:val="BodyText"/>
      </w:pPr>
      <w:r w:rsidRPr="00823EE8">
        <w:t>Assessors of this unit must satisfy the requirements for assessors in applicable vocational education and training legislation, frameworks and/or standards.</w:t>
      </w:r>
    </w:p>
    <w:p w:rsidR="00000000" w:rsidRPr="00823EE8" w:rsidP="00823EE8">
      <w:pPr>
        <w:pStyle w:val="Heading1"/>
      </w:pPr>
      <w:bookmarkStart w:id="12" w:name="O_1094657"/>
      <w:bookmarkEnd w:id="12"/>
      <w:r w:rsidRPr="00823EE8">
        <w:t>Links</w:t>
      </w:r>
    </w:p>
    <w:p w:rsidR="00000000" w:rsidRPr="00823EE8" w:rsidP="005D6106">
      <w:pPr>
        <w:pStyle w:val="BodyText"/>
      </w:pPr>
      <w:r w:rsidRPr="00823EE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96522D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823EE8" w:rsidP="00823EE8"/>
    <w:sectPr w:rsidSect="00823EE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3EE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3EE8" w:rsidRPr="005D6106" w:rsidP="005D610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3EE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6106" w:rsidP="00823EE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D6106" w:rsidP="00823EE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5D6106" w:rsidP="00823EE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3EE8" w:rsidP="00823EE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D6106">
      <w:t>Approved</w:t>
    </w:r>
    <w:r w:rsidR="005D610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D610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D6106">
      <w:rPr>
        <w:noProof/>
      </w:rPr>
      <w:t>4</w:t>
    </w:r>
    <w:r>
      <w:rPr>
        <w:noProof/>
      </w:rPr>
      <w:fldChar w:fldCharType="end"/>
    </w:r>
  </w:p>
  <w:p w:rsidR="00823EE8" w:rsidP="00823EE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D610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D6106">
      <w:t>Future Skills Organisation</w:t>
    </w:r>
    <w:r w:rsidR="005D6106">
      <w:fldChar w:fldCharType="end"/>
    </w:r>
  </w:p>
  <w:p w:rsidR="00823EE8" w:rsidP="00823EE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3EE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610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23EE8" w:rsidRPr="005D6106" w:rsidP="005D610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3EE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6106" w:rsidRPr="002D2AF8" w:rsidP="00823EE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ICTCYS611 Configure security devices for organisations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5D6106" w:rsidP="00823EE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3EE8" w:rsidRPr="002D2AF8" w:rsidP="00823EE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D6106">
      <w:t>ICTCYS611 Configure security devices for organisations</w:t>
    </w:r>
    <w:r w:rsidR="005D610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D6106">
      <w:rPr>
        <w:noProof/>
      </w:rPr>
      <w:t>1 March 2025</w:t>
    </w:r>
    <w:r>
      <w:fldChar w:fldCharType="end"/>
    </w:r>
  </w:p>
  <w:p w:rsidR="00823EE8" w:rsidP="00823EE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DD084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CDE0DF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3EE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23EE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23EE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23EE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23EE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23EE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23EE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23EE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23EE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23EE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23EE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23EE8"/>
  </w:style>
  <w:style w:type="character" w:customStyle="1" w:styleId="Heading1Char">
    <w:name w:val="Heading 1 Char"/>
    <w:basedOn w:val="DefaultParagraphFont"/>
    <w:link w:val="Heading1"/>
    <w:rsid w:val="00823EE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23EE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23EE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23EE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23EE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23EE8"/>
    <w:rPr>
      <w:b/>
      <w:spacing w:val="0"/>
    </w:rPr>
  </w:style>
  <w:style w:type="character" w:styleId="Emphasis">
    <w:name w:val="Emphasis"/>
    <w:basedOn w:val="DefaultParagraphFont"/>
    <w:qFormat/>
    <w:rsid w:val="00823EE8"/>
    <w:rPr>
      <w:i/>
    </w:rPr>
  </w:style>
  <w:style w:type="paragraph" w:customStyle="1" w:styleId="SuperHeading">
    <w:name w:val="SuperHeading"/>
    <w:basedOn w:val="Normal"/>
    <w:rsid w:val="00823EE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23EE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23EE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23EE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23EE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23E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23E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23E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23E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23EE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23EE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23EE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23EE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23EE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23EE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23EE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23EE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23EE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23EE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23EE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23EE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23EE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23EE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23EE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23EE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23EE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23EE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23EE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23EE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23EE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23EE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23EE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23EE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23EE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23EE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23EE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23EE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23EE8"/>
  </w:style>
  <w:style w:type="paragraph" w:styleId="TableofFigures">
    <w:name w:val="table of figures"/>
    <w:basedOn w:val="Normal"/>
    <w:next w:val="Normal"/>
    <w:semiHidden/>
    <w:rsid w:val="00823EE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23EE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23EE8"/>
    <w:rPr>
      <w:rFonts w:ascii="Wingdings" w:hAnsi="Wingdings"/>
    </w:rPr>
  </w:style>
  <w:style w:type="paragraph" w:customStyle="1" w:styleId="TableHeading">
    <w:name w:val="Table Heading"/>
    <w:basedOn w:val="HeadingBase"/>
    <w:rsid w:val="00823EE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23EE8"/>
    <w:rPr>
      <w:color w:val="0033CC"/>
      <w:u w:val="none"/>
    </w:rPr>
  </w:style>
  <w:style w:type="paragraph" w:customStyle="1" w:styleId="BodyTextRight">
    <w:name w:val="Body Text Right"/>
    <w:basedOn w:val="BodyText"/>
    <w:rsid w:val="00823EE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23EE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23EE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23EE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23EE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23EE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23EE8"/>
    <w:rPr>
      <w:sz w:val="32"/>
    </w:rPr>
  </w:style>
  <w:style w:type="paragraph" w:customStyle="1" w:styleId="HeadingProcedure">
    <w:name w:val="Heading Procedure"/>
    <w:basedOn w:val="HeadingBase"/>
    <w:next w:val="Normal"/>
    <w:rsid w:val="00823EE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23EE8"/>
    <w:pPr>
      <w:spacing w:before="60" w:after="60"/>
    </w:pPr>
  </w:style>
  <w:style w:type="paragraph" w:styleId="ListContinue">
    <w:name w:val="List Continue"/>
    <w:basedOn w:val="List"/>
    <w:rsid w:val="00823EE8"/>
    <w:pPr>
      <w:ind w:firstLine="0"/>
    </w:pPr>
  </w:style>
  <w:style w:type="paragraph" w:customStyle="1" w:styleId="ListNote">
    <w:name w:val="List Note"/>
    <w:basedOn w:val="List"/>
    <w:rsid w:val="00823EE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23EE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23EE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23EE8"/>
    <w:rPr>
      <w:rFonts w:ascii="Courier New" w:hAnsi="Courier New"/>
    </w:rPr>
  </w:style>
  <w:style w:type="paragraph" w:customStyle="1" w:styleId="NoteBullet">
    <w:name w:val="Note Bullet"/>
    <w:basedOn w:val="Note"/>
    <w:rsid w:val="00823EE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23EE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23EE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23EE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23EE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23EE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23EE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23EE8"/>
    <w:rPr>
      <w:b/>
      <w:smallCaps/>
    </w:rPr>
  </w:style>
  <w:style w:type="paragraph" w:customStyle="1" w:styleId="TableListNumber">
    <w:name w:val="Table List Number"/>
    <w:basedOn w:val="ListNumber"/>
    <w:rsid w:val="00823EE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23EE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23EE8"/>
    <w:pPr>
      <w:numPr>
        <w:numId w:val="8"/>
      </w:numPr>
    </w:pPr>
  </w:style>
  <w:style w:type="paragraph" w:customStyle="1" w:styleId="ListAlpha2">
    <w:name w:val="List Alpha 2"/>
    <w:basedOn w:val="List2"/>
    <w:rsid w:val="00823EE8"/>
    <w:pPr>
      <w:numPr>
        <w:numId w:val="7"/>
      </w:numPr>
    </w:pPr>
  </w:style>
  <w:style w:type="paragraph" w:styleId="List2">
    <w:name w:val="List 2"/>
    <w:basedOn w:val="BodyText"/>
    <w:rsid w:val="00823EE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23EE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23EE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23EE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23EE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23EE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23EE8"/>
    <w:pPr>
      <w:numPr>
        <w:numId w:val="3"/>
      </w:numPr>
    </w:pPr>
  </w:style>
  <w:style w:type="paragraph" w:styleId="ListContinue2">
    <w:name w:val="List Continue 2"/>
    <w:basedOn w:val="List2"/>
    <w:rsid w:val="00823EE8"/>
    <w:pPr>
      <w:ind w:firstLine="0"/>
    </w:pPr>
  </w:style>
  <w:style w:type="paragraph" w:styleId="ListContinue3">
    <w:name w:val="List Continue 3"/>
    <w:basedOn w:val="List3"/>
    <w:rsid w:val="00823EE8"/>
    <w:pPr>
      <w:ind w:left="1021" w:firstLine="0"/>
    </w:pPr>
  </w:style>
  <w:style w:type="paragraph" w:styleId="ListContinue4">
    <w:name w:val="List Continue 4"/>
    <w:basedOn w:val="List4"/>
    <w:rsid w:val="00823EE8"/>
    <w:pPr>
      <w:ind w:firstLine="0"/>
    </w:pPr>
  </w:style>
  <w:style w:type="paragraph" w:styleId="ListContinue5">
    <w:name w:val="List Continue 5"/>
    <w:basedOn w:val="List5"/>
    <w:rsid w:val="00823EE8"/>
    <w:pPr>
      <w:ind w:firstLine="0"/>
    </w:pPr>
  </w:style>
  <w:style w:type="paragraph" w:styleId="ListNumber3">
    <w:name w:val="List Number 3"/>
    <w:basedOn w:val="List3"/>
    <w:rsid w:val="00823EE8"/>
    <w:pPr>
      <w:numPr>
        <w:numId w:val="4"/>
      </w:numPr>
    </w:pPr>
  </w:style>
  <w:style w:type="paragraph" w:styleId="ListNumber4">
    <w:name w:val="List Number 4"/>
    <w:basedOn w:val="List4"/>
    <w:rsid w:val="00823EE8"/>
    <w:pPr>
      <w:numPr>
        <w:numId w:val="5"/>
      </w:numPr>
    </w:pPr>
  </w:style>
  <w:style w:type="paragraph" w:styleId="ListNumber5">
    <w:name w:val="List Number 5"/>
    <w:basedOn w:val="List5"/>
    <w:rsid w:val="00823EE8"/>
    <w:pPr>
      <w:numPr>
        <w:numId w:val="6"/>
      </w:numPr>
    </w:pPr>
  </w:style>
  <w:style w:type="paragraph" w:styleId="BlockText">
    <w:name w:val="Block Text"/>
    <w:basedOn w:val="Normal"/>
    <w:rsid w:val="00823EE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23EE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23EE8"/>
    <w:rPr>
      <w:sz w:val="16"/>
      <w:vertAlign w:val="superscript"/>
    </w:rPr>
  </w:style>
  <w:style w:type="character" w:customStyle="1" w:styleId="Symbols">
    <w:name w:val="Symbols"/>
    <w:basedOn w:val="DefaultParagraphFont"/>
    <w:rsid w:val="00823EE8"/>
    <w:rPr>
      <w:rFonts w:ascii="Symbol" w:hAnsi="Symbol"/>
    </w:rPr>
  </w:style>
  <w:style w:type="character" w:customStyle="1" w:styleId="MenuOptions">
    <w:name w:val="Menu Options"/>
    <w:basedOn w:val="DefaultParagraphFont"/>
    <w:rsid w:val="00823EE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23EE8"/>
    <w:rPr>
      <w:b/>
    </w:rPr>
  </w:style>
  <w:style w:type="character" w:customStyle="1" w:styleId="Underlined">
    <w:name w:val="Underlined"/>
    <w:basedOn w:val="DefaultParagraphFont"/>
    <w:rsid w:val="00823EE8"/>
    <w:rPr>
      <w:u w:val="single"/>
    </w:rPr>
  </w:style>
  <w:style w:type="paragraph" w:customStyle="1" w:styleId="TableBodyTextRight">
    <w:name w:val="Table Body Text Right"/>
    <w:basedOn w:val="TableBodyText"/>
    <w:rsid w:val="00823EE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23EE8"/>
    <w:rPr>
      <w:sz w:val="18"/>
    </w:rPr>
  </w:style>
  <w:style w:type="paragraph" w:customStyle="1" w:styleId="BodySmallRight">
    <w:name w:val="Body Small Right"/>
    <w:basedOn w:val="BodyTextRight"/>
    <w:rsid w:val="00823EE8"/>
    <w:rPr>
      <w:sz w:val="18"/>
      <w:szCs w:val="18"/>
    </w:rPr>
  </w:style>
  <w:style w:type="paragraph" w:customStyle="1" w:styleId="MarginEdition">
    <w:name w:val="Margin Edition"/>
    <w:basedOn w:val="MarginNote"/>
    <w:rsid w:val="00823EE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23EE8"/>
    <w:rPr>
      <w:sz w:val="2"/>
      <w:szCs w:val="2"/>
    </w:rPr>
  </w:style>
  <w:style w:type="character" w:customStyle="1" w:styleId="Small">
    <w:name w:val="Small"/>
    <w:basedOn w:val="DefaultParagraphFont"/>
    <w:rsid w:val="00823EE8"/>
    <w:rPr>
      <w:sz w:val="16"/>
    </w:rPr>
  </w:style>
  <w:style w:type="paragraph" w:customStyle="1" w:styleId="WideTable">
    <w:name w:val="Wide Table"/>
    <w:basedOn w:val="Normal"/>
    <w:rsid w:val="00823EE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23EE8"/>
  </w:style>
  <w:style w:type="paragraph" w:styleId="Quote">
    <w:name w:val="Quote"/>
    <w:basedOn w:val="Heading1"/>
    <w:link w:val="QuoteChar"/>
    <w:qFormat/>
    <w:rsid w:val="00823EE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23EE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23EE8"/>
    <w:pPr>
      <w:pageBreakBefore/>
    </w:pPr>
  </w:style>
  <w:style w:type="paragraph" w:customStyle="1" w:styleId="Border">
    <w:name w:val="Border"/>
    <w:basedOn w:val="Normal"/>
    <w:qFormat/>
    <w:rsid w:val="00823EE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23EE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3EE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3EE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23EE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23EE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23EE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23EE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23EE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23EE8"/>
    <w:rPr>
      <w:u w:val="single"/>
    </w:rPr>
  </w:style>
  <w:style w:type="character" w:customStyle="1" w:styleId="BoldandItalics">
    <w:name w:val="Bold and Italics"/>
    <w:qFormat/>
    <w:rsid w:val="00823EE8"/>
    <w:rPr>
      <w:b/>
      <w:i/>
      <w:u w:val="none"/>
    </w:rPr>
  </w:style>
  <w:style w:type="paragraph" w:styleId="BalloonText">
    <w:name w:val="Balloon Text"/>
    <w:basedOn w:val="Normal"/>
    <w:link w:val="BalloonTextChar"/>
    <w:rsid w:val="00823EE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23EE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23EE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23EE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23EE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23EE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23EE8"/>
    <w:pPr>
      <w:spacing w:before="0" w:after="0"/>
    </w:pPr>
  </w:style>
  <w:style w:type="paragraph" w:customStyle="1" w:styleId="BodyTextBold">
    <w:name w:val="Body Text Bold"/>
    <w:basedOn w:val="BodyText"/>
    <w:qFormat/>
    <w:rsid w:val="00823EE8"/>
    <w:rPr>
      <w:b/>
    </w:rPr>
  </w:style>
  <w:style w:type="character" w:styleId="Hyperlink">
    <w:name w:val="Hyperlink"/>
    <w:basedOn w:val="DefaultParagraphFont"/>
    <w:uiPriority w:val="99"/>
    <w:unhideWhenUsed/>
    <w:rsid w:val="005D610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783</Words>
  <Characters>5325</Characters>
  <Application>Microsoft Office Word</Application>
  <DocSecurity>0</DocSecurity>
  <Lines>161</Lines>
  <Paragraphs>105</Paragraphs>
  <ScaleCrop>false</ScaleCrop>
  <Company>Author-it Software Corporation Ltd.</Company>
  <LinksUpToDate>false</LinksUpToDate>
  <CharactersWithSpaces>6003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ICTCYS611 Configure security devices for organisations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2025-03-01T08:12:00Z</dcterms:created>
  <dcterms:modified xsi:type="dcterms:W3CDTF">2025-03-01T08:12:00Z</dcterms:modified>
</cp:coreProperties>
</file>