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BB8" w:rsidP="00D34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ICTCYS606 Evaluate an organisation’s compliance with cyber security standards and law</w:t>
      </w:r>
      <w:r>
        <w:fldChar w:fldCharType="end"/>
      </w:r>
    </w:p>
    <w:p w:rsidR="00D34BB8" w:rsidP="00D34BB8">
      <w:pPr>
        <w:pStyle w:val="Version"/>
        <w:sectPr w:rsidSect="00311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F7D" w:rsidP="00311F7D">
      <w:pPr>
        <w:pStyle w:val="SuperHeading"/>
      </w:pPr>
      <w:r w:rsidRPr="00311F7D">
        <w:t>Assessment Requirements for ICTCYS606 Evaluate an organisation</w:t>
      </w:r>
      <w:r>
        <w:t>’</w:t>
      </w:r>
      <w:r w:rsidRPr="00311F7D">
        <w:t>s compliance with cyber security standards and law</w:t>
      </w:r>
    </w:p>
    <w:p w:rsidR="00000000" w:rsidRPr="00311F7D" w:rsidP="00311F7D">
      <w:pPr>
        <w:pStyle w:val="Heading1"/>
      </w:pPr>
      <w:bookmarkStart w:id="1" w:name="O_1094563"/>
      <w:bookmarkEnd w:id="1"/>
      <w:r w:rsidRPr="00311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7D" w:rsidP="00311F7D">
            <w:pPr>
              <w:pStyle w:val="BodyText"/>
            </w:pPr>
            <w:r w:rsidRPr="00311F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7D">
            <w:pPr>
              <w:pStyle w:val="BodyText"/>
              <w:rPr>
                <w:lang w:val="en-NZ"/>
              </w:rPr>
            </w:pPr>
            <w:r w:rsidRPr="00311F7D">
              <w:rPr>
                <w:rStyle w:val="SpecialBold"/>
              </w:rPr>
              <w:t>Comments</w:t>
            </w:r>
          </w:p>
        </w:tc>
      </w:tr>
      <w:tr w:rsidTr="0031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7D">
            <w:pPr>
              <w:pStyle w:val="BodyText"/>
              <w:rPr>
                <w:lang w:val="en-NZ"/>
              </w:rPr>
            </w:pPr>
            <w:r w:rsidRPr="00311F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7D" w:rsidP="00311F7D">
            <w:pPr>
              <w:pStyle w:val="BodyText"/>
            </w:pPr>
            <w:r w:rsidRPr="00311F7D">
              <w:t>This version first released with ICT Information and Communications Technology Training Package Version 6.0.</w:t>
            </w:r>
          </w:p>
        </w:tc>
      </w:tr>
    </w:tbl>
    <w:p w:rsidR="00000000" w:rsidRPr="00311F7D" w:rsidP="00311F7D">
      <w:pPr>
        <w:pStyle w:val="BodyText"/>
      </w:pPr>
    </w:p>
    <w:p w:rsidR="00000000" w:rsidRPr="00311F7D" w:rsidP="00311F7D">
      <w:pPr>
        <w:pStyle w:val="AllowPageBreak"/>
      </w:pPr>
    </w:p>
    <w:p w:rsidR="00000000" w:rsidRPr="00311F7D" w:rsidP="00311F7D">
      <w:pPr>
        <w:pStyle w:val="Heading1"/>
      </w:pPr>
      <w:bookmarkStart w:id="2" w:name="O_1094566"/>
      <w:bookmarkEnd w:id="2"/>
      <w:r w:rsidRPr="00311F7D">
        <w:t>Performance Evidence</w:t>
      </w:r>
    </w:p>
    <w:p w:rsidR="00000000" w:rsidRPr="00311F7D" w:rsidP="00D34BB8">
      <w:pPr>
        <w:pStyle w:val="BodyText"/>
      </w:pPr>
      <w:r w:rsidRPr="00311F7D">
        <w:t>The candidate must demonstrate the ability to complete the tasks outlined in the elements, performance cr</w:t>
      </w:r>
      <w:r w:rsidRPr="00311F7D">
        <w:t>iteria and foundation skills of this unit, including evidence of the ability to:</w:t>
      </w:r>
    </w:p>
    <w:p w:rsidR="00000000" w:rsidRPr="00311F7D" w:rsidP="00311F7D">
      <w:pPr>
        <w:pStyle w:val="ListBullet"/>
      </w:pPr>
      <w:r w:rsidRPr="00311F7D">
        <w:t>identify cyber security standards and laws and analyse an organisation’s operations and compliance to required laws and standards on at least one occasion.</w:t>
      </w:r>
    </w:p>
    <w:p w:rsidR="00000000" w:rsidRPr="00311F7D" w:rsidP="00311F7D">
      <w:pPr>
        <w:pStyle w:val="List"/>
      </w:pPr>
    </w:p>
    <w:p w:rsidR="00000000" w:rsidRPr="00311F7D" w:rsidP="00D34BB8">
      <w:pPr>
        <w:pStyle w:val="BodyText"/>
      </w:pPr>
      <w:r w:rsidRPr="00311F7D">
        <w:t>In the course of the above, the candidate must:</w:t>
      </w:r>
    </w:p>
    <w:p w:rsidR="00000000" w:rsidRPr="00311F7D" w:rsidP="00311F7D">
      <w:pPr>
        <w:pStyle w:val="ListBullet"/>
      </w:pPr>
      <w:r w:rsidRPr="00311F7D">
        <w:t xml:space="preserve">document processes and summarise findings. </w:t>
      </w:r>
    </w:p>
    <w:p w:rsidR="00000000" w:rsidRPr="00311F7D" w:rsidP="00311F7D">
      <w:pPr>
        <w:pStyle w:val="AllowPageBreak"/>
      </w:pPr>
    </w:p>
    <w:p w:rsidR="00000000" w:rsidRPr="00311F7D" w:rsidP="00311F7D">
      <w:pPr>
        <w:pStyle w:val="Heading1"/>
      </w:pPr>
      <w:bookmarkStart w:id="3" w:name="O_1094565"/>
      <w:bookmarkEnd w:id="3"/>
      <w:r w:rsidRPr="00311F7D">
        <w:t>Knowledge Evidence</w:t>
      </w:r>
    </w:p>
    <w:p w:rsidR="00000000" w:rsidRPr="00311F7D" w:rsidP="00D34BB8">
      <w:pPr>
        <w:pStyle w:val="BodyText"/>
      </w:pPr>
      <w:r w:rsidRPr="00311F7D">
        <w:t xml:space="preserve">The candidate must be able to demonstrate knowledge to complete the tasks outlined in the elements, performance criteria and </w:t>
      </w:r>
      <w:r w:rsidRPr="00311F7D">
        <w:t>foundation skills of this unit, including knowledge of:</w:t>
      </w:r>
    </w:p>
    <w:p w:rsidR="00000000" w:rsidRPr="00311F7D" w:rsidP="00311F7D">
      <w:pPr>
        <w:pStyle w:val="ListBullet"/>
      </w:pPr>
      <w:r w:rsidRPr="00311F7D">
        <w:t>security risks, and tolerance of risk in an organisation</w:t>
      </w:r>
    </w:p>
    <w:p w:rsidR="00000000" w:rsidRPr="00311F7D" w:rsidP="00311F7D">
      <w:pPr>
        <w:pStyle w:val="ListBullet"/>
      </w:pPr>
      <w:r w:rsidRPr="00311F7D">
        <w:t>cyber security standards, regulations and laws applicable to the organisation</w:t>
      </w:r>
    </w:p>
    <w:p w:rsidR="00000000" w:rsidRPr="00311F7D" w:rsidP="00311F7D">
      <w:pPr>
        <w:pStyle w:val="ListBullet"/>
      </w:pPr>
      <w:r w:rsidRPr="00311F7D">
        <w:t xml:space="preserve">organisational business processes and applicable cyber security </w:t>
      </w:r>
      <w:r w:rsidRPr="00311F7D">
        <w:t>requirements in each area</w:t>
      </w:r>
    </w:p>
    <w:p w:rsidR="00000000" w:rsidRPr="00311F7D" w:rsidP="00311F7D">
      <w:pPr>
        <w:pStyle w:val="ListBullet"/>
      </w:pPr>
      <w:r w:rsidRPr="00311F7D">
        <w:t>principles of cyber security</w:t>
      </w:r>
    </w:p>
    <w:p w:rsidR="00000000" w:rsidRPr="00311F7D" w:rsidP="00311F7D">
      <w:pPr>
        <w:pStyle w:val="ListBullet"/>
      </w:pPr>
      <w:r w:rsidRPr="00311F7D">
        <w:t>methods of identifying cyber security incidents</w:t>
      </w:r>
    </w:p>
    <w:p w:rsidR="00000000" w:rsidRPr="00311F7D" w:rsidP="00311F7D">
      <w:pPr>
        <w:pStyle w:val="ListBullet"/>
      </w:pPr>
      <w:r w:rsidRPr="00311F7D">
        <w:t xml:space="preserve">different types of cyber security incidents including security vulnerabilities and malware. </w:t>
      </w:r>
    </w:p>
    <w:p w:rsidR="00000000" w:rsidRPr="00311F7D" w:rsidP="00311F7D">
      <w:pPr>
        <w:pStyle w:val="AllowPageBreak"/>
      </w:pPr>
    </w:p>
    <w:p w:rsidR="00000000" w:rsidRPr="00311F7D" w:rsidP="00311F7D">
      <w:pPr>
        <w:pStyle w:val="Heading1"/>
      </w:pPr>
      <w:bookmarkStart w:id="4" w:name="O_1094564"/>
      <w:bookmarkEnd w:id="4"/>
      <w:r w:rsidRPr="00311F7D">
        <w:t>Assessment Conditions</w:t>
      </w:r>
    </w:p>
    <w:p w:rsidR="00000000" w:rsidRPr="00311F7D" w:rsidP="00D34BB8">
      <w:pPr>
        <w:pStyle w:val="BodyText"/>
      </w:pPr>
      <w:r w:rsidRPr="00311F7D">
        <w:t>Skills in this unit</w:t>
      </w:r>
      <w:r w:rsidRPr="00311F7D">
        <w:t xml:space="preserve"> must be demonstrated in a workplace or simulated environment where the conditions are typical of those in a working environment in this industry. </w:t>
      </w:r>
    </w:p>
    <w:p w:rsidR="00000000" w:rsidRPr="00311F7D" w:rsidP="00D34BB8">
      <w:pPr>
        <w:pStyle w:val="BodyText"/>
      </w:pPr>
      <w:r w:rsidRPr="00311F7D">
        <w:t>This includes access to:</w:t>
      </w:r>
    </w:p>
    <w:p w:rsidR="00000000" w:rsidRPr="00311F7D" w:rsidP="00311F7D">
      <w:pPr>
        <w:pStyle w:val="ListBullet"/>
      </w:pPr>
      <w:r w:rsidRPr="00311F7D">
        <w:t>standards outlining cyber security standards and laws applicable to the organisati</w:t>
      </w:r>
      <w:r w:rsidRPr="00311F7D">
        <w:t>on</w:t>
      </w:r>
    </w:p>
    <w:p w:rsidR="00000000" w:rsidRPr="00311F7D" w:rsidP="00311F7D">
      <w:pPr>
        <w:pStyle w:val="ListBullet"/>
      </w:pPr>
      <w:r w:rsidRPr="00311F7D">
        <w:t>software required to implement cyber security standards and laws.</w:t>
      </w:r>
    </w:p>
    <w:p w:rsidR="00000000" w:rsidRPr="00311F7D" w:rsidP="00311F7D">
      <w:pPr>
        <w:pStyle w:val="BodyText"/>
      </w:pPr>
    </w:p>
    <w:p w:rsidR="00000000" w:rsidRPr="00311F7D" w:rsidP="00D34BB8">
      <w:pPr>
        <w:pStyle w:val="BodyText"/>
      </w:pPr>
      <w:r w:rsidRPr="00311F7D">
        <w:t>Assessors of this unit must satisfy the requirements for assessors in applicable vocational education and training legislation, frameworks and/or standards.</w:t>
      </w:r>
    </w:p>
    <w:p w:rsidR="00000000" w:rsidRPr="00311F7D" w:rsidP="00311F7D">
      <w:pPr>
        <w:pStyle w:val="Heading1"/>
      </w:pPr>
      <w:bookmarkStart w:id="5" w:name="O_1094562"/>
      <w:bookmarkEnd w:id="5"/>
      <w:r w:rsidRPr="00311F7D">
        <w:t>Links</w:t>
      </w:r>
    </w:p>
    <w:p w:rsidR="00000000" w:rsidRPr="00311F7D" w:rsidP="00D34BB8">
      <w:pPr>
        <w:pStyle w:val="BodyText"/>
      </w:pPr>
      <w:r w:rsidRPr="00311F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6A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1F7D" w:rsidP="00311F7D"/>
    <w:sectPr w:rsidSect="00311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D" w:rsidRPr="00D34BB8" w:rsidP="00D34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B8" w:rsidP="00311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BB8" w:rsidP="00311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4BB8" w:rsidP="00311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F7D" w:rsidRPr="00D34BB8" w:rsidP="00D34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BB8" w:rsidRPr="002D2AF8" w:rsidP="00311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ICTCYS606 Evaluate an organisation's compliance with cyber security standards and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34BB8" w:rsidP="00311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288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EAC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F7D"/>
  </w:style>
  <w:style w:type="character" w:customStyle="1" w:styleId="Heading1Char">
    <w:name w:val="Heading 1 Char"/>
    <w:basedOn w:val="DefaultParagraphFont"/>
    <w:link w:val="Heading1"/>
    <w:rsid w:val="00311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1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F7D"/>
    <w:rPr>
      <w:b/>
      <w:spacing w:val="0"/>
    </w:rPr>
  </w:style>
  <w:style w:type="paragraph" w:customStyle="1" w:styleId="SuperHeading">
    <w:name w:val="SuperHeading"/>
    <w:basedOn w:val="Normal"/>
    <w:rsid w:val="00311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F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F7D"/>
    <w:rPr>
      <w:i/>
    </w:rPr>
  </w:style>
  <w:style w:type="paragraph" w:styleId="Caption">
    <w:name w:val="caption"/>
    <w:basedOn w:val="BodyText"/>
    <w:next w:val="Normal"/>
    <w:qFormat/>
    <w:rsid w:val="00311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F7D"/>
  </w:style>
  <w:style w:type="paragraph" w:styleId="TableofFigures">
    <w:name w:val="table of figures"/>
    <w:basedOn w:val="Normal"/>
    <w:next w:val="Normal"/>
    <w:semiHidden/>
    <w:rsid w:val="00311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F7D"/>
    <w:rPr>
      <w:rFonts w:ascii="Wingdings" w:hAnsi="Wingdings"/>
    </w:rPr>
  </w:style>
  <w:style w:type="paragraph" w:customStyle="1" w:styleId="TableHeading">
    <w:name w:val="Table Heading"/>
    <w:basedOn w:val="HeadingBase"/>
    <w:rsid w:val="00311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F7D"/>
    <w:rPr>
      <w:color w:val="0033CC"/>
      <w:u w:val="none"/>
    </w:rPr>
  </w:style>
  <w:style w:type="paragraph" w:customStyle="1" w:styleId="BodyTextRight">
    <w:name w:val="Body Text Right"/>
    <w:basedOn w:val="BodyText"/>
    <w:rsid w:val="00311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F7D"/>
    <w:rPr>
      <w:sz w:val="32"/>
    </w:rPr>
  </w:style>
  <w:style w:type="paragraph" w:customStyle="1" w:styleId="HeadingProcedure">
    <w:name w:val="Heading Procedure"/>
    <w:basedOn w:val="HeadingBase"/>
    <w:next w:val="Normal"/>
    <w:rsid w:val="00311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F7D"/>
    <w:pPr>
      <w:spacing w:before="60" w:after="60"/>
    </w:pPr>
  </w:style>
  <w:style w:type="paragraph" w:styleId="ListContinue">
    <w:name w:val="List Continue"/>
    <w:basedOn w:val="List"/>
    <w:rsid w:val="00311F7D"/>
    <w:pPr>
      <w:ind w:firstLine="0"/>
    </w:pPr>
  </w:style>
  <w:style w:type="paragraph" w:customStyle="1" w:styleId="ListNote">
    <w:name w:val="List Note"/>
    <w:basedOn w:val="List"/>
    <w:rsid w:val="00311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F7D"/>
    <w:rPr>
      <w:rFonts w:ascii="Courier New" w:hAnsi="Courier New"/>
    </w:rPr>
  </w:style>
  <w:style w:type="paragraph" w:customStyle="1" w:styleId="NoteBullet">
    <w:name w:val="Note Bullet"/>
    <w:basedOn w:val="Note"/>
    <w:rsid w:val="00311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F7D"/>
    <w:rPr>
      <w:b/>
      <w:smallCaps/>
    </w:rPr>
  </w:style>
  <w:style w:type="paragraph" w:customStyle="1" w:styleId="TableListNumber">
    <w:name w:val="Table List Number"/>
    <w:basedOn w:val="ListNumber"/>
    <w:rsid w:val="00311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F7D"/>
    <w:pPr>
      <w:numPr>
        <w:numId w:val="8"/>
      </w:numPr>
    </w:pPr>
  </w:style>
  <w:style w:type="paragraph" w:customStyle="1" w:styleId="ListAlpha2">
    <w:name w:val="List Alpha 2"/>
    <w:basedOn w:val="List2"/>
    <w:rsid w:val="00311F7D"/>
    <w:pPr>
      <w:numPr>
        <w:numId w:val="7"/>
      </w:numPr>
    </w:pPr>
  </w:style>
  <w:style w:type="paragraph" w:styleId="List2">
    <w:name w:val="List 2"/>
    <w:basedOn w:val="BodyText"/>
    <w:rsid w:val="00311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F7D"/>
    <w:pPr>
      <w:numPr>
        <w:numId w:val="3"/>
      </w:numPr>
    </w:pPr>
  </w:style>
  <w:style w:type="paragraph" w:styleId="ListContinue2">
    <w:name w:val="List Continue 2"/>
    <w:basedOn w:val="List2"/>
    <w:rsid w:val="00311F7D"/>
    <w:pPr>
      <w:ind w:firstLine="0"/>
    </w:pPr>
  </w:style>
  <w:style w:type="paragraph" w:styleId="ListContinue3">
    <w:name w:val="List Continue 3"/>
    <w:basedOn w:val="List3"/>
    <w:rsid w:val="00311F7D"/>
    <w:pPr>
      <w:ind w:left="1021" w:firstLine="0"/>
    </w:pPr>
  </w:style>
  <w:style w:type="paragraph" w:styleId="ListContinue4">
    <w:name w:val="List Continue 4"/>
    <w:basedOn w:val="List4"/>
    <w:rsid w:val="00311F7D"/>
    <w:pPr>
      <w:ind w:firstLine="0"/>
    </w:pPr>
  </w:style>
  <w:style w:type="paragraph" w:styleId="ListContinue5">
    <w:name w:val="List Continue 5"/>
    <w:basedOn w:val="List5"/>
    <w:rsid w:val="00311F7D"/>
    <w:pPr>
      <w:ind w:firstLine="0"/>
    </w:pPr>
  </w:style>
  <w:style w:type="paragraph" w:styleId="ListNumber3">
    <w:name w:val="List Number 3"/>
    <w:basedOn w:val="List3"/>
    <w:rsid w:val="00311F7D"/>
    <w:pPr>
      <w:numPr>
        <w:numId w:val="4"/>
      </w:numPr>
    </w:pPr>
  </w:style>
  <w:style w:type="paragraph" w:styleId="ListNumber4">
    <w:name w:val="List Number 4"/>
    <w:basedOn w:val="List4"/>
    <w:rsid w:val="00311F7D"/>
    <w:pPr>
      <w:numPr>
        <w:numId w:val="5"/>
      </w:numPr>
    </w:pPr>
  </w:style>
  <w:style w:type="paragraph" w:styleId="ListNumber5">
    <w:name w:val="List Number 5"/>
    <w:basedOn w:val="List5"/>
    <w:rsid w:val="00311F7D"/>
    <w:pPr>
      <w:numPr>
        <w:numId w:val="6"/>
      </w:numPr>
    </w:pPr>
  </w:style>
  <w:style w:type="paragraph" w:styleId="BlockText">
    <w:name w:val="Block Text"/>
    <w:basedOn w:val="Normal"/>
    <w:rsid w:val="00311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F7D"/>
    <w:rPr>
      <w:sz w:val="16"/>
      <w:vertAlign w:val="superscript"/>
    </w:rPr>
  </w:style>
  <w:style w:type="character" w:customStyle="1" w:styleId="Symbols">
    <w:name w:val="Symbols"/>
    <w:basedOn w:val="DefaultParagraphFont"/>
    <w:rsid w:val="00311F7D"/>
    <w:rPr>
      <w:rFonts w:ascii="Symbol" w:hAnsi="Symbol"/>
    </w:rPr>
  </w:style>
  <w:style w:type="character" w:customStyle="1" w:styleId="MenuOptions">
    <w:name w:val="Menu Options"/>
    <w:basedOn w:val="DefaultParagraphFont"/>
    <w:rsid w:val="00311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F7D"/>
    <w:rPr>
      <w:b/>
    </w:rPr>
  </w:style>
  <w:style w:type="character" w:customStyle="1" w:styleId="Underlined">
    <w:name w:val="Underlined"/>
    <w:basedOn w:val="DefaultParagraphFont"/>
    <w:rsid w:val="00311F7D"/>
    <w:rPr>
      <w:u w:val="single"/>
    </w:rPr>
  </w:style>
  <w:style w:type="paragraph" w:customStyle="1" w:styleId="TableBodyTextRight">
    <w:name w:val="Table Body Text Right"/>
    <w:basedOn w:val="TableBodyText"/>
    <w:rsid w:val="00311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F7D"/>
    <w:rPr>
      <w:sz w:val="18"/>
    </w:rPr>
  </w:style>
  <w:style w:type="paragraph" w:customStyle="1" w:styleId="BodySmallRight">
    <w:name w:val="Body Small Right"/>
    <w:basedOn w:val="BodyTextRight"/>
    <w:rsid w:val="00311F7D"/>
    <w:rPr>
      <w:sz w:val="18"/>
      <w:szCs w:val="18"/>
    </w:rPr>
  </w:style>
  <w:style w:type="paragraph" w:customStyle="1" w:styleId="MarginEdition">
    <w:name w:val="Margin Edition"/>
    <w:basedOn w:val="MarginNote"/>
    <w:rsid w:val="00311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F7D"/>
    <w:rPr>
      <w:sz w:val="2"/>
      <w:szCs w:val="2"/>
    </w:rPr>
  </w:style>
  <w:style w:type="character" w:customStyle="1" w:styleId="Small">
    <w:name w:val="Small"/>
    <w:basedOn w:val="DefaultParagraphFont"/>
    <w:rsid w:val="00311F7D"/>
    <w:rPr>
      <w:sz w:val="16"/>
    </w:rPr>
  </w:style>
  <w:style w:type="paragraph" w:customStyle="1" w:styleId="WideTable">
    <w:name w:val="Wide Table"/>
    <w:basedOn w:val="Normal"/>
    <w:rsid w:val="00311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F7D"/>
  </w:style>
  <w:style w:type="paragraph" w:styleId="Quote">
    <w:name w:val="Quote"/>
    <w:basedOn w:val="Heading1"/>
    <w:link w:val="QuoteChar"/>
    <w:qFormat/>
    <w:rsid w:val="00311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F7D"/>
    <w:pPr>
      <w:pageBreakBefore/>
    </w:pPr>
  </w:style>
  <w:style w:type="paragraph" w:customStyle="1" w:styleId="Border">
    <w:name w:val="Border"/>
    <w:basedOn w:val="Normal"/>
    <w:qFormat/>
    <w:rsid w:val="00311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F7D"/>
    <w:rPr>
      <w:u w:val="single"/>
    </w:rPr>
  </w:style>
  <w:style w:type="character" w:customStyle="1" w:styleId="BoldandItalics">
    <w:name w:val="Bold and Italics"/>
    <w:qFormat/>
    <w:rsid w:val="00311F7D"/>
    <w:rPr>
      <w:b/>
      <w:i/>
      <w:u w:val="none"/>
    </w:rPr>
  </w:style>
  <w:style w:type="paragraph" w:styleId="BalloonText">
    <w:name w:val="Balloon Text"/>
    <w:basedOn w:val="Normal"/>
    <w:link w:val="BalloonTextChar"/>
    <w:rsid w:val="00311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F7D"/>
    <w:pPr>
      <w:spacing w:before="0" w:after="0"/>
    </w:pPr>
  </w:style>
  <w:style w:type="paragraph" w:customStyle="1" w:styleId="BodyTextBold">
    <w:name w:val="Body Text Bold"/>
    <w:basedOn w:val="BodyText"/>
    <w:qFormat/>
    <w:rsid w:val="00311F7D"/>
    <w:rPr>
      <w:b/>
    </w:rPr>
  </w:style>
  <w:style w:type="character" w:styleId="Hyperlink">
    <w:name w:val="Hyperlink"/>
    <w:basedOn w:val="DefaultParagraphFont"/>
    <w:uiPriority w:val="99"/>
    <w:unhideWhenUsed/>
    <w:rsid w:val="00D34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1994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ICTCYS606 Evaluate an organisation's compliance with cyber security standards and law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