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F23" w:rsidP="00F46F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ICTCYS603 Undertake penetration testing for organisations</w:t>
      </w:r>
      <w:r>
        <w:fldChar w:fldCharType="end"/>
      </w:r>
    </w:p>
    <w:p w:rsidR="00F46F23" w:rsidP="00F46F23">
      <w:pPr>
        <w:pStyle w:val="Version"/>
        <w:sectPr w:rsidSect="001F39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39E9" w:rsidP="001F39E9">
      <w:pPr>
        <w:pStyle w:val="SuperHeading"/>
      </w:pPr>
      <w:r w:rsidRPr="001F39E9">
        <w:t>ICTCYS603 Undertake penetration testing for organisations</w:t>
      </w:r>
    </w:p>
    <w:p w:rsidR="00000000" w:rsidRPr="001F39E9" w:rsidP="001F39E9">
      <w:pPr>
        <w:pStyle w:val="Heading1"/>
      </w:pPr>
      <w:bookmarkStart w:id="1" w:name="O_1094535"/>
      <w:bookmarkEnd w:id="1"/>
      <w:r w:rsidRPr="001F39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F39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E9" w:rsidP="001F39E9">
            <w:pPr>
              <w:pStyle w:val="BodyText"/>
            </w:pPr>
            <w:r w:rsidRPr="001F39E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E9">
            <w:pPr>
              <w:pStyle w:val="BodyText"/>
              <w:rPr>
                <w:lang w:val="en-NZ"/>
              </w:rPr>
            </w:pPr>
            <w:r w:rsidRPr="001F39E9">
              <w:rPr>
                <w:rStyle w:val="SpecialBold"/>
              </w:rPr>
              <w:t>Comments</w:t>
            </w:r>
          </w:p>
        </w:tc>
      </w:tr>
      <w:tr w:rsidTr="001F39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E9">
            <w:pPr>
              <w:pStyle w:val="BodyText"/>
              <w:rPr>
                <w:lang w:val="en-NZ"/>
              </w:rPr>
            </w:pPr>
            <w:r w:rsidRPr="001F39E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E9" w:rsidP="001F39E9">
            <w:pPr>
              <w:pStyle w:val="BodyText"/>
            </w:pPr>
            <w:r w:rsidRPr="001F39E9">
              <w:t>This version first released with ICT Information and Communications Technology Training Package Version 6.0.</w:t>
            </w:r>
          </w:p>
        </w:tc>
      </w:tr>
    </w:tbl>
    <w:p w:rsidR="00000000" w:rsidRPr="001F39E9" w:rsidP="001F39E9">
      <w:pPr>
        <w:pStyle w:val="BodyText"/>
      </w:pPr>
    </w:p>
    <w:p w:rsidR="00000000" w:rsidRPr="001F39E9" w:rsidP="001F39E9">
      <w:pPr>
        <w:pStyle w:val="AllowPageBreak"/>
      </w:pPr>
    </w:p>
    <w:p w:rsidR="00000000" w:rsidRPr="001F39E9" w:rsidP="001F39E9">
      <w:pPr>
        <w:pStyle w:val="Heading1"/>
      </w:pPr>
      <w:bookmarkStart w:id="2" w:name="O_1094540"/>
      <w:bookmarkEnd w:id="2"/>
      <w:r w:rsidRPr="001F39E9">
        <w:t>Application</w:t>
      </w:r>
    </w:p>
    <w:p w:rsidR="00000000" w:rsidRPr="001F39E9" w:rsidP="00F46F23">
      <w:pPr>
        <w:pStyle w:val="BodyText"/>
      </w:pPr>
      <w:r w:rsidRPr="001F39E9">
        <w:t>This unit describes the skills and knowledge re</w:t>
      </w:r>
      <w:r w:rsidRPr="001F39E9">
        <w:t>quired to use a range of methodologies to simulate an attack on an organisation’s information and security systems and report the results back to the organisation.</w:t>
      </w:r>
    </w:p>
    <w:p w:rsidR="00000000" w:rsidRPr="001F39E9" w:rsidP="00F46F23">
      <w:pPr>
        <w:pStyle w:val="BodyText"/>
      </w:pPr>
      <w:r w:rsidRPr="001F39E9">
        <w:t>It applies to those who work as network security specialists or administrators and conduct a</w:t>
      </w:r>
      <w:r w:rsidRPr="001F39E9">
        <w:t xml:space="preserve"> simulated attack on an organisation’s cyber assets to determine the effectiveness of the organisation’s cyber security measures. </w:t>
      </w:r>
    </w:p>
    <w:p w:rsidR="00000000" w:rsidRPr="001F39E9" w:rsidP="00F46F23">
      <w:pPr>
        <w:pStyle w:val="BodyText"/>
      </w:pPr>
      <w:r w:rsidRPr="001F39E9">
        <w:t>No licensing, legislative or certification requirements apply to this unit at the time of publication.</w:t>
      </w:r>
    </w:p>
    <w:p w:rsidR="00000000" w:rsidRPr="001F39E9" w:rsidP="001F39E9">
      <w:pPr>
        <w:pStyle w:val="Heading1"/>
      </w:pPr>
      <w:bookmarkStart w:id="3" w:name="O_1094539"/>
      <w:bookmarkEnd w:id="3"/>
      <w:r w:rsidRPr="001F39E9">
        <w:t>Uni</w:t>
      </w:r>
      <w:r w:rsidRPr="001F39E9">
        <w:t>t Sector</w:t>
      </w:r>
    </w:p>
    <w:p w:rsidR="00000000" w:rsidRPr="001F39E9" w:rsidP="00F46F23">
      <w:pPr>
        <w:pStyle w:val="BodyText"/>
      </w:pPr>
      <w:r w:rsidRPr="001F39E9">
        <w:t>Cyber security</w:t>
      </w:r>
    </w:p>
    <w:p w:rsidR="00000000" w:rsidRPr="001F39E9" w:rsidP="001F39E9">
      <w:pPr>
        <w:pStyle w:val="Heading1"/>
      </w:pPr>
      <w:bookmarkStart w:id="4" w:name="O_1094538"/>
      <w:bookmarkEnd w:id="4"/>
      <w:r w:rsidRPr="001F39E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F46F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E9" w:rsidP="001F39E9">
            <w:pPr>
              <w:pStyle w:val="BodyText"/>
            </w:pPr>
            <w:r w:rsidRPr="001F39E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E9">
            <w:pPr>
              <w:pStyle w:val="BodyText"/>
              <w:rPr>
                <w:lang w:val="en-NZ"/>
              </w:rPr>
            </w:pPr>
            <w:r w:rsidRPr="001F39E9">
              <w:rPr>
                <w:rStyle w:val="SpecialBold"/>
              </w:rPr>
              <w:t>PERFORMANCE CRITERIA</w:t>
            </w:r>
          </w:p>
        </w:tc>
      </w:tr>
      <w:tr w:rsidTr="00F46F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E9" w:rsidP="001F39E9">
            <w:pPr>
              <w:pStyle w:val="BodyText"/>
            </w:pPr>
            <w:r w:rsidRPr="001F39E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E9">
            <w:pPr>
              <w:pStyle w:val="BodyText"/>
              <w:rPr>
                <w:lang w:val="en-NZ"/>
              </w:rPr>
            </w:pPr>
            <w:r w:rsidRPr="001F39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6F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E9">
            <w:pPr>
              <w:pStyle w:val="List"/>
              <w:rPr>
                <w:lang w:val="en-NZ"/>
              </w:rPr>
            </w:pPr>
            <w:r w:rsidRPr="001F39E9">
              <w:t xml:space="preserve">1. Prepare for penetration testing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E9" w:rsidP="001F39E9">
            <w:pPr>
              <w:pStyle w:val="List"/>
            </w:pPr>
            <w:r w:rsidRPr="001F39E9">
              <w:t xml:space="preserve">1.1 Analyse organisation’s existing cyber security environment, systems and network requirements </w:t>
            </w:r>
          </w:p>
          <w:p w:rsidR="00000000" w:rsidRPr="001F39E9" w:rsidP="001F39E9">
            <w:pPr>
              <w:pStyle w:val="List"/>
            </w:pPr>
            <w:r w:rsidRPr="001F39E9">
              <w:t xml:space="preserve">1.2 Identify individual data types and level of security requirements </w:t>
            </w:r>
          </w:p>
          <w:p w:rsidR="00000000" w:rsidRPr="001F39E9" w:rsidP="001F39E9">
            <w:pPr>
              <w:pStyle w:val="List"/>
            </w:pPr>
            <w:r w:rsidRPr="001F39E9">
              <w:t>1.3 Establish and outline goal and objectives of pe</w:t>
            </w:r>
            <w:r w:rsidRPr="001F39E9">
              <w:t xml:space="preserve">rforming penetration testing </w:t>
            </w:r>
          </w:p>
          <w:p w:rsidR="00000000" w:rsidRPr="001F39E9" w:rsidP="001F39E9">
            <w:pPr>
              <w:pStyle w:val="List"/>
            </w:pPr>
            <w:r w:rsidRPr="001F39E9">
              <w:t>1.4 Evaluate scanning tools and select according to vulnerability assessment requirements</w:t>
            </w:r>
          </w:p>
          <w:p w:rsidR="00000000" w:rsidP="001F39E9">
            <w:pPr>
              <w:pStyle w:val="List"/>
              <w:rPr>
                <w:lang w:val="en-NZ"/>
              </w:rPr>
            </w:pPr>
            <w:r w:rsidRPr="001F39E9">
              <w:t>1.5 Establish and document testing regime and schedule, and requirements according to organisational procedures</w:t>
            </w:r>
          </w:p>
        </w:tc>
      </w:tr>
      <w:tr w:rsidTr="00F46F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E9">
            <w:pPr>
              <w:pStyle w:val="List"/>
              <w:rPr>
                <w:lang w:val="en-NZ"/>
              </w:rPr>
            </w:pPr>
            <w:r w:rsidRPr="001F39E9">
              <w:t xml:space="preserve">2. Conduct penetration </w:t>
            </w:r>
            <w:r w:rsidRPr="001F39E9">
              <w:t>tests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E9" w:rsidP="001F39E9">
            <w:pPr>
              <w:pStyle w:val="List"/>
            </w:pPr>
            <w:r w:rsidRPr="001F39E9">
              <w:t xml:space="preserve">2.1 Perform penetration test according to testing plan and procedures </w:t>
            </w:r>
          </w:p>
          <w:p w:rsidR="00000000" w:rsidRPr="001F39E9" w:rsidP="001F39E9">
            <w:pPr>
              <w:pStyle w:val="List"/>
            </w:pPr>
            <w:r w:rsidRPr="001F39E9">
              <w:t xml:space="preserve">2.2 Identify and document vulnerabilities arising from vulnerability assessment </w:t>
            </w:r>
          </w:p>
          <w:p w:rsidR="00000000" w:rsidP="001F39E9">
            <w:pPr>
              <w:pStyle w:val="List"/>
              <w:rPr>
                <w:lang w:val="en-NZ"/>
              </w:rPr>
            </w:pPr>
            <w:r w:rsidRPr="001F39E9">
              <w:t>2.3 Identify and document potential threats arising from penetration test according to organisatio</w:t>
            </w:r>
            <w:r w:rsidRPr="001F39E9">
              <w:t>nal and testing procedures</w:t>
            </w:r>
          </w:p>
        </w:tc>
      </w:tr>
      <w:tr w:rsidTr="00F46F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E9">
            <w:pPr>
              <w:pStyle w:val="List"/>
              <w:rPr>
                <w:lang w:val="en-NZ"/>
              </w:rPr>
            </w:pPr>
            <w:r w:rsidRPr="001F39E9">
              <w:t xml:space="preserve">3. Conduct follow up activities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E9" w:rsidP="001F39E9">
            <w:pPr>
              <w:pStyle w:val="List"/>
            </w:pPr>
            <w:r w:rsidRPr="001F39E9">
              <w:t xml:space="preserve">3.1 Remediate identified vulnerabilities according to testing procedures </w:t>
            </w:r>
          </w:p>
          <w:p w:rsidR="00000000" w:rsidRPr="001F39E9" w:rsidP="001F39E9">
            <w:pPr>
              <w:pStyle w:val="List"/>
            </w:pPr>
            <w:r w:rsidRPr="001F39E9">
              <w:t xml:space="preserve">3.2 Determine and document improvement plan </w:t>
            </w:r>
          </w:p>
          <w:p w:rsidR="00000000" w:rsidRPr="001F39E9" w:rsidP="001F39E9">
            <w:pPr>
              <w:pStyle w:val="List"/>
            </w:pPr>
            <w:r w:rsidRPr="001F39E9">
              <w:t>3.3 Evaluate penetration testing effectiveness against testing plan and proc</w:t>
            </w:r>
            <w:r w:rsidRPr="001F39E9">
              <w:t xml:space="preserve">edures </w:t>
            </w:r>
          </w:p>
          <w:p w:rsidR="00000000" w:rsidRPr="001F39E9" w:rsidP="001F39E9">
            <w:pPr>
              <w:pStyle w:val="List"/>
            </w:pPr>
            <w:r w:rsidRPr="001F39E9">
              <w:t xml:space="preserve">3.4 Escalate unresolved vulnerabilities to required personnel </w:t>
            </w:r>
          </w:p>
          <w:p w:rsidR="00000000" w:rsidRPr="001F39E9" w:rsidP="001F39E9">
            <w:pPr>
              <w:pStyle w:val="List"/>
            </w:pPr>
            <w:r w:rsidRPr="001F39E9">
              <w:t xml:space="preserve">3.5 Submit documentation to required personnel and seek and respond to feedback </w:t>
            </w:r>
          </w:p>
        </w:tc>
      </w:tr>
    </w:tbl>
    <w:p w:rsidR="00000000" w:rsidRPr="001F39E9" w:rsidP="001F39E9">
      <w:pPr>
        <w:pStyle w:val="BodyText"/>
      </w:pPr>
    </w:p>
    <w:p w:rsidR="00000000" w:rsidRPr="001F39E9" w:rsidP="001F39E9">
      <w:pPr>
        <w:pStyle w:val="AllowPageBreak"/>
      </w:pPr>
    </w:p>
    <w:p w:rsidR="00000000" w:rsidRPr="001F39E9" w:rsidP="001F39E9">
      <w:pPr>
        <w:pStyle w:val="Heading1"/>
      </w:pPr>
      <w:bookmarkStart w:id="5" w:name="O_1094537"/>
      <w:bookmarkEnd w:id="5"/>
      <w:r w:rsidRPr="001F39E9">
        <w:t>Foundation Skills</w:t>
      </w:r>
    </w:p>
    <w:p w:rsidR="00000000" w:rsidRPr="00F46F23" w:rsidP="00F46F23">
      <w:pPr>
        <w:pStyle w:val="BodyText"/>
        <w:rPr>
          <w:i/>
        </w:rPr>
      </w:pPr>
      <w:r w:rsidRPr="00F46F2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F46F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E9" w:rsidP="001F39E9">
            <w:pPr>
              <w:pStyle w:val="BodyText"/>
            </w:pPr>
            <w:r w:rsidRPr="001F39E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E9">
            <w:pPr>
              <w:pStyle w:val="BodyText"/>
              <w:rPr>
                <w:lang w:val="en-NZ"/>
              </w:rPr>
            </w:pPr>
            <w:r w:rsidRPr="001F39E9">
              <w:rPr>
                <w:rStyle w:val="SpecialBold"/>
              </w:rPr>
              <w:t>DESCRIPTION</w:t>
            </w:r>
          </w:p>
        </w:tc>
      </w:tr>
      <w:tr w:rsidTr="00F46F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E9">
            <w:pPr>
              <w:pStyle w:val="BodyText"/>
              <w:rPr>
                <w:lang w:val="en-NZ"/>
              </w:rPr>
            </w:pPr>
            <w:r w:rsidRPr="001F39E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E9">
            <w:pPr>
              <w:pStyle w:val="ListBullet"/>
              <w:rPr>
                <w:lang w:val="en-NZ"/>
              </w:rPr>
            </w:pPr>
            <w:r w:rsidRPr="001F39E9">
              <w:t>Uses mathematical formulae to determine requirements for penetratio</w:t>
            </w:r>
            <w:r w:rsidRPr="001F39E9">
              <w:t>n testing</w:t>
            </w:r>
          </w:p>
        </w:tc>
      </w:tr>
      <w:tr w:rsidTr="00F46F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E9">
            <w:pPr>
              <w:pStyle w:val="BodyText"/>
              <w:rPr>
                <w:lang w:val="en-NZ"/>
              </w:rPr>
            </w:pPr>
            <w:r w:rsidRPr="001F39E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E9">
            <w:pPr>
              <w:pStyle w:val="ListBullet"/>
              <w:rPr>
                <w:lang w:val="en-NZ"/>
              </w:rPr>
            </w:pPr>
            <w:r w:rsidRPr="001F39E9">
              <w:t>Identifies information from technical, manufacturer and organisational documentation to determine and confirm job requirements</w:t>
            </w:r>
          </w:p>
        </w:tc>
      </w:tr>
      <w:tr w:rsidTr="00F46F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E9">
            <w:pPr>
              <w:pStyle w:val="BodyText"/>
              <w:rPr>
                <w:lang w:val="en-NZ"/>
              </w:rPr>
            </w:pPr>
            <w:r w:rsidRPr="001F39E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E9">
            <w:pPr>
              <w:pStyle w:val="ListBullet"/>
              <w:rPr>
                <w:lang w:val="en-NZ"/>
              </w:rPr>
            </w:pPr>
            <w:r w:rsidRPr="001F39E9">
              <w:t xml:space="preserve">Prepares complex workplace documentation findings, threats and work performed using </w:t>
            </w:r>
            <w:r w:rsidRPr="001F39E9">
              <w:t>required structure, layout and required language</w:t>
            </w:r>
          </w:p>
        </w:tc>
      </w:tr>
      <w:tr w:rsidTr="00F46F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E9">
            <w:pPr>
              <w:pStyle w:val="BodyText"/>
              <w:rPr>
                <w:lang w:val="en-NZ"/>
              </w:rPr>
            </w:pPr>
            <w:r w:rsidRPr="001F39E9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E9">
            <w:pPr>
              <w:pStyle w:val="ListBullet"/>
              <w:rPr>
                <w:lang w:val="en-NZ"/>
              </w:rPr>
            </w:pPr>
            <w:r w:rsidRPr="001F39E9">
              <w:t>Operates from a broad conceptual plan, developing the operational detail in stages, regularly reviewing priorities and performance during implementation, and identifying and address</w:t>
            </w:r>
            <w:r w:rsidRPr="001F39E9">
              <w:t>ing issues</w:t>
            </w:r>
          </w:p>
        </w:tc>
      </w:tr>
      <w:tr w:rsidTr="00F46F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E9">
            <w:pPr>
              <w:pStyle w:val="BodyText"/>
              <w:rPr>
                <w:lang w:val="en-NZ"/>
              </w:rPr>
            </w:pPr>
            <w:r w:rsidRPr="001F39E9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E9">
            <w:pPr>
              <w:pStyle w:val="ListBullet"/>
              <w:rPr>
                <w:lang w:val="en-NZ"/>
              </w:rPr>
            </w:pPr>
            <w:r w:rsidRPr="001F39E9">
              <w:t>Identifies context to recognise anomalies and subtle deviations to normal expectations, focusing attention and remedying problems as they arise</w:t>
            </w:r>
          </w:p>
        </w:tc>
      </w:tr>
      <w:tr w:rsidTr="00F46F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E9">
            <w:pPr>
              <w:pStyle w:val="BodyText"/>
              <w:rPr>
                <w:lang w:val="en-NZ"/>
              </w:rPr>
            </w:pPr>
            <w:r w:rsidRPr="001F39E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E9">
            <w:pPr>
              <w:pStyle w:val="ListBullet"/>
              <w:rPr>
                <w:lang w:val="en-NZ"/>
              </w:rPr>
            </w:pPr>
            <w:r w:rsidRPr="001F39E9">
              <w:t>Takes full responsibility for identifying and considering organis</w:t>
            </w:r>
            <w:r w:rsidRPr="001F39E9">
              <w:t>ational protocols and requirements</w:t>
            </w:r>
          </w:p>
        </w:tc>
      </w:tr>
      <w:tr w:rsidTr="00F46F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E9">
            <w:pPr>
              <w:pStyle w:val="BodyText"/>
              <w:rPr>
                <w:lang w:val="en-NZ"/>
              </w:rPr>
            </w:pPr>
            <w:r w:rsidRPr="001F39E9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E9" w:rsidP="001F39E9">
            <w:pPr>
              <w:pStyle w:val="ListBullet"/>
            </w:pPr>
            <w:r w:rsidRPr="001F39E9">
              <w:t>Identifies principles, concepts, language and practices associated with the digital and cyber world</w:t>
            </w:r>
          </w:p>
        </w:tc>
      </w:tr>
    </w:tbl>
    <w:p w:rsidR="00000000" w:rsidRPr="001F39E9" w:rsidP="001F39E9">
      <w:pPr>
        <w:pStyle w:val="BodyText"/>
      </w:pPr>
    </w:p>
    <w:p w:rsidR="00000000" w:rsidRPr="001F39E9" w:rsidP="001F39E9">
      <w:pPr>
        <w:pStyle w:val="AllowPageBreak"/>
      </w:pPr>
    </w:p>
    <w:p w:rsidR="00000000" w:rsidRPr="001F39E9" w:rsidP="001F39E9">
      <w:pPr>
        <w:pStyle w:val="Heading1"/>
      </w:pPr>
      <w:bookmarkStart w:id="6" w:name="O_1094536"/>
      <w:bookmarkEnd w:id="6"/>
      <w:r w:rsidRPr="001F39E9">
        <w:t>Unit Mapping Information</w:t>
      </w:r>
    </w:p>
    <w:p w:rsidR="00000000" w:rsidRPr="001F39E9" w:rsidP="00F46F23">
      <w:pPr>
        <w:pStyle w:val="BodyText"/>
      </w:pPr>
      <w:r w:rsidRPr="001F39E9">
        <w:t>No equivalent unit. New unit.</w:t>
      </w:r>
    </w:p>
    <w:p w:rsidR="00000000" w:rsidRPr="001F39E9" w:rsidP="001F39E9">
      <w:pPr>
        <w:pStyle w:val="Heading1"/>
      </w:pPr>
      <w:bookmarkStart w:id="7" w:name="O_1094529"/>
      <w:bookmarkEnd w:id="7"/>
      <w:r w:rsidRPr="001F39E9">
        <w:t>Links</w:t>
      </w:r>
    </w:p>
    <w:p w:rsidR="00000000" w:rsidRPr="001F39E9" w:rsidP="00F46F23">
      <w:pPr>
        <w:pStyle w:val="BodyText"/>
      </w:pPr>
      <w:r w:rsidRPr="001F39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2359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F39E9" w:rsidP="001F39E9"/>
    <w:sectPr w:rsidSect="001F39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E9" w:rsidRPr="00F46F23" w:rsidP="00F46F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F23" w:rsidP="001F39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6F23" w:rsidP="001F39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46F23" w:rsidP="001F39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F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39E9" w:rsidRPr="00F46F23" w:rsidP="00F46F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F23" w:rsidRPr="002D2AF8" w:rsidP="001F39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ICTCYS603 Undertake penetration testing for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46F23" w:rsidP="001F39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1A0E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88D9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9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39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39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39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39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39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39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39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39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39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39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39E9"/>
  </w:style>
  <w:style w:type="character" w:customStyle="1" w:styleId="Heading1Char">
    <w:name w:val="Heading 1 Char"/>
    <w:basedOn w:val="DefaultParagraphFont"/>
    <w:link w:val="Heading1"/>
    <w:rsid w:val="001F39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39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39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39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39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39E9"/>
    <w:rPr>
      <w:b/>
      <w:spacing w:val="0"/>
    </w:rPr>
  </w:style>
  <w:style w:type="character" w:styleId="Emphasis">
    <w:name w:val="Emphasis"/>
    <w:basedOn w:val="DefaultParagraphFont"/>
    <w:qFormat/>
    <w:rsid w:val="001F39E9"/>
    <w:rPr>
      <w:i/>
    </w:rPr>
  </w:style>
  <w:style w:type="paragraph" w:customStyle="1" w:styleId="SuperHeading">
    <w:name w:val="SuperHeading"/>
    <w:basedOn w:val="Normal"/>
    <w:rsid w:val="001F39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39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39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39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39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3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3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3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3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39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39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39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39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39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39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39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39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39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39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39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39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39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39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39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39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39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39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39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39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39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39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39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39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39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39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39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39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39E9"/>
  </w:style>
  <w:style w:type="paragraph" w:styleId="TableofFigures">
    <w:name w:val="table of figures"/>
    <w:basedOn w:val="Normal"/>
    <w:next w:val="Normal"/>
    <w:semiHidden/>
    <w:rsid w:val="001F39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39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39E9"/>
    <w:rPr>
      <w:rFonts w:ascii="Wingdings" w:hAnsi="Wingdings"/>
    </w:rPr>
  </w:style>
  <w:style w:type="paragraph" w:customStyle="1" w:styleId="TableHeading">
    <w:name w:val="Table Heading"/>
    <w:basedOn w:val="HeadingBase"/>
    <w:rsid w:val="001F39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39E9"/>
    <w:rPr>
      <w:color w:val="0033CC"/>
      <w:u w:val="none"/>
    </w:rPr>
  </w:style>
  <w:style w:type="paragraph" w:customStyle="1" w:styleId="BodyTextRight">
    <w:name w:val="Body Text Right"/>
    <w:basedOn w:val="BodyText"/>
    <w:rsid w:val="001F39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39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39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39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39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39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39E9"/>
    <w:rPr>
      <w:sz w:val="32"/>
    </w:rPr>
  </w:style>
  <w:style w:type="paragraph" w:customStyle="1" w:styleId="HeadingProcedure">
    <w:name w:val="Heading Procedure"/>
    <w:basedOn w:val="HeadingBase"/>
    <w:next w:val="Normal"/>
    <w:rsid w:val="001F39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39E9"/>
    <w:pPr>
      <w:spacing w:before="60" w:after="60"/>
    </w:pPr>
  </w:style>
  <w:style w:type="paragraph" w:styleId="ListContinue">
    <w:name w:val="List Continue"/>
    <w:basedOn w:val="List"/>
    <w:rsid w:val="001F39E9"/>
    <w:pPr>
      <w:ind w:firstLine="0"/>
    </w:pPr>
  </w:style>
  <w:style w:type="paragraph" w:customStyle="1" w:styleId="ListNote">
    <w:name w:val="List Note"/>
    <w:basedOn w:val="List"/>
    <w:rsid w:val="001F39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39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39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39E9"/>
    <w:rPr>
      <w:rFonts w:ascii="Courier New" w:hAnsi="Courier New"/>
    </w:rPr>
  </w:style>
  <w:style w:type="paragraph" w:customStyle="1" w:styleId="NoteBullet">
    <w:name w:val="Note Bullet"/>
    <w:basedOn w:val="Note"/>
    <w:rsid w:val="001F39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39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39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39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39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39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39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39E9"/>
    <w:rPr>
      <w:b/>
      <w:smallCaps/>
    </w:rPr>
  </w:style>
  <w:style w:type="paragraph" w:customStyle="1" w:styleId="TableListNumber">
    <w:name w:val="Table List Number"/>
    <w:basedOn w:val="ListNumber"/>
    <w:rsid w:val="001F39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39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39E9"/>
    <w:pPr>
      <w:numPr>
        <w:numId w:val="8"/>
      </w:numPr>
    </w:pPr>
  </w:style>
  <w:style w:type="paragraph" w:customStyle="1" w:styleId="ListAlpha2">
    <w:name w:val="List Alpha 2"/>
    <w:basedOn w:val="List2"/>
    <w:rsid w:val="001F39E9"/>
    <w:pPr>
      <w:numPr>
        <w:numId w:val="7"/>
      </w:numPr>
    </w:pPr>
  </w:style>
  <w:style w:type="paragraph" w:styleId="List2">
    <w:name w:val="List 2"/>
    <w:basedOn w:val="BodyText"/>
    <w:rsid w:val="001F39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39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39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39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39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39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39E9"/>
    <w:pPr>
      <w:numPr>
        <w:numId w:val="3"/>
      </w:numPr>
    </w:pPr>
  </w:style>
  <w:style w:type="paragraph" w:styleId="ListContinue2">
    <w:name w:val="List Continue 2"/>
    <w:basedOn w:val="List2"/>
    <w:rsid w:val="001F39E9"/>
    <w:pPr>
      <w:ind w:firstLine="0"/>
    </w:pPr>
  </w:style>
  <w:style w:type="paragraph" w:styleId="ListContinue3">
    <w:name w:val="List Continue 3"/>
    <w:basedOn w:val="List3"/>
    <w:rsid w:val="001F39E9"/>
    <w:pPr>
      <w:ind w:left="1021" w:firstLine="0"/>
    </w:pPr>
  </w:style>
  <w:style w:type="paragraph" w:styleId="ListContinue4">
    <w:name w:val="List Continue 4"/>
    <w:basedOn w:val="List4"/>
    <w:rsid w:val="001F39E9"/>
    <w:pPr>
      <w:ind w:firstLine="0"/>
    </w:pPr>
  </w:style>
  <w:style w:type="paragraph" w:styleId="ListContinue5">
    <w:name w:val="List Continue 5"/>
    <w:basedOn w:val="List5"/>
    <w:rsid w:val="001F39E9"/>
    <w:pPr>
      <w:ind w:firstLine="0"/>
    </w:pPr>
  </w:style>
  <w:style w:type="paragraph" w:styleId="ListNumber3">
    <w:name w:val="List Number 3"/>
    <w:basedOn w:val="List3"/>
    <w:rsid w:val="001F39E9"/>
    <w:pPr>
      <w:numPr>
        <w:numId w:val="4"/>
      </w:numPr>
    </w:pPr>
  </w:style>
  <w:style w:type="paragraph" w:styleId="ListNumber4">
    <w:name w:val="List Number 4"/>
    <w:basedOn w:val="List4"/>
    <w:rsid w:val="001F39E9"/>
    <w:pPr>
      <w:numPr>
        <w:numId w:val="5"/>
      </w:numPr>
    </w:pPr>
  </w:style>
  <w:style w:type="paragraph" w:styleId="ListNumber5">
    <w:name w:val="List Number 5"/>
    <w:basedOn w:val="List5"/>
    <w:rsid w:val="001F39E9"/>
    <w:pPr>
      <w:numPr>
        <w:numId w:val="6"/>
      </w:numPr>
    </w:pPr>
  </w:style>
  <w:style w:type="paragraph" w:styleId="BlockText">
    <w:name w:val="Block Text"/>
    <w:basedOn w:val="Normal"/>
    <w:rsid w:val="001F39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39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39E9"/>
    <w:rPr>
      <w:sz w:val="16"/>
      <w:vertAlign w:val="superscript"/>
    </w:rPr>
  </w:style>
  <w:style w:type="character" w:customStyle="1" w:styleId="Symbols">
    <w:name w:val="Symbols"/>
    <w:basedOn w:val="DefaultParagraphFont"/>
    <w:rsid w:val="001F39E9"/>
    <w:rPr>
      <w:rFonts w:ascii="Symbol" w:hAnsi="Symbol"/>
    </w:rPr>
  </w:style>
  <w:style w:type="character" w:customStyle="1" w:styleId="MenuOptions">
    <w:name w:val="Menu Options"/>
    <w:basedOn w:val="DefaultParagraphFont"/>
    <w:rsid w:val="001F39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39E9"/>
    <w:rPr>
      <w:b/>
    </w:rPr>
  </w:style>
  <w:style w:type="character" w:customStyle="1" w:styleId="Underlined">
    <w:name w:val="Underlined"/>
    <w:basedOn w:val="DefaultParagraphFont"/>
    <w:rsid w:val="001F39E9"/>
    <w:rPr>
      <w:u w:val="single"/>
    </w:rPr>
  </w:style>
  <w:style w:type="paragraph" w:customStyle="1" w:styleId="TableBodyTextRight">
    <w:name w:val="Table Body Text Right"/>
    <w:basedOn w:val="TableBodyText"/>
    <w:rsid w:val="001F39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39E9"/>
    <w:rPr>
      <w:sz w:val="18"/>
    </w:rPr>
  </w:style>
  <w:style w:type="paragraph" w:customStyle="1" w:styleId="BodySmallRight">
    <w:name w:val="Body Small Right"/>
    <w:basedOn w:val="BodyTextRight"/>
    <w:rsid w:val="001F39E9"/>
    <w:rPr>
      <w:sz w:val="18"/>
      <w:szCs w:val="18"/>
    </w:rPr>
  </w:style>
  <w:style w:type="paragraph" w:customStyle="1" w:styleId="MarginEdition">
    <w:name w:val="Margin Edition"/>
    <w:basedOn w:val="MarginNote"/>
    <w:rsid w:val="001F39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39E9"/>
    <w:rPr>
      <w:sz w:val="2"/>
      <w:szCs w:val="2"/>
    </w:rPr>
  </w:style>
  <w:style w:type="character" w:customStyle="1" w:styleId="Small">
    <w:name w:val="Small"/>
    <w:basedOn w:val="DefaultParagraphFont"/>
    <w:rsid w:val="001F39E9"/>
    <w:rPr>
      <w:sz w:val="16"/>
    </w:rPr>
  </w:style>
  <w:style w:type="paragraph" w:customStyle="1" w:styleId="WideTable">
    <w:name w:val="Wide Table"/>
    <w:basedOn w:val="Normal"/>
    <w:rsid w:val="001F39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39E9"/>
  </w:style>
  <w:style w:type="paragraph" w:styleId="Quote">
    <w:name w:val="Quote"/>
    <w:basedOn w:val="Heading1"/>
    <w:link w:val="QuoteChar"/>
    <w:qFormat/>
    <w:rsid w:val="001F39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39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39E9"/>
    <w:pPr>
      <w:pageBreakBefore/>
    </w:pPr>
  </w:style>
  <w:style w:type="paragraph" w:customStyle="1" w:styleId="Border">
    <w:name w:val="Border"/>
    <w:basedOn w:val="Normal"/>
    <w:qFormat/>
    <w:rsid w:val="001F39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39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9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9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39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39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39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39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39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39E9"/>
    <w:rPr>
      <w:u w:val="single"/>
    </w:rPr>
  </w:style>
  <w:style w:type="character" w:customStyle="1" w:styleId="BoldandItalics">
    <w:name w:val="Bold and Italics"/>
    <w:qFormat/>
    <w:rsid w:val="001F39E9"/>
    <w:rPr>
      <w:b/>
      <w:i/>
      <w:u w:val="none"/>
    </w:rPr>
  </w:style>
  <w:style w:type="paragraph" w:styleId="BalloonText">
    <w:name w:val="Balloon Text"/>
    <w:basedOn w:val="Normal"/>
    <w:link w:val="BalloonTextChar"/>
    <w:rsid w:val="001F39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39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39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39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39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39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39E9"/>
    <w:pPr>
      <w:spacing w:before="0" w:after="0"/>
    </w:pPr>
  </w:style>
  <w:style w:type="paragraph" w:customStyle="1" w:styleId="BodyTextBold">
    <w:name w:val="Body Text Bold"/>
    <w:basedOn w:val="BodyText"/>
    <w:qFormat/>
    <w:rsid w:val="001F39E9"/>
    <w:rPr>
      <w:b/>
    </w:rPr>
  </w:style>
  <w:style w:type="character" w:styleId="Hyperlink">
    <w:name w:val="Hyperlink"/>
    <w:basedOn w:val="DefaultParagraphFont"/>
    <w:uiPriority w:val="99"/>
    <w:unhideWhenUsed/>
    <w:rsid w:val="00F46F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478</Words>
  <Characters>3315</Characters>
  <Application>Microsoft Office Word</Application>
  <DocSecurity>0</DocSecurity>
  <Lines>106</Lines>
  <Paragraphs>67</Paragraphs>
  <ScaleCrop>false</ScaleCrop>
  <Company>Author-it Software Corporation Ltd.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ICTCYS603 Undertake penetration testing for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2024-12-17T07:31:00Z</dcterms:created>
  <dcterms:modified xsi:type="dcterms:W3CDTF">2024-12-17T07:31:00Z</dcterms:modified>
</cp:coreProperties>
</file>