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CD0" w:rsidP="00FE6C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ICTCYS405 Develop cyber security incident response plans</w:t>
      </w:r>
      <w:r>
        <w:fldChar w:fldCharType="end"/>
      </w:r>
    </w:p>
    <w:p w:rsidR="00FE6CD0" w:rsidP="00FE6CD0">
      <w:pPr>
        <w:pStyle w:val="Version"/>
        <w:sectPr w:rsidSect="00030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F32" w:rsidP="00030F32">
      <w:pPr>
        <w:pStyle w:val="SuperHeading"/>
      </w:pPr>
      <w:r w:rsidRPr="00030F32">
        <w:t>ICTCYS405 Develop cyber security incident response plans</w:t>
      </w:r>
    </w:p>
    <w:p w:rsidR="00000000" w:rsidRPr="00030F32" w:rsidP="00030F32">
      <w:pPr>
        <w:pStyle w:val="Heading1"/>
      </w:pPr>
      <w:bookmarkStart w:id="1" w:name="O_1094455"/>
      <w:bookmarkEnd w:id="1"/>
      <w:r w:rsidRPr="00030F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0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BodyText"/>
            </w:pPr>
            <w:r w:rsidRPr="00030F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rPr>
                <w:rStyle w:val="SpecialBold"/>
              </w:rPr>
              <w:t>Comments</w:t>
            </w:r>
          </w:p>
        </w:tc>
      </w:tr>
      <w:tr w:rsidTr="00030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BodyText"/>
            </w:pPr>
            <w:r w:rsidRPr="00030F32">
              <w:t>This version first released with ICT Information and Communications Technology Training Package Version 6.0.</w:t>
            </w:r>
          </w:p>
        </w:tc>
      </w:tr>
    </w:tbl>
    <w:p w:rsidR="00000000" w:rsidRPr="00030F32" w:rsidP="00030F32">
      <w:pPr>
        <w:pStyle w:val="BodyText"/>
      </w:pPr>
    </w:p>
    <w:p w:rsidR="00000000" w:rsidRPr="00030F32" w:rsidP="00030F32">
      <w:pPr>
        <w:pStyle w:val="AllowPageBreak"/>
      </w:pPr>
    </w:p>
    <w:p w:rsidR="00000000" w:rsidRPr="00030F32" w:rsidP="00030F32">
      <w:pPr>
        <w:pStyle w:val="Heading1"/>
      </w:pPr>
      <w:bookmarkStart w:id="2" w:name="O_1094460"/>
      <w:bookmarkEnd w:id="2"/>
      <w:r w:rsidRPr="00030F32">
        <w:t>Application</w:t>
      </w:r>
    </w:p>
    <w:p w:rsidR="00000000" w:rsidRPr="00030F32" w:rsidP="00FE6CD0">
      <w:pPr>
        <w:pStyle w:val="BodyText"/>
      </w:pPr>
      <w:r w:rsidRPr="00030F32">
        <w:t>This unit describes the skills and knowledge re</w:t>
      </w:r>
      <w:r w:rsidRPr="00030F32">
        <w:t xml:space="preserve">quired to plan for and develop a response plan for cyber security incidents. </w:t>
      </w:r>
    </w:p>
    <w:p w:rsidR="00000000" w:rsidRPr="00030F32" w:rsidP="00FE6CD0">
      <w:pPr>
        <w:pStyle w:val="BodyText"/>
      </w:pPr>
      <w:r w:rsidRPr="00030F32">
        <w:t>It applies to individuals who work in information technology security, including network and security specialists, and apply a range of cyber security threat skills and knowledge</w:t>
      </w:r>
      <w:r w:rsidRPr="00030F32">
        <w:t xml:space="preserve"> to support all business functions plans for incidents. </w:t>
      </w:r>
    </w:p>
    <w:p w:rsidR="00000000" w:rsidRPr="00030F32" w:rsidP="00FE6CD0">
      <w:pPr>
        <w:pStyle w:val="BodyText"/>
      </w:pPr>
      <w:r w:rsidRPr="00030F32">
        <w:t>No licensing, legislative or certification requirements apply to this unit at the time of publication.</w:t>
      </w:r>
    </w:p>
    <w:p w:rsidR="00000000" w:rsidRPr="00030F32" w:rsidP="00030F32">
      <w:pPr>
        <w:pStyle w:val="Heading1"/>
      </w:pPr>
      <w:bookmarkStart w:id="3" w:name="O_1094459"/>
      <w:bookmarkEnd w:id="3"/>
      <w:r w:rsidRPr="00030F32">
        <w:t>Unit Sector</w:t>
      </w:r>
    </w:p>
    <w:p w:rsidR="00000000" w:rsidRPr="00030F32" w:rsidP="00FE6CD0">
      <w:pPr>
        <w:pStyle w:val="BodyText"/>
      </w:pPr>
      <w:r w:rsidRPr="00030F32">
        <w:t>Cyber security</w:t>
      </w:r>
    </w:p>
    <w:p w:rsidR="00000000" w:rsidRPr="00030F32" w:rsidP="00030F32">
      <w:pPr>
        <w:pStyle w:val="Heading1"/>
      </w:pPr>
      <w:bookmarkStart w:id="4" w:name="O_1094458"/>
      <w:bookmarkEnd w:id="4"/>
      <w:r w:rsidRPr="00030F32">
        <w:t>Elements and Performance Criter</w:t>
      </w:r>
      <w:r w:rsidRPr="00030F32">
        <w:t>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BodyText"/>
            </w:pPr>
            <w:r w:rsidRPr="00030F3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rPr>
                <w:rStyle w:val="SpecialBold"/>
              </w:rPr>
              <w:t>PERFORMANCE CRITERIA</w:t>
            </w:r>
          </w:p>
        </w:tc>
      </w:tr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BodyText"/>
            </w:pPr>
            <w:r w:rsidRPr="00030F3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List"/>
              <w:rPr>
                <w:lang w:val="en-NZ"/>
              </w:rPr>
            </w:pPr>
            <w:r w:rsidRPr="00030F32">
              <w:t xml:space="preserve">1. Plan incident response plans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List"/>
            </w:pPr>
            <w:r w:rsidRPr="00030F32">
              <w:t xml:space="preserve">1.1 Identify and gather information on organisational environment, procedures and processes and cyber security threats </w:t>
            </w:r>
          </w:p>
          <w:p w:rsidR="00000000" w:rsidRPr="00030F32" w:rsidP="00030F32">
            <w:pPr>
              <w:pStyle w:val="List"/>
            </w:pPr>
            <w:r w:rsidRPr="00030F32">
              <w:t xml:space="preserve">1.2 Discuss and confirm ideas and plans with management and gain approval in developing response plans </w:t>
            </w:r>
          </w:p>
          <w:p w:rsidR="00000000" w:rsidRPr="00030F32" w:rsidP="00030F32">
            <w:pPr>
              <w:pStyle w:val="List"/>
            </w:pPr>
            <w:r w:rsidRPr="00030F32">
              <w:t>1.3 Establish response committee</w:t>
            </w:r>
            <w:r w:rsidRPr="00030F32">
              <w:t xml:space="preserve"> and roles and responsibilities of each individual according to organisational procedures </w:t>
            </w:r>
          </w:p>
          <w:p w:rsidR="00000000" w:rsidP="00030F32">
            <w:pPr>
              <w:pStyle w:val="List"/>
              <w:rPr>
                <w:lang w:val="en-NZ"/>
              </w:rPr>
            </w:pPr>
            <w:r w:rsidRPr="00030F32">
              <w:t xml:space="preserve">1.4 Identify required services and assets in developing test plans  </w:t>
            </w:r>
          </w:p>
        </w:tc>
      </w:tr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List"/>
              <w:rPr>
                <w:lang w:val="en-NZ"/>
              </w:rPr>
            </w:pPr>
            <w:r w:rsidRPr="00030F32">
              <w:t>2. Develop and confirm incident response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List"/>
            </w:pPr>
            <w:r w:rsidRPr="00030F32">
              <w:t>2.1 Establish and confirm recovery time objectiv</w:t>
            </w:r>
            <w:r w:rsidRPr="00030F32">
              <w:t xml:space="preserve">e (RTO) and recovery point objective (RPO) in disaster recovery according to organisational requirements </w:t>
            </w:r>
          </w:p>
          <w:p w:rsidR="00000000" w:rsidRPr="00030F32" w:rsidP="00030F32">
            <w:pPr>
              <w:pStyle w:val="List"/>
            </w:pPr>
            <w:r w:rsidRPr="00030F32">
              <w:t>2.2 Discuss and establish test scenarios</w:t>
            </w:r>
          </w:p>
          <w:p w:rsidR="00000000" w:rsidRPr="00030F32" w:rsidP="00030F32">
            <w:pPr>
              <w:pStyle w:val="List"/>
            </w:pPr>
            <w:r w:rsidRPr="00030F32">
              <w:t xml:space="preserve">2.3 Establish and confirm test frequency according to organisational requirements </w:t>
            </w:r>
          </w:p>
          <w:p w:rsidR="00000000" w:rsidRPr="00030F32" w:rsidP="00030F32">
            <w:pPr>
              <w:pStyle w:val="List"/>
            </w:pPr>
            <w:r w:rsidRPr="00030F32">
              <w:t>2.4 Develop test baselines</w:t>
            </w:r>
            <w:r w:rsidRPr="00030F32">
              <w:t xml:space="preserve"> and metrics according to organisational procedures</w:t>
            </w:r>
          </w:p>
          <w:p w:rsidR="00000000" w:rsidRPr="00030F32" w:rsidP="00030F32">
            <w:pPr>
              <w:pStyle w:val="List"/>
            </w:pPr>
            <w:r w:rsidRPr="00030F32">
              <w:t xml:space="preserve">2.5 Confirm and document draft test plans with required personnel and respond to feedback accordingly </w:t>
            </w:r>
          </w:p>
          <w:p w:rsidR="00000000" w:rsidRPr="00030F32" w:rsidP="00030F32">
            <w:pPr>
              <w:pStyle w:val="List"/>
            </w:pPr>
            <w:r w:rsidRPr="00030F32">
              <w:t xml:space="preserve">2.6 Test cyber security incident response plan according to testing procedures </w:t>
            </w:r>
          </w:p>
          <w:p w:rsidR="00000000" w:rsidP="00030F32">
            <w:pPr>
              <w:pStyle w:val="List"/>
              <w:rPr>
                <w:lang w:val="en-NZ"/>
              </w:rPr>
            </w:pPr>
            <w:r w:rsidRPr="00030F32">
              <w:t>2.7 Identify, address and report errors noted in testing phase, within scope of own role</w:t>
            </w:r>
          </w:p>
        </w:tc>
      </w:tr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List"/>
              <w:rPr>
                <w:lang w:val="en-NZ"/>
              </w:rPr>
            </w:pPr>
            <w:r w:rsidRPr="00030F32">
              <w:t xml:space="preserve">3. Finalise incident response plans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List"/>
            </w:pPr>
            <w:r w:rsidRPr="00030F32">
              <w:t xml:space="preserve">3.1 Discuss lessons learnt in testing response plans and adjust test plans accordingly </w:t>
            </w:r>
          </w:p>
          <w:p w:rsidR="00000000" w:rsidRPr="00030F32" w:rsidP="00030F32">
            <w:pPr>
              <w:pStyle w:val="List"/>
            </w:pPr>
            <w:r w:rsidRPr="00030F32">
              <w:t>3.2 Obtain sign-off with required personn</w:t>
            </w:r>
            <w:r w:rsidRPr="00030F32">
              <w:t>el according to organisational policies and procedures</w:t>
            </w:r>
          </w:p>
          <w:p w:rsidR="00000000" w:rsidRPr="00030F32" w:rsidP="00030F32">
            <w:pPr>
              <w:pStyle w:val="List"/>
            </w:pPr>
            <w:r w:rsidRPr="00030F32">
              <w:t>3.3 Record, document and store test plans according to organisational procedures</w:t>
            </w:r>
          </w:p>
        </w:tc>
      </w:tr>
    </w:tbl>
    <w:p w:rsidR="00000000" w:rsidRPr="00030F32" w:rsidP="00030F32">
      <w:pPr>
        <w:pStyle w:val="List2"/>
      </w:pPr>
    </w:p>
    <w:p w:rsidR="00000000" w:rsidRPr="00030F32" w:rsidP="00030F32">
      <w:pPr>
        <w:pStyle w:val="AllowPageBreak"/>
      </w:pPr>
    </w:p>
    <w:p w:rsidR="00000000" w:rsidRPr="00030F32" w:rsidP="00030F32">
      <w:pPr>
        <w:pStyle w:val="Heading1"/>
      </w:pPr>
      <w:bookmarkStart w:id="5" w:name="O_1094457"/>
      <w:bookmarkEnd w:id="5"/>
      <w:r w:rsidRPr="00030F32">
        <w:t>Foundation Skills</w:t>
      </w:r>
    </w:p>
    <w:p w:rsidR="00000000" w:rsidRPr="00FE6CD0" w:rsidP="00FE6CD0">
      <w:pPr>
        <w:pStyle w:val="BodyText"/>
        <w:rPr>
          <w:i/>
        </w:rPr>
      </w:pPr>
      <w:r w:rsidRPr="00FE6CD0">
        <w:rPr>
          <w:rStyle w:val="Emphasis"/>
        </w:rPr>
        <w:t>This section describes those language, literacy, numeracy and employment skills t</w:t>
      </w:r>
      <w:r w:rsidRPr="00FE6CD0">
        <w:rPr>
          <w:rStyle w:val="Emphasis"/>
        </w:rPr>
        <w:t>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BodyText"/>
            </w:pPr>
            <w:r w:rsidRPr="00030F3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rPr>
                <w:rStyle w:val="SpecialBold"/>
              </w:rPr>
              <w:t>DESCRIPTION</w:t>
            </w:r>
          </w:p>
        </w:tc>
      </w:tr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ListBullet"/>
              <w:rPr>
                <w:lang w:val="en-NZ"/>
              </w:rPr>
            </w:pPr>
            <w:r w:rsidRPr="00030F32">
              <w:t xml:space="preserve">Identifies and gathers information applicable to organisational procedures and developing response plans </w:t>
            </w:r>
          </w:p>
        </w:tc>
      </w:tr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ListBullet"/>
              <w:rPr>
                <w:lang w:val="en-NZ"/>
              </w:rPr>
            </w:pPr>
            <w:r w:rsidRPr="00030F32">
              <w:t>Uses tools to measure and record data and interpret test plan results</w:t>
            </w:r>
          </w:p>
        </w:tc>
      </w:tr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ListBullet"/>
              <w:rPr>
                <w:lang w:val="en-NZ"/>
              </w:rPr>
            </w:pPr>
            <w:r w:rsidRPr="00030F32">
              <w:t xml:space="preserve">Identifies and analyses information from a broad range of sources in determining required incident response plans suited to an organisation </w:t>
            </w:r>
          </w:p>
        </w:tc>
      </w:tr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ListBullet"/>
              <w:rPr>
                <w:lang w:val="en-NZ"/>
              </w:rPr>
            </w:pPr>
            <w:r w:rsidRPr="00030F32">
              <w:t xml:space="preserve">Prepares complex workplace documentation detailing response plans using required structure, layout and technical programming language </w:t>
            </w:r>
          </w:p>
        </w:tc>
      </w:tr>
      <w:tr w:rsidTr="00FE6C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ListBullet"/>
            </w:pPr>
            <w:r w:rsidRPr="00030F32">
              <w:t xml:space="preserve">Uses required technology tools and software in testing cyber security response plans </w:t>
            </w:r>
          </w:p>
        </w:tc>
      </w:tr>
    </w:tbl>
    <w:p w:rsidR="00000000" w:rsidRPr="00030F32" w:rsidP="00030F32">
      <w:pPr>
        <w:pStyle w:val="BodyText"/>
      </w:pPr>
    </w:p>
    <w:p w:rsidR="00000000" w:rsidRPr="00030F32" w:rsidP="00030F32">
      <w:pPr>
        <w:pStyle w:val="AllowPageBreak"/>
      </w:pPr>
    </w:p>
    <w:p w:rsidR="00000000" w:rsidRPr="00030F32" w:rsidP="00030F32">
      <w:pPr>
        <w:pStyle w:val="Heading1"/>
      </w:pPr>
      <w:bookmarkStart w:id="6" w:name="O_1094456"/>
      <w:bookmarkEnd w:id="6"/>
      <w:r w:rsidRPr="00030F32">
        <w:t>U</w:t>
      </w:r>
      <w:r w:rsidRPr="00030F32">
        <w:t>nit Mapping Information</w:t>
      </w:r>
    </w:p>
    <w:p w:rsidR="00000000" w:rsidRPr="00030F32" w:rsidP="00FE6CD0">
      <w:pPr>
        <w:pStyle w:val="BodyText"/>
      </w:pPr>
      <w:r w:rsidRPr="00030F32">
        <w:t>No equivalent unit. New unit.</w:t>
      </w:r>
    </w:p>
    <w:p w:rsidR="00000000" w:rsidRPr="00030F32" w:rsidP="00030F32">
      <w:pPr>
        <w:pStyle w:val="Heading1"/>
      </w:pPr>
      <w:bookmarkStart w:id="7" w:name="O_1094449"/>
      <w:bookmarkEnd w:id="7"/>
      <w:r w:rsidRPr="00030F32">
        <w:t>Links</w:t>
      </w:r>
    </w:p>
    <w:p w:rsidR="00000000" w:rsidRPr="00030F32" w:rsidP="00FE6CD0">
      <w:pPr>
        <w:pStyle w:val="BodyText"/>
      </w:pPr>
      <w:r w:rsidRPr="00030F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4E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30F32" w:rsidP="00FE6CD0">
      <w:pPr>
        <w:pStyle w:val="BodyText"/>
        <w:sectPr w:rsidSect="00030F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0F32" w:rsidP="00030F32">
      <w:pPr>
        <w:pStyle w:val="SuperHeading"/>
      </w:pPr>
      <w:r w:rsidRPr="00030F32">
        <w:t>Assessment Requirements for ICTCYS405 Develop cyber security incident response plans</w:t>
      </w:r>
    </w:p>
    <w:p w:rsidR="00000000" w:rsidRPr="00030F32" w:rsidP="00030F32">
      <w:pPr>
        <w:pStyle w:val="Heading1"/>
      </w:pPr>
      <w:bookmarkStart w:id="8" w:name="O_1094451"/>
      <w:bookmarkEnd w:id="8"/>
      <w:r w:rsidRPr="00030F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0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BodyText"/>
            </w:pPr>
            <w:r w:rsidRPr="00030F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rPr>
                <w:rStyle w:val="SpecialBold"/>
              </w:rPr>
              <w:t>Comments</w:t>
            </w:r>
          </w:p>
        </w:tc>
      </w:tr>
      <w:tr w:rsidTr="00030F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F32">
            <w:pPr>
              <w:pStyle w:val="BodyText"/>
              <w:rPr>
                <w:lang w:val="en-NZ"/>
              </w:rPr>
            </w:pPr>
            <w:r w:rsidRPr="00030F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F32" w:rsidP="00030F32">
            <w:pPr>
              <w:pStyle w:val="BodyText"/>
            </w:pPr>
            <w:r w:rsidRPr="00030F32">
              <w:t>This version first released with ICT Information and Communications Technology Trai</w:t>
            </w:r>
            <w:r w:rsidRPr="00030F32">
              <w:t>ning Package Version 6.0.</w:t>
            </w:r>
          </w:p>
        </w:tc>
      </w:tr>
    </w:tbl>
    <w:p w:rsidR="00000000" w:rsidRPr="00030F32" w:rsidP="00030F32">
      <w:pPr>
        <w:pStyle w:val="BodyText"/>
      </w:pPr>
    </w:p>
    <w:p w:rsidR="00000000" w:rsidRPr="00030F32" w:rsidP="00030F32">
      <w:pPr>
        <w:pStyle w:val="AllowPageBreak"/>
      </w:pPr>
    </w:p>
    <w:p w:rsidR="00000000" w:rsidRPr="00030F32" w:rsidP="00030F32">
      <w:pPr>
        <w:pStyle w:val="Heading1"/>
      </w:pPr>
      <w:bookmarkStart w:id="9" w:name="O_1094454"/>
      <w:bookmarkEnd w:id="9"/>
      <w:r w:rsidRPr="00030F32">
        <w:t>Performance Evidence</w:t>
      </w:r>
    </w:p>
    <w:p w:rsidR="00000000" w:rsidRPr="00030F32" w:rsidP="00FE6CD0">
      <w:pPr>
        <w:pStyle w:val="BodyText"/>
      </w:pPr>
      <w:r w:rsidRPr="00030F32">
        <w:t>The candidate must demonstrate the ability to complete the tasks outlined in the elements, performance criteria and foundation skills of this unit, including evidence of the ability to:</w:t>
      </w:r>
    </w:p>
    <w:p w:rsidR="00000000" w:rsidRPr="00030F32" w:rsidP="00030F32">
      <w:pPr>
        <w:pStyle w:val="ListBullet"/>
      </w:pPr>
      <w:r w:rsidRPr="00030F32">
        <w:t>develop a plan in response to cyber security incidents for each of the following areas:</w:t>
      </w:r>
    </w:p>
    <w:p w:rsidR="00000000" w:rsidRPr="00030F32" w:rsidP="00030F32">
      <w:pPr>
        <w:pStyle w:val="ListBullet2"/>
      </w:pPr>
      <w:r w:rsidRPr="00030F32">
        <w:t>organisation’s network</w:t>
      </w:r>
    </w:p>
    <w:p w:rsidR="00000000" w:rsidRPr="00030F32" w:rsidP="00030F32">
      <w:pPr>
        <w:pStyle w:val="ListBullet2"/>
      </w:pPr>
      <w:r w:rsidRPr="00030F32">
        <w:t xml:space="preserve">organisation’s system </w:t>
      </w:r>
    </w:p>
    <w:p w:rsidR="00000000" w:rsidRPr="00030F32" w:rsidP="00030F32">
      <w:pPr>
        <w:pStyle w:val="ListBullet2"/>
      </w:pPr>
      <w:r w:rsidRPr="00030F32">
        <w:t xml:space="preserve">Wi-Fi network </w:t>
      </w:r>
    </w:p>
    <w:p w:rsidR="00000000" w:rsidRPr="00030F32" w:rsidP="00030F32">
      <w:pPr>
        <w:pStyle w:val="ListBullet2"/>
      </w:pPr>
      <w:r w:rsidRPr="00030F32">
        <w:t>an application</w:t>
      </w:r>
    </w:p>
    <w:p w:rsidR="00000000" w:rsidRPr="00030F32" w:rsidP="00030F32">
      <w:pPr>
        <w:pStyle w:val="ListBullet2"/>
      </w:pPr>
      <w:r w:rsidRPr="00030F32">
        <w:t>a human error.</w:t>
      </w:r>
    </w:p>
    <w:p w:rsidR="00000000" w:rsidRPr="00030F32" w:rsidP="00030F32">
      <w:pPr>
        <w:pStyle w:val="List"/>
      </w:pPr>
    </w:p>
    <w:p w:rsidR="00000000" w:rsidRPr="00030F32" w:rsidP="00FE6CD0">
      <w:pPr>
        <w:pStyle w:val="BodyText"/>
      </w:pPr>
      <w:r w:rsidRPr="00030F32">
        <w:t xml:space="preserve">In the course of the above, the candidate must: </w:t>
      </w:r>
    </w:p>
    <w:p w:rsidR="00000000" w:rsidRPr="00030F32" w:rsidP="00030F32">
      <w:pPr>
        <w:pStyle w:val="ListBullet"/>
      </w:pPr>
      <w:r w:rsidRPr="00030F32">
        <w:t>establish at least two test scenarios in each plan</w:t>
      </w:r>
    </w:p>
    <w:p w:rsidR="00000000" w:rsidRPr="00030F32" w:rsidP="00030F32">
      <w:pPr>
        <w:pStyle w:val="ListBullet"/>
      </w:pPr>
      <w:r w:rsidRPr="00030F32">
        <w:t>develop at least two test metrics and at least two baselines in each plan</w:t>
      </w:r>
    </w:p>
    <w:p w:rsidR="00000000" w:rsidRPr="00030F32" w:rsidP="00030F32">
      <w:pPr>
        <w:pStyle w:val="ListBullet"/>
      </w:pPr>
      <w:r w:rsidRPr="00030F32">
        <w:t>adhere to organisational procedures.</w:t>
      </w:r>
    </w:p>
    <w:p w:rsidR="00000000" w:rsidRPr="00030F32" w:rsidP="00030F32">
      <w:pPr>
        <w:pStyle w:val="AllowPageBreak"/>
      </w:pPr>
    </w:p>
    <w:p w:rsidR="00000000" w:rsidRPr="00030F32" w:rsidP="00030F32">
      <w:pPr>
        <w:pStyle w:val="Heading1"/>
      </w:pPr>
      <w:bookmarkStart w:id="10" w:name="O_1094453"/>
      <w:bookmarkEnd w:id="10"/>
      <w:r w:rsidRPr="00030F32">
        <w:t>Knowledge Evidence</w:t>
      </w:r>
    </w:p>
    <w:p w:rsidR="00000000" w:rsidRPr="00030F32" w:rsidP="00FE6CD0">
      <w:pPr>
        <w:pStyle w:val="BodyText"/>
      </w:pPr>
      <w:r w:rsidRPr="00030F32">
        <w:t>The candidate must be ab</w:t>
      </w:r>
      <w:r w:rsidRPr="00030F32">
        <w:t>le to demonstrate knowledge to complete the tasks outlined in the elements, performance criteria and foundation skills of this unit, including knowledge of:</w:t>
      </w:r>
    </w:p>
    <w:p w:rsidR="00000000" w:rsidRPr="00030F32" w:rsidP="00030F32">
      <w:pPr>
        <w:pStyle w:val="ListBullet"/>
      </w:pPr>
      <w:r w:rsidRPr="00030F32">
        <w:t>features and principals of networking, Wi-Fi networks and applications</w:t>
      </w:r>
    </w:p>
    <w:p w:rsidR="00000000" w:rsidRPr="00030F32" w:rsidP="00030F32">
      <w:pPr>
        <w:pStyle w:val="ListBullet"/>
      </w:pPr>
      <w:r w:rsidRPr="00030F32">
        <w:t>procedures in testing cyber</w:t>
      </w:r>
      <w:r w:rsidRPr="00030F32">
        <w:t xml:space="preserve"> security incident test plans </w:t>
      </w:r>
    </w:p>
    <w:p w:rsidR="00000000" w:rsidRPr="00030F32" w:rsidP="00030F32">
      <w:pPr>
        <w:pStyle w:val="ListBullet"/>
      </w:pPr>
      <w:r w:rsidRPr="00030F32">
        <w:t xml:space="preserve">metrics and baselines used in cyber security incident test plans </w:t>
      </w:r>
    </w:p>
    <w:p w:rsidR="00000000" w:rsidRPr="00030F32" w:rsidP="00030F32">
      <w:pPr>
        <w:pStyle w:val="ListBullet"/>
      </w:pPr>
      <w:r w:rsidRPr="00030F32">
        <w:t xml:space="preserve">roles and responsibilities of test committees </w:t>
      </w:r>
    </w:p>
    <w:p w:rsidR="00000000" w:rsidRPr="00030F32" w:rsidP="00030F32">
      <w:pPr>
        <w:pStyle w:val="ListBullet"/>
      </w:pPr>
      <w:r w:rsidRPr="00030F32">
        <w:t>organisational procedures and requirements applicable to developing cyber security incident response plans, incl</w:t>
      </w:r>
      <w:r w:rsidRPr="00030F32">
        <w:t>uding:</w:t>
      </w:r>
    </w:p>
    <w:p w:rsidR="00000000" w:rsidRPr="00030F32" w:rsidP="00030F32">
      <w:pPr>
        <w:pStyle w:val="ListBullet2"/>
      </w:pPr>
      <w:r w:rsidRPr="00030F32">
        <w:t xml:space="preserve">documenting established requirements and incident response plans </w:t>
      </w:r>
    </w:p>
    <w:p w:rsidR="00000000" w:rsidRPr="00030F32" w:rsidP="00030F32">
      <w:pPr>
        <w:pStyle w:val="ListBullet2"/>
      </w:pPr>
      <w:r w:rsidRPr="00030F32">
        <w:t xml:space="preserve">establishing response committees </w:t>
      </w:r>
    </w:p>
    <w:p w:rsidR="00000000" w:rsidRPr="00030F32" w:rsidP="00030F32">
      <w:pPr>
        <w:pStyle w:val="ListBullet2"/>
      </w:pPr>
      <w:r w:rsidRPr="00030F32">
        <w:t xml:space="preserve">testing methodologies </w:t>
      </w:r>
    </w:p>
    <w:p w:rsidR="00000000" w:rsidRPr="00030F32" w:rsidP="00030F32">
      <w:pPr>
        <w:pStyle w:val="ListBullet2"/>
      </w:pPr>
      <w:r w:rsidRPr="00030F32">
        <w:t>establishing baselines and metrics</w:t>
      </w:r>
    </w:p>
    <w:p w:rsidR="00000000" w:rsidRPr="00030F32" w:rsidP="00030F32">
      <w:pPr>
        <w:pStyle w:val="ListBullet"/>
      </w:pPr>
      <w:r w:rsidRPr="00030F32">
        <w:t>cyber incidents and scenarios.</w:t>
      </w:r>
    </w:p>
    <w:p w:rsidR="00000000" w:rsidRPr="00030F32" w:rsidP="00030F32">
      <w:pPr>
        <w:pStyle w:val="AllowPageBreak"/>
      </w:pPr>
    </w:p>
    <w:p w:rsidR="00000000" w:rsidRPr="00030F32" w:rsidP="00030F32">
      <w:pPr>
        <w:pStyle w:val="Heading1"/>
      </w:pPr>
      <w:bookmarkStart w:id="11" w:name="O_1094452"/>
      <w:bookmarkEnd w:id="11"/>
      <w:r w:rsidRPr="00030F32">
        <w:t>Assessment Conditions</w:t>
      </w:r>
    </w:p>
    <w:p w:rsidR="00000000" w:rsidRPr="00030F32" w:rsidP="00FE6CD0">
      <w:pPr>
        <w:pStyle w:val="BodyText"/>
      </w:pPr>
      <w:r w:rsidRPr="00030F32">
        <w:t xml:space="preserve">Skills in this unit must be demonstrated in a workplace or simulated environment where the conditions are typical of those in a working environment in this industry. </w:t>
      </w:r>
    </w:p>
    <w:p w:rsidR="00000000" w:rsidRPr="00030F32" w:rsidP="00FE6CD0">
      <w:pPr>
        <w:pStyle w:val="BodyText"/>
      </w:pPr>
      <w:r w:rsidRPr="00030F32">
        <w:t>This includes access to:</w:t>
      </w:r>
    </w:p>
    <w:p w:rsidR="00000000" w:rsidRPr="00030F32" w:rsidP="00030F32">
      <w:pPr>
        <w:pStyle w:val="ListBullet"/>
      </w:pPr>
      <w:r w:rsidRPr="00030F32">
        <w:t>software required in testing cyber security incident response p</w:t>
      </w:r>
      <w:r w:rsidRPr="00030F32">
        <w:t xml:space="preserve">lans </w:t>
      </w:r>
    </w:p>
    <w:p w:rsidR="00000000" w:rsidRPr="00030F32" w:rsidP="00030F32">
      <w:pPr>
        <w:pStyle w:val="ListBullet"/>
      </w:pPr>
      <w:r w:rsidRPr="00030F32">
        <w:t>required hardware and its components</w:t>
      </w:r>
    </w:p>
    <w:p w:rsidR="00000000" w:rsidRPr="00030F32" w:rsidP="00030F32">
      <w:pPr>
        <w:pStyle w:val="ListBullet"/>
      </w:pPr>
      <w:r w:rsidRPr="00030F32">
        <w:t>Wi-Fi network</w:t>
      </w:r>
    </w:p>
    <w:p w:rsidR="00000000" w:rsidRPr="00030F32" w:rsidP="00030F32">
      <w:pPr>
        <w:pStyle w:val="ListBullet"/>
      </w:pPr>
      <w:r w:rsidRPr="00030F32">
        <w:t>an application</w:t>
      </w:r>
    </w:p>
    <w:p w:rsidR="00000000" w:rsidRPr="00030F32" w:rsidP="00030F32">
      <w:pPr>
        <w:pStyle w:val="ListBullet"/>
      </w:pPr>
      <w:r w:rsidRPr="00030F32">
        <w:t>text-editing software</w:t>
      </w:r>
    </w:p>
    <w:p w:rsidR="00000000" w:rsidRPr="00030F32" w:rsidP="00030F32">
      <w:pPr>
        <w:pStyle w:val="ListBullet"/>
      </w:pPr>
      <w:r w:rsidRPr="00030F32">
        <w:t>information applicable to organisational environment, processes and previous cyber security incidents.</w:t>
      </w:r>
    </w:p>
    <w:p w:rsidR="00000000" w:rsidRPr="00030F32" w:rsidP="00030F32">
      <w:pPr>
        <w:pStyle w:val="BodyText"/>
      </w:pPr>
    </w:p>
    <w:p w:rsidR="00000000" w:rsidRPr="00030F32" w:rsidP="00FE6CD0">
      <w:pPr>
        <w:pStyle w:val="BodyText"/>
      </w:pPr>
      <w:r w:rsidRPr="00030F32">
        <w:t>Assessors of this unit must satisfy the requirements for a</w:t>
      </w:r>
      <w:r w:rsidRPr="00030F32">
        <w:t>ssessors in applicable vocational education and training legislation, frameworks and/or standards.</w:t>
      </w:r>
    </w:p>
    <w:p w:rsidR="00000000" w:rsidRPr="00030F32" w:rsidP="00030F32">
      <w:pPr>
        <w:pStyle w:val="Heading1"/>
      </w:pPr>
      <w:bookmarkStart w:id="12" w:name="O_1094450"/>
      <w:bookmarkEnd w:id="12"/>
      <w:r w:rsidRPr="00030F32">
        <w:t>Links</w:t>
      </w:r>
    </w:p>
    <w:p w:rsidR="00000000" w:rsidRPr="00030F32" w:rsidP="00FE6CD0">
      <w:pPr>
        <w:pStyle w:val="BodyText"/>
      </w:pPr>
      <w:r w:rsidRPr="00030F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14EE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30F32" w:rsidP="00030F32"/>
    <w:sectPr w:rsidSect="00030F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32" w:rsidRPr="00FE6CD0" w:rsidP="00FE6C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D0" w:rsidP="00030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6CD0" w:rsidP="00030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6CD0" w:rsidP="00030F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32" w:rsidP="00030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6CD0">
      <w:t>Approved</w:t>
    </w:r>
    <w:r w:rsidR="00FE6C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6C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6CD0">
      <w:rPr>
        <w:noProof/>
      </w:rPr>
      <w:t>4</w:t>
    </w:r>
    <w:r>
      <w:rPr>
        <w:noProof/>
      </w:rPr>
      <w:fldChar w:fldCharType="end"/>
    </w:r>
  </w:p>
  <w:p w:rsidR="00030F32" w:rsidP="00030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6C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6CD0">
      <w:t>Future Skills Organisation</w:t>
    </w:r>
    <w:r w:rsidR="00FE6CD0">
      <w:fldChar w:fldCharType="end"/>
    </w:r>
  </w:p>
  <w:p w:rsidR="00030F32" w:rsidP="00030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F32" w:rsidRPr="00FE6CD0" w:rsidP="00FE6C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CD0" w:rsidRPr="002D2AF8" w:rsidP="00030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ICTCYS405 Develop cyber security incident response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6CD0" w:rsidP="00030F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F32" w:rsidRPr="002D2AF8" w:rsidP="00030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6CD0">
      <w:t>ICTCYS405 Develop cyber security incident response plans</w:t>
    </w:r>
    <w:r w:rsidR="00FE6C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6CD0">
      <w:rPr>
        <w:noProof/>
      </w:rPr>
      <w:t>2 March 2025</w:t>
    </w:r>
    <w:r>
      <w:fldChar w:fldCharType="end"/>
    </w:r>
  </w:p>
  <w:p w:rsidR="00030F32" w:rsidP="00030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3075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168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D8AC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F32"/>
  </w:style>
  <w:style w:type="character" w:customStyle="1" w:styleId="Heading1Char">
    <w:name w:val="Heading 1 Char"/>
    <w:basedOn w:val="DefaultParagraphFont"/>
    <w:link w:val="Heading1"/>
    <w:rsid w:val="00030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F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0F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0F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0F32"/>
    <w:rPr>
      <w:b/>
      <w:spacing w:val="0"/>
    </w:rPr>
  </w:style>
  <w:style w:type="paragraph" w:styleId="ListBullet2">
    <w:name w:val="List Bullet 2"/>
    <w:basedOn w:val="List2"/>
    <w:rsid w:val="00030F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0F32"/>
    <w:rPr>
      <w:i/>
    </w:rPr>
  </w:style>
  <w:style w:type="paragraph" w:customStyle="1" w:styleId="SuperHeading">
    <w:name w:val="SuperHeading"/>
    <w:basedOn w:val="Normal"/>
    <w:rsid w:val="00030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30F3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30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F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0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0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0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F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0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F32"/>
  </w:style>
  <w:style w:type="paragraph" w:styleId="TableofFigures">
    <w:name w:val="table of figures"/>
    <w:basedOn w:val="Normal"/>
    <w:next w:val="Normal"/>
    <w:semiHidden/>
    <w:rsid w:val="00030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F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0F32"/>
    <w:rPr>
      <w:rFonts w:ascii="Wingdings" w:hAnsi="Wingdings"/>
    </w:rPr>
  </w:style>
  <w:style w:type="paragraph" w:customStyle="1" w:styleId="TableHeading">
    <w:name w:val="Table Heading"/>
    <w:basedOn w:val="HeadingBase"/>
    <w:rsid w:val="00030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F32"/>
    <w:rPr>
      <w:color w:val="0033CC"/>
      <w:u w:val="none"/>
    </w:rPr>
  </w:style>
  <w:style w:type="paragraph" w:customStyle="1" w:styleId="BodyTextRight">
    <w:name w:val="Body Text Right"/>
    <w:basedOn w:val="BodyText"/>
    <w:rsid w:val="00030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F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F32"/>
    <w:rPr>
      <w:sz w:val="32"/>
    </w:rPr>
  </w:style>
  <w:style w:type="paragraph" w:customStyle="1" w:styleId="HeadingProcedure">
    <w:name w:val="Heading Procedure"/>
    <w:basedOn w:val="HeadingBase"/>
    <w:next w:val="Normal"/>
    <w:rsid w:val="00030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F32"/>
    <w:pPr>
      <w:spacing w:before="60" w:after="60"/>
    </w:pPr>
  </w:style>
  <w:style w:type="paragraph" w:styleId="ListContinue">
    <w:name w:val="List Continue"/>
    <w:basedOn w:val="List"/>
    <w:rsid w:val="00030F32"/>
    <w:pPr>
      <w:ind w:firstLine="0"/>
    </w:pPr>
  </w:style>
  <w:style w:type="paragraph" w:customStyle="1" w:styleId="ListNote">
    <w:name w:val="List Note"/>
    <w:basedOn w:val="List"/>
    <w:rsid w:val="00030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F32"/>
    <w:rPr>
      <w:rFonts w:ascii="Courier New" w:hAnsi="Courier New"/>
    </w:rPr>
  </w:style>
  <w:style w:type="paragraph" w:customStyle="1" w:styleId="NoteBullet">
    <w:name w:val="Note Bullet"/>
    <w:basedOn w:val="Note"/>
    <w:rsid w:val="00030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F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0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F32"/>
    <w:rPr>
      <w:b/>
      <w:smallCaps/>
    </w:rPr>
  </w:style>
  <w:style w:type="paragraph" w:customStyle="1" w:styleId="TableListNumber">
    <w:name w:val="Table List Number"/>
    <w:basedOn w:val="ListNumber"/>
    <w:rsid w:val="00030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F32"/>
    <w:pPr>
      <w:numPr>
        <w:numId w:val="9"/>
      </w:numPr>
    </w:pPr>
  </w:style>
  <w:style w:type="paragraph" w:customStyle="1" w:styleId="ListAlpha2">
    <w:name w:val="List Alpha 2"/>
    <w:basedOn w:val="List2"/>
    <w:rsid w:val="00030F32"/>
    <w:pPr>
      <w:numPr>
        <w:numId w:val="8"/>
      </w:numPr>
    </w:pPr>
  </w:style>
  <w:style w:type="paragraph" w:styleId="List3">
    <w:name w:val="List 3"/>
    <w:basedOn w:val="BodyText"/>
    <w:rsid w:val="00030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F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F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0F32"/>
    <w:pPr>
      <w:numPr>
        <w:numId w:val="4"/>
      </w:numPr>
    </w:pPr>
  </w:style>
  <w:style w:type="paragraph" w:styleId="ListContinue2">
    <w:name w:val="List Continue 2"/>
    <w:basedOn w:val="List2"/>
    <w:rsid w:val="00030F32"/>
    <w:pPr>
      <w:ind w:firstLine="0"/>
    </w:pPr>
  </w:style>
  <w:style w:type="paragraph" w:styleId="ListContinue3">
    <w:name w:val="List Continue 3"/>
    <w:basedOn w:val="List3"/>
    <w:rsid w:val="00030F32"/>
    <w:pPr>
      <w:ind w:left="1021" w:firstLine="0"/>
    </w:pPr>
  </w:style>
  <w:style w:type="paragraph" w:styleId="ListContinue4">
    <w:name w:val="List Continue 4"/>
    <w:basedOn w:val="List4"/>
    <w:rsid w:val="00030F32"/>
    <w:pPr>
      <w:ind w:firstLine="0"/>
    </w:pPr>
  </w:style>
  <w:style w:type="paragraph" w:styleId="ListContinue5">
    <w:name w:val="List Continue 5"/>
    <w:basedOn w:val="List5"/>
    <w:rsid w:val="00030F32"/>
    <w:pPr>
      <w:ind w:firstLine="0"/>
    </w:pPr>
  </w:style>
  <w:style w:type="paragraph" w:styleId="ListNumber3">
    <w:name w:val="List Number 3"/>
    <w:basedOn w:val="List3"/>
    <w:rsid w:val="00030F32"/>
    <w:pPr>
      <w:numPr>
        <w:numId w:val="5"/>
      </w:numPr>
    </w:pPr>
  </w:style>
  <w:style w:type="paragraph" w:styleId="ListNumber4">
    <w:name w:val="List Number 4"/>
    <w:basedOn w:val="List4"/>
    <w:rsid w:val="00030F32"/>
    <w:pPr>
      <w:numPr>
        <w:numId w:val="6"/>
      </w:numPr>
    </w:pPr>
  </w:style>
  <w:style w:type="paragraph" w:styleId="ListNumber5">
    <w:name w:val="List Number 5"/>
    <w:basedOn w:val="List5"/>
    <w:rsid w:val="00030F32"/>
    <w:pPr>
      <w:numPr>
        <w:numId w:val="7"/>
      </w:numPr>
    </w:pPr>
  </w:style>
  <w:style w:type="paragraph" w:styleId="BlockText">
    <w:name w:val="Block Text"/>
    <w:basedOn w:val="Normal"/>
    <w:rsid w:val="00030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F32"/>
    <w:rPr>
      <w:sz w:val="16"/>
      <w:vertAlign w:val="superscript"/>
    </w:rPr>
  </w:style>
  <w:style w:type="character" w:customStyle="1" w:styleId="Symbols">
    <w:name w:val="Symbols"/>
    <w:basedOn w:val="DefaultParagraphFont"/>
    <w:rsid w:val="00030F32"/>
    <w:rPr>
      <w:rFonts w:ascii="Symbol" w:hAnsi="Symbol"/>
    </w:rPr>
  </w:style>
  <w:style w:type="character" w:customStyle="1" w:styleId="MenuOptions">
    <w:name w:val="Menu Options"/>
    <w:basedOn w:val="DefaultParagraphFont"/>
    <w:rsid w:val="00030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F32"/>
    <w:rPr>
      <w:b/>
    </w:rPr>
  </w:style>
  <w:style w:type="character" w:customStyle="1" w:styleId="Underlined">
    <w:name w:val="Underlined"/>
    <w:basedOn w:val="DefaultParagraphFont"/>
    <w:rsid w:val="00030F32"/>
    <w:rPr>
      <w:u w:val="single"/>
    </w:rPr>
  </w:style>
  <w:style w:type="paragraph" w:customStyle="1" w:styleId="TableBodyTextRight">
    <w:name w:val="Table Body Text Right"/>
    <w:basedOn w:val="TableBodyText"/>
    <w:rsid w:val="00030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F32"/>
    <w:rPr>
      <w:sz w:val="18"/>
    </w:rPr>
  </w:style>
  <w:style w:type="paragraph" w:customStyle="1" w:styleId="BodySmallRight">
    <w:name w:val="Body Small Right"/>
    <w:basedOn w:val="BodyTextRight"/>
    <w:rsid w:val="00030F32"/>
    <w:rPr>
      <w:sz w:val="18"/>
      <w:szCs w:val="18"/>
    </w:rPr>
  </w:style>
  <w:style w:type="paragraph" w:customStyle="1" w:styleId="MarginEdition">
    <w:name w:val="Margin Edition"/>
    <w:basedOn w:val="MarginNote"/>
    <w:rsid w:val="00030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F32"/>
    <w:rPr>
      <w:sz w:val="2"/>
      <w:szCs w:val="2"/>
    </w:rPr>
  </w:style>
  <w:style w:type="character" w:customStyle="1" w:styleId="Small">
    <w:name w:val="Small"/>
    <w:basedOn w:val="DefaultParagraphFont"/>
    <w:rsid w:val="00030F32"/>
    <w:rPr>
      <w:sz w:val="16"/>
    </w:rPr>
  </w:style>
  <w:style w:type="paragraph" w:customStyle="1" w:styleId="WideTable">
    <w:name w:val="Wide Table"/>
    <w:basedOn w:val="Normal"/>
    <w:rsid w:val="00030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F32"/>
  </w:style>
  <w:style w:type="paragraph" w:styleId="Quote">
    <w:name w:val="Quote"/>
    <w:basedOn w:val="Heading1"/>
    <w:link w:val="QuoteChar"/>
    <w:qFormat/>
    <w:rsid w:val="00030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F32"/>
    <w:pPr>
      <w:pageBreakBefore/>
    </w:pPr>
  </w:style>
  <w:style w:type="paragraph" w:customStyle="1" w:styleId="Border">
    <w:name w:val="Border"/>
    <w:basedOn w:val="Normal"/>
    <w:qFormat/>
    <w:rsid w:val="00030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F32"/>
    <w:rPr>
      <w:u w:val="single"/>
    </w:rPr>
  </w:style>
  <w:style w:type="character" w:customStyle="1" w:styleId="BoldandItalics">
    <w:name w:val="Bold and Italics"/>
    <w:qFormat/>
    <w:rsid w:val="00030F32"/>
    <w:rPr>
      <w:b/>
      <w:i/>
      <w:u w:val="none"/>
    </w:rPr>
  </w:style>
  <w:style w:type="paragraph" w:styleId="BalloonText">
    <w:name w:val="Balloon Text"/>
    <w:basedOn w:val="Normal"/>
    <w:link w:val="BalloonTextChar"/>
    <w:rsid w:val="00030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F32"/>
    <w:pPr>
      <w:spacing w:before="0" w:after="0"/>
    </w:pPr>
  </w:style>
  <w:style w:type="paragraph" w:customStyle="1" w:styleId="BodyTextBold">
    <w:name w:val="Body Text Bold"/>
    <w:basedOn w:val="BodyText"/>
    <w:qFormat/>
    <w:rsid w:val="00030F32"/>
    <w:rPr>
      <w:b/>
    </w:rPr>
  </w:style>
  <w:style w:type="character" w:styleId="Hyperlink">
    <w:name w:val="Hyperlink"/>
    <w:basedOn w:val="DefaultParagraphFont"/>
    <w:uiPriority w:val="99"/>
    <w:unhideWhenUsed/>
    <w:rsid w:val="00FE6C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5262</Characters>
  <Application>Microsoft Office Word</Application>
  <DocSecurity>0</DocSecurity>
  <Lines>164</Lines>
  <Paragraphs>114</Paragraphs>
  <ScaleCrop>false</ScaleCrop>
  <Company>Author-it Software Corporation Ltd.</Company>
  <LinksUpToDate>false</LinksUpToDate>
  <CharactersWithSpaces>5951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ICTCYS405 Develop cyber security incident response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2025-03-01T13:17:00Z</dcterms:created>
  <dcterms:modified xsi:type="dcterms:W3CDTF">2025-03-01T13:17:00Z</dcterms:modified>
</cp:coreProperties>
</file>