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B06" w:rsidP="00DA1B06">
      <w:pPr>
        <w:pStyle w:val="Title"/>
      </w:pPr>
      <w:r>
        <w:fldChar w:fldCharType="begin"/>
      </w:r>
      <w:r>
        <w:instrText xml:space="preserve"> TITLE   \* MERGEFORMAT </w:instrText>
      </w:r>
      <w:r>
        <w:fldChar w:fldCharType="separate"/>
      </w:r>
      <w:r>
        <w:t>ICTCYS404 Run vulnerability assessments for an organisation</w:t>
      </w:r>
      <w:r>
        <w:fldChar w:fldCharType="end"/>
      </w:r>
    </w:p>
    <w:p w:rsidR="00DA1B06" w:rsidP="00DA1B06">
      <w:pPr>
        <w:pStyle w:val="Version"/>
        <w:sectPr w:rsidSect="00B306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0686" w:rsidP="00B30686">
      <w:pPr>
        <w:pStyle w:val="SuperHeading"/>
      </w:pPr>
      <w:r w:rsidRPr="00B30686">
        <w:t>ICTCYS404 Run vulnerability assessments for an organisation</w:t>
      </w:r>
    </w:p>
    <w:p w:rsidR="00000000" w:rsidRPr="00B30686" w:rsidP="00B30686">
      <w:pPr>
        <w:pStyle w:val="Heading1"/>
      </w:pPr>
      <w:bookmarkStart w:id="1" w:name="O_1094439"/>
      <w:bookmarkEnd w:id="1"/>
      <w:r w:rsidRPr="00B30686">
        <w:t>Modification History</w:t>
      </w:r>
    </w:p>
    <w:tbl>
      <w:tblPr>
        <w:tblW w:w="0" w:type="auto"/>
        <w:tblLayout w:type="fixed"/>
        <w:tblCellMar>
          <w:left w:w="62" w:type="dxa"/>
          <w:right w:w="62" w:type="dxa"/>
        </w:tblCellMar>
        <w:tblLook w:val="0000"/>
      </w:tblPr>
      <w:tblGrid>
        <w:gridCol w:w="2627"/>
        <w:gridCol w:w="6337"/>
      </w:tblGrid>
      <w:tr w:rsidTr="00B3068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686" w:rsidP="00B30686">
            <w:pPr>
              <w:pStyle w:val="BodyText"/>
            </w:pPr>
            <w:r w:rsidRPr="00B3068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BodyText"/>
              <w:rPr>
                <w:lang w:val="en-NZ"/>
              </w:rPr>
            </w:pPr>
            <w:r w:rsidRPr="00B30686">
              <w:rPr>
                <w:rStyle w:val="SpecialBold"/>
              </w:rPr>
              <w:t>Comments</w:t>
            </w:r>
          </w:p>
        </w:tc>
      </w:tr>
      <w:tr w:rsidTr="00B3068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BodyText"/>
              <w:rPr>
                <w:lang w:val="en-NZ"/>
              </w:rPr>
            </w:pPr>
            <w:r w:rsidRPr="00B3068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686" w:rsidP="00B30686">
            <w:pPr>
              <w:pStyle w:val="BodyText"/>
            </w:pPr>
            <w:r w:rsidRPr="00B30686">
              <w:t>This version first released with ICT Information and Communications Technology Training Package Version 6.0.</w:t>
            </w:r>
          </w:p>
        </w:tc>
      </w:tr>
    </w:tbl>
    <w:p w:rsidR="00000000" w:rsidRPr="00B30686" w:rsidP="00B30686">
      <w:pPr>
        <w:pStyle w:val="BodyText"/>
      </w:pPr>
    </w:p>
    <w:p w:rsidR="00000000" w:rsidRPr="00B30686" w:rsidP="00B30686">
      <w:pPr>
        <w:pStyle w:val="AllowPageBreak"/>
      </w:pPr>
    </w:p>
    <w:p w:rsidR="00000000" w:rsidRPr="00B30686" w:rsidP="00B30686">
      <w:pPr>
        <w:pStyle w:val="Heading1"/>
      </w:pPr>
      <w:bookmarkStart w:id="2" w:name="O_1094444"/>
      <w:bookmarkEnd w:id="2"/>
      <w:r w:rsidRPr="00B30686">
        <w:t>Application</w:t>
      </w:r>
    </w:p>
    <w:p w:rsidR="00000000" w:rsidRPr="00B30686" w:rsidP="00DA1B06">
      <w:pPr>
        <w:pStyle w:val="BodyText"/>
      </w:pPr>
      <w:r w:rsidRPr="00B30686">
        <w:t>This unit describes the skills and knowledge re</w:t>
      </w:r>
      <w:r w:rsidRPr="00B30686">
        <w:t>quired to run vulnerability assessments and basic penetration tests to identify potential threats to an organisation. It includes the ability to minimise risk and remediate vulnerabilities to confirm that the security of an organisation is maintained.</w:t>
      </w:r>
    </w:p>
    <w:p w:rsidR="00000000" w:rsidRPr="00B30686" w:rsidP="00DA1B06">
      <w:pPr>
        <w:pStyle w:val="BodyText"/>
      </w:pPr>
      <w:r w:rsidRPr="00B30686">
        <w:t>It a</w:t>
      </w:r>
      <w:r w:rsidRPr="00B30686">
        <w:t>pplies to individuals who work as penetration tester and security consultants in any business environment.</w:t>
      </w:r>
    </w:p>
    <w:p w:rsidR="00000000" w:rsidRPr="00B30686" w:rsidP="00DA1B06">
      <w:pPr>
        <w:pStyle w:val="BodyText"/>
      </w:pPr>
      <w:r w:rsidRPr="00B30686">
        <w:t>No licensing, legislative or certification requirements apply to this unit at the time of publication.</w:t>
      </w:r>
    </w:p>
    <w:p w:rsidR="00000000" w:rsidRPr="00B30686" w:rsidP="00B30686">
      <w:pPr>
        <w:pStyle w:val="Heading1"/>
      </w:pPr>
      <w:bookmarkStart w:id="3" w:name="O_1094443"/>
      <w:bookmarkEnd w:id="3"/>
      <w:r w:rsidRPr="00B30686">
        <w:t>Unit Sector</w:t>
      </w:r>
    </w:p>
    <w:p w:rsidR="00000000" w:rsidRPr="00B30686" w:rsidP="00DA1B06">
      <w:pPr>
        <w:pStyle w:val="BodyText"/>
      </w:pPr>
      <w:r w:rsidRPr="00B30686">
        <w:t>Cyber security</w:t>
      </w:r>
    </w:p>
    <w:p w:rsidR="00000000" w:rsidRPr="00B30686" w:rsidP="00B30686">
      <w:pPr>
        <w:pStyle w:val="Heading1"/>
      </w:pPr>
      <w:bookmarkStart w:id="4" w:name="O_1094442"/>
      <w:bookmarkEnd w:id="4"/>
      <w:r w:rsidRPr="00B30686">
        <w:t>Elements and Performance Criteria</w:t>
      </w:r>
    </w:p>
    <w:tbl>
      <w:tblPr>
        <w:tblW w:w="0" w:type="auto"/>
        <w:tblCellMar>
          <w:left w:w="62" w:type="dxa"/>
          <w:right w:w="62" w:type="dxa"/>
        </w:tblCellMar>
        <w:tblLook w:val="0000"/>
      </w:tblPr>
      <w:tblGrid>
        <w:gridCol w:w="2683"/>
        <w:gridCol w:w="6513"/>
      </w:tblGrid>
      <w:tr w:rsidTr="00DA1B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686" w:rsidP="00B30686">
            <w:pPr>
              <w:pStyle w:val="BodyText"/>
            </w:pPr>
            <w:r w:rsidRPr="00B30686">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BodyText"/>
              <w:rPr>
                <w:lang w:val="en-NZ"/>
              </w:rPr>
            </w:pPr>
            <w:r w:rsidRPr="00B30686">
              <w:rPr>
                <w:rStyle w:val="SpecialBold"/>
              </w:rPr>
              <w:t>PERFORMANCE CRITERIA</w:t>
            </w:r>
          </w:p>
        </w:tc>
      </w:tr>
      <w:tr w:rsidTr="00DA1B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686" w:rsidP="00B30686">
            <w:pPr>
              <w:pStyle w:val="BodyText"/>
            </w:pPr>
            <w:r w:rsidRPr="00B30686">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BodyText"/>
              <w:rPr>
                <w:lang w:val="en-NZ"/>
              </w:rPr>
            </w:pPr>
            <w:r w:rsidRPr="00B30686">
              <w:rPr>
                <w:rStyle w:val="Emphasis"/>
              </w:rPr>
              <w:t>Performance criteria describe the performance needed to demonstrate achievement of the element.</w:t>
            </w:r>
          </w:p>
        </w:tc>
      </w:tr>
      <w:tr w:rsidTr="00DA1B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List"/>
              <w:rPr>
                <w:lang w:val="en-NZ"/>
              </w:rPr>
            </w:pPr>
            <w:r w:rsidRPr="00B30686">
              <w:t xml:space="preserve">1. Prepare to </w:t>
            </w:r>
            <w:r w:rsidRPr="00B30686">
              <w:t xml:space="preserve">run vulnerability assessment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686" w:rsidP="00B30686">
            <w:pPr>
              <w:pStyle w:val="List"/>
            </w:pPr>
            <w:r w:rsidRPr="00B30686">
              <w:t>1.1 Obtain work details and scope from required personnel and arrange for site access in compliance with required security arrangements, legislation, codes, regulations and standards</w:t>
            </w:r>
          </w:p>
          <w:p w:rsidR="00000000" w:rsidRPr="00B30686" w:rsidP="00B30686">
            <w:pPr>
              <w:pStyle w:val="List"/>
            </w:pPr>
            <w:r w:rsidRPr="00B30686">
              <w:t>1.2 Discuss and evaluate scanning tools and</w:t>
            </w:r>
            <w:r w:rsidRPr="00B30686">
              <w:t xml:space="preserve"> select according to vulnerability assessment requirements </w:t>
            </w:r>
          </w:p>
          <w:p w:rsidR="00000000" w:rsidP="00B30686">
            <w:pPr>
              <w:pStyle w:val="List"/>
              <w:rPr>
                <w:lang w:val="en-NZ"/>
              </w:rPr>
            </w:pPr>
            <w:r w:rsidRPr="00B30686">
              <w:t>1.3 Establish testing regime and schedule, and documentation requirements according to organisational needs</w:t>
            </w:r>
          </w:p>
        </w:tc>
      </w:tr>
      <w:tr w:rsidTr="00DA1B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List"/>
              <w:rPr>
                <w:lang w:val="en-NZ"/>
              </w:rPr>
            </w:pPr>
            <w:r w:rsidRPr="00B30686">
              <w:t>2. Run vulnerability assessment and penetration test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686" w:rsidP="00B30686">
            <w:pPr>
              <w:pStyle w:val="List"/>
            </w:pPr>
            <w:r w:rsidRPr="00B30686">
              <w:t>2.1 Perform vulnerability assessme</w:t>
            </w:r>
            <w:r w:rsidRPr="00B30686">
              <w:t xml:space="preserve">nt according to organisational procedures </w:t>
            </w:r>
          </w:p>
          <w:p w:rsidR="00000000" w:rsidRPr="00B30686" w:rsidP="00B30686">
            <w:pPr>
              <w:pStyle w:val="List"/>
            </w:pPr>
            <w:r w:rsidRPr="00B30686">
              <w:t xml:space="preserve">2.2 Identify and document vulnerabilities arising from vulnerability </w:t>
            </w:r>
            <w:r w:rsidRPr="00B30686">
              <w:t>assessment according to organisational procedures</w:t>
            </w:r>
          </w:p>
          <w:p w:rsidR="00000000" w:rsidRPr="00B30686" w:rsidP="00B30686">
            <w:pPr>
              <w:pStyle w:val="List"/>
            </w:pPr>
            <w:r w:rsidRPr="00B30686">
              <w:t xml:space="preserve">2.3 Run a simple penetration test according to organisational procedures </w:t>
            </w:r>
          </w:p>
          <w:p w:rsidR="00000000" w:rsidRPr="00B30686" w:rsidP="00B30686">
            <w:pPr>
              <w:pStyle w:val="List"/>
            </w:pPr>
            <w:r w:rsidRPr="00B30686">
              <w:t>2.4 Identify and doc</w:t>
            </w:r>
            <w:r w:rsidRPr="00B30686">
              <w:t>ument potential threats arising from penetration test according to organisational procedures</w:t>
            </w:r>
          </w:p>
          <w:p w:rsidR="00000000" w:rsidP="00B30686">
            <w:pPr>
              <w:pStyle w:val="List"/>
              <w:rPr>
                <w:lang w:val="en-NZ"/>
              </w:rPr>
            </w:pPr>
            <w:r w:rsidRPr="00B30686">
              <w:t>2.5 Contribute and develop ideas in addressing vulnerabilities</w:t>
            </w:r>
          </w:p>
        </w:tc>
      </w:tr>
      <w:tr w:rsidTr="00DA1B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List"/>
              <w:rPr>
                <w:lang w:val="en-NZ"/>
              </w:rPr>
            </w:pPr>
            <w:r w:rsidRPr="00B30686">
              <w:t>3. Finalise vulnerability assessment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686" w:rsidP="00B30686">
            <w:pPr>
              <w:pStyle w:val="List"/>
            </w:pPr>
            <w:r w:rsidRPr="00B30686">
              <w:t>3.1 Discuss vulnerabilities identified in vulnerabilit</w:t>
            </w:r>
            <w:r w:rsidRPr="00B30686">
              <w:t>y assessment and penetration testing with required personnel</w:t>
            </w:r>
          </w:p>
          <w:p w:rsidR="00000000" w:rsidRPr="00B30686" w:rsidP="00B30686">
            <w:pPr>
              <w:pStyle w:val="List"/>
            </w:pPr>
            <w:r w:rsidRPr="00B30686">
              <w:t>3.2 Contribute ideas with required personnel and remediate vulnerabilities identified according to organisational procedures</w:t>
            </w:r>
          </w:p>
          <w:p w:rsidR="00000000" w:rsidRPr="00B30686" w:rsidP="00B30686">
            <w:pPr>
              <w:pStyle w:val="List"/>
            </w:pPr>
            <w:r w:rsidRPr="00B30686">
              <w:t>3.3 Escalate unresolved vulnerabilities to required personnel</w:t>
            </w:r>
          </w:p>
          <w:p w:rsidR="00000000" w:rsidRPr="00B30686" w:rsidP="00B30686">
            <w:pPr>
              <w:pStyle w:val="List"/>
            </w:pPr>
            <w:r w:rsidRPr="00B30686">
              <w:t>3.4 Docu</w:t>
            </w:r>
            <w:r w:rsidRPr="00B30686">
              <w:t>ment identified vulnerabilities and work performed according to organisational procedures</w:t>
            </w:r>
          </w:p>
          <w:p w:rsidR="00000000" w:rsidRPr="00B30686" w:rsidP="00B30686">
            <w:pPr>
              <w:pStyle w:val="List"/>
            </w:pPr>
            <w:r w:rsidRPr="00B30686">
              <w:t>3.5 Report to management and confirm vulnerability assessment with required personnel</w:t>
            </w:r>
          </w:p>
        </w:tc>
      </w:tr>
    </w:tbl>
    <w:p w:rsidR="00000000" w:rsidRPr="00B30686" w:rsidP="00B30686">
      <w:pPr>
        <w:pStyle w:val="List2"/>
      </w:pPr>
    </w:p>
    <w:p w:rsidR="00000000" w:rsidRPr="00B30686" w:rsidP="00B30686">
      <w:pPr>
        <w:pStyle w:val="AllowPageBreak"/>
      </w:pPr>
    </w:p>
    <w:p w:rsidR="00000000" w:rsidRPr="00B30686" w:rsidP="00B30686">
      <w:pPr>
        <w:pStyle w:val="Heading1"/>
      </w:pPr>
      <w:bookmarkStart w:id="5" w:name="O_1094441"/>
      <w:bookmarkEnd w:id="5"/>
      <w:r w:rsidRPr="00B30686">
        <w:t>Foundation Skills</w:t>
      </w:r>
    </w:p>
    <w:p w:rsidR="00000000" w:rsidRPr="00DA1B06" w:rsidP="00DA1B06">
      <w:pPr>
        <w:pStyle w:val="BodyText"/>
        <w:rPr>
          <w:i/>
        </w:rPr>
      </w:pPr>
      <w:r w:rsidRPr="00DA1B06">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DA1B0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686" w:rsidP="00B30686">
            <w:pPr>
              <w:pStyle w:val="BodyText"/>
            </w:pPr>
            <w:r w:rsidRPr="00B3068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BodyText"/>
              <w:rPr>
                <w:lang w:val="en-NZ"/>
              </w:rPr>
            </w:pPr>
            <w:r w:rsidRPr="00B30686">
              <w:rPr>
                <w:rStyle w:val="SpecialBold"/>
              </w:rPr>
              <w:t>DESCRIPTION</w:t>
            </w:r>
          </w:p>
        </w:tc>
      </w:tr>
      <w:tr w:rsidTr="00DA1B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BodyText"/>
              <w:rPr>
                <w:lang w:val="en-NZ"/>
              </w:rPr>
            </w:pPr>
            <w:r w:rsidRPr="00B30686">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ListBullet"/>
              <w:rPr>
                <w:lang w:val="en-NZ"/>
              </w:rPr>
            </w:pPr>
            <w:r w:rsidRPr="00B30686">
              <w:t xml:space="preserve">Identifies and gathers information applicable to business, systems </w:t>
            </w:r>
            <w:r w:rsidRPr="00B30686">
              <w:t>and network</w:t>
            </w:r>
          </w:p>
        </w:tc>
      </w:tr>
      <w:tr w:rsidTr="00DA1B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BodyText"/>
              <w:rPr>
                <w:lang w:val="en-NZ"/>
              </w:rPr>
            </w:pPr>
            <w:r w:rsidRPr="00B3068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ListBullet"/>
              <w:rPr>
                <w:lang w:val="en-NZ"/>
              </w:rPr>
            </w:pPr>
            <w:r w:rsidRPr="00B30686">
              <w:t>Measure and record data and interpret testing results using tools</w:t>
            </w:r>
          </w:p>
        </w:tc>
      </w:tr>
      <w:tr w:rsidTr="00DA1B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BodyText"/>
              <w:rPr>
                <w:lang w:val="en-NZ"/>
              </w:rPr>
            </w:pPr>
            <w:r w:rsidRPr="00B3068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ListBullet"/>
              <w:rPr>
                <w:lang w:val="en-NZ"/>
              </w:rPr>
            </w:pPr>
            <w:r w:rsidRPr="00B30686">
              <w:t xml:space="preserve">Interprets information from a range of sources when establishing vulnerability assessment procedures </w:t>
            </w:r>
          </w:p>
        </w:tc>
      </w:tr>
      <w:tr w:rsidTr="00DA1B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BodyText"/>
              <w:rPr>
                <w:lang w:val="en-NZ"/>
              </w:rPr>
            </w:pPr>
            <w:r w:rsidRPr="00B3068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ListBullet"/>
              <w:rPr>
                <w:lang w:val="en-NZ"/>
              </w:rPr>
            </w:pPr>
            <w:r w:rsidRPr="00B30686">
              <w:t xml:space="preserve">Prepares documentation detailing vulnerability assessments according to organisational requirements using concise industry specific terminology applicable to cyber security </w:t>
            </w:r>
          </w:p>
        </w:tc>
      </w:tr>
      <w:tr w:rsidTr="00DA1B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BodyText"/>
              <w:rPr>
                <w:lang w:val="en-NZ"/>
              </w:rPr>
            </w:pPr>
            <w:r w:rsidRPr="00B30686">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ListBullet"/>
              <w:rPr>
                <w:lang w:val="en-NZ"/>
              </w:rPr>
            </w:pPr>
            <w:r w:rsidRPr="00B30686">
              <w:t>Prepares and manages vulnerability assessment process lo</w:t>
            </w:r>
            <w:r w:rsidRPr="00B30686">
              <w:t xml:space="preserve">gically and sequentially  </w:t>
            </w:r>
          </w:p>
        </w:tc>
      </w:tr>
      <w:tr w:rsidTr="00DA1B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BodyText"/>
              <w:rPr>
                <w:lang w:val="en-NZ"/>
              </w:rPr>
            </w:pPr>
            <w:r w:rsidRPr="00B30686">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ListBullet"/>
              <w:rPr>
                <w:lang w:val="en-NZ"/>
              </w:rPr>
            </w:pPr>
            <w:r w:rsidRPr="00B30686">
              <w:t xml:space="preserve">Uses problem solving skills when interpreting the nature and threat of vulnerabilities identified </w:t>
            </w:r>
          </w:p>
        </w:tc>
      </w:tr>
      <w:tr w:rsidTr="00DA1B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86">
            <w:pPr>
              <w:pStyle w:val="BodyText"/>
              <w:rPr>
                <w:lang w:val="en-NZ"/>
              </w:rPr>
            </w:pPr>
            <w:r w:rsidRPr="00B30686">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686" w:rsidP="00B30686">
            <w:pPr>
              <w:pStyle w:val="ListBullet"/>
            </w:pPr>
            <w:r w:rsidRPr="00B30686">
              <w:t>Uses required technological tools and software in identifying potential threats in an organisation</w:t>
            </w:r>
          </w:p>
        </w:tc>
      </w:tr>
    </w:tbl>
    <w:p w:rsidR="00000000" w:rsidRPr="00B30686" w:rsidP="00B30686">
      <w:pPr>
        <w:pStyle w:val="BodyText"/>
      </w:pPr>
    </w:p>
    <w:p w:rsidR="00000000" w:rsidRPr="00B30686" w:rsidP="00B30686">
      <w:pPr>
        <w:pStyle w:val="AllowPageBreak"/>
      </w:pPr>
    </w:p>
    <w:p w:rsidR="00000000" w:rsidRPr="00B30686" w:rsidP="00B30686">
      <w:pPr>
        <w:pStyle w:val="Heading1"/>
      </w:pPr>
      <w:bookmarkStart w:id="6" w:name="O_1094440"/>
      <w:bookmarkEnd w:id="6"/>
      <w:r w:rsidRPr="00B30686">
        <w:t>Unit Mapping Information</w:t>
      </w:r>
    </w:p>
    <w:p w:rsidR="00000000" w:rsidRPr="00B30686" w:rsidP="00DA1B06">
      <w:pPr>
        <w:pStyle w:val="BodyText"/>
      </w:pPr>
      <w:r w:rsidRPr="00B30686">
        <w:t>No equivalent unit. New unit.</w:t>
      </w:r>
    </w:p>
    <w:p w:rsidR="00000000" w:rsidRPr="00B30686" w:rsidP="00B30686">
      <w:pPr>
        <w:pStyle w:val="Heading1"/>
      </w:pPr>
      <w:bookmarkStart w:id="7" w:name="O_1094433"/>
      <w:bookmarkEnd w:id="7"/>
      <w:r w:rsidRPr="00B30686">
        <w:t>Links</w:t>
      </w:r>
    </w:p>
    <w:p w:rsidR="00000000" w:rsidRPr="00B30686" w:rsidP="00DA1B06">
      <w:pPr>
        <w:pStyle w:val="BodyText"/>
      </w:pPr>
      <w:r w:rsidRPr="00B30686">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DC1C2A">
        <w:rPr>
          <w:rStyle w:val="Hyperlink"/>
        </w:rPr>
        <w:t>https://vetnet.gov.au/Pages/TrainingDocs.aspx?q=a53af4e4-b400-484e-b778-71c9e9d6aff2</w:t>
      </w:r>
      <w:r>
        <w:fldChar w:fldCharType="end"/>
      </w:r>
    </w:p>
    <w:p w:rsidR="00000000" w:rsidRPr="00B30686" w:rsidP="00B30686"/>
    <w:sectPr w:rsidSect="00B306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6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686" w:rsidRPr="00DA1B06" w:rsidP="00DA1B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6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B06" w:rsidP="00B306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1B06" w:rsidP="00B3068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DA1B06" w:rsidP="00B306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6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B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0686" w:rsidRPr="00DA1B06" w:rsidP="00DA1B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6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B06" w:rsidRPr="002D2AF8" w:rsidP="00B30686">
    <w:pPr>
      <w:pStyle w:val="Header"/>
      <w:framePr w:wrap="around"/>
    </w:pPr>
    <w:r>
      <w:fldChar w:fldCharType="begin"/>
    </w:r>
    <w:r>
      <w:instrText xml:space="preserve"> TITLE   \* MERGEFORMAT </w:instrText>
    </w:r>
    <w:r>
      <w:fldChar w:fldCharType="separate"/>
    </w:r>
    <w:r>
      <w:t>ICTCYS404 Run vulnerability assessments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DA1B06" w:rsidP="00B306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5441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5697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6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0686"/>
    <w:pPr>
      <w:spacing w:before="360" w:after="60"/>
      <w:outlineLvl w:val="0"/>
    </w:pPr>
    <w:rPr>
      <w:sz w:val="32"/>
    </w:rPr>
  </w:style>
  <w:style w:type="paragraph" w:styleId="Heading2">
    <w:name w:val="heading 2"/>
    <w:basedOn w:val="HeadingBase"/>
    <w:next w:val="BodyText"/>
    <w:link w:val="Heading2Char"/>
    <w:qFormat/>
    <w:rsid w:val="00B30686"/>
    <w:pPr>
      <w:keepLines/>
      <w:spacing w:before="240" w:after="120"/>
      <w:outlineLvl w:val="1"/>
    </w:pPr>
    <w:rPr>
      <w:sz w:val="28"/>
      <w:szCs w:val="40"/>
    </w:rPr>
  </w:style>
  <w:style w:type="paragraph" w:styleId="Heading3">
    <w:name w:val="heading 3"/>
    <w:basedOn w:val="HeadingBase"/>
    <w:next w:val="BodyText"/>
    <w:link w:val="Heading3Char"/>
    <w:qFormat/>
    <w:rsid w:val="00B30686"/>
    <w:pPr>
      <w:spacing w:before="180" w:after="120"/>
      <w:outlineLvl w:val="2"/>
    </w:pPr>
    <w:rPr>
      <w:spacing w:val="-10"/>
      <w:kern w:val="32"/>
    </w:rPr>
  </w:style>
  <w:style w:type="paragraph" w:styleId="Heading4">
    <w:name w:val="heading 4"/>
    <w:basedOn w:val="HeadingBase"/>
    <w:next w:val="BodyText"/>
    <w:link w:val="Heading4Char"/>
    <w:qFormat/>
    <w:rsid w:val="00B30686"/>
    <w:pPr>
      <w:spacing w:before="160" w:after="120"/>
      <w:outlineLvl w:val="3"/>
    </w:pPr>
    <w:rPr>
      <w:sz w:val="22"/>
    </w:rPr>
  </w:style>
  <w:style w:type="paragraph" w:styleId="Heading5">
    <w:name w:val="heading 5"/>
    <w:basedOn w:val="HeadingBase"/>
    <w:next w:val="Normal"/>
    <w:link w:val="Heading5Char"/>
    <w:qFormat/>
    <w:rsid w:val="00B30686"/>
    <w:pPr>
      <w:spacing w:before="80"/>
      <w:outlineLvl w:val="4"/>
    </w:pPr>
    <w:rPr>
      <w:color w:val="918585"/>
      <w:sz w:val="20"/>
    </w:rPr>
  </w:style>
  <w:style w:type="paragraph" w:styleId="Heading6">
    <w:name w:val="heading 6"/>
    <w:basedOn w:val="HeadingBase"/>
    <w:next w:val="Normal"/>
    <w:link w:val="Heading6Char"/>
    <w:qFormat/>
    <w:rsid w:val="00B30686"/>
    <w:pPr>
      <w:spacing w:before="60"/>
      <w:outlineLvl w:val="5"/>
    </w:pPr>
    <w:rPr>
      <w:color w:val="918585"/>
      <w:sz w:val="20"/>
    </w:rPr>
  </w:style>
  <w:style w:type="paragraph" w:styleId="Heading7">
    <w:name w:val="heading 7"/>
    <w:basedOn w:val="Normal"/>
    <w:next w:val="Normal"/>
    <w:link w:val="Heading7Char"/>
    <w:qFormat/>
    <w:rsid w:val="00B30686"/>
    <w:pPr>
      <w:ind w:left="720"/>
      <w:outlineLvl w:val="6"/>
    </w:pPr>
    <w:rPr>
      <w:i/>
    </w:rPr>
  </w:style>
  <w:style w:type="paragraph" w:styleId="Heading8">
    <w:name w:val="heading 8"/>
    <w:basedOn w:val="Normal"/>
    <w:next w:val="Normal"/>
    <w:link w:val="Heading8Char"/>
    <w:qFormat/>
    <w:rsid w:val="00B30686"/>
    <w:pPr>
      <w:ind w:left="720"/>
      <w:outlineLvl w:val="7"/>
    </w:pPr>
    <w:rPr>
      <w:i/>
    </w:rPr>
  </w:style>
  <w:style w:type="paragraph" w:styleId="Heading9">
    <w:name w:val="heading 9"/>
    <w:basedOn w:val="Normal"/>
    <w:next w:val="Normal"/>
    <w:link w:val="Heading9Char"/>
    <w:qFormat/>
    <w:rsid w:val="00B30686"/>
    <w:pPr>
      <w:ind w:left="720"/>
      <w:outlineLvl w:val="8"/>
    </w:pPr>
    <w:rPr>
      <w:i/>
    </w:rPr>
  </w:style>
  <w:style w:type="character" w:default="1" w:styleId="DefaultParagraphFont">
    <w:name w:val="Default Paragraph Font"/>
    <w:uiPriority w:val="1"/>
    <w:unhideWhenUsed/>
    <w:rsid w:val="00B306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0686"/>
  </w:style>
  <w:style w:type="character" w:customStyle="1" w:styleId="Heading1Char">
    <w:name w:val="Heading 1 Char"/>
    <w:basedOn w:val="DefaultParagraphFont"/>
    <w:link w:val="Heading1"/>
    <w:rsid w:val="00B30686"/>
    <w:rPr>
      <w:rFonts w:ascii="Times New Roman" w:eastAsia="Times New Roman" w:hAnsi="Times New Roman" w:cs="Times New Roman"/>
      <w:b/>
      <w:sz w:val="32"/>
      <w:szCs w:val="20"/>
      <w:lang w:eastAsia="en-US"/>
    </w:rPr>
  </w:style>
  <w:style w:type="paragraph" w:styleId="BodyText">
    <w:name w:val="Body Text"/>
    <w:basedOn w:val="Normal"/>
    <w:link w:val="BodyTextChar"/>
    <w:rsid w:val="00B306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0686"/>
    <w:rPr>
      <w:rFonts w:ascii="Times New Roman" w:eastAsia="Times New Roman" w:hAnsi="Times New Roman" w:cs="Times New Roman"/>
      <w:sz w:val="24"/>
      <w:lang w:eastAsia="en-US"/>
    </w:rPr>
  </w:style>
  <w:style w:type="paragraph" w:styleId="List">
    <w:name w:val="List"/>
    <w:basedOn w:val="BodyText"/>
    <w:next w:val="BodyText"/>
    <w:rsid w:val="00B30686"/>
    <w:pPr>
      <w:tabs>
        <w:tab w:val="left" w:pos="340"/>
      </w:tabs>
      <w:spacing w:before="60" w:after="60"/>
      <w:ind w:left="340" w:hanging="340"/>
    </w:pPr>
  </w:style>
  <w:style w:type="paragraph" w:styleId="ListBullet">
    <w:name w:val="List Bullet"/>
    <w:basedOn w:val="List"/>
    <w:rsid w:val="00B30686"/>
    <w:pPr>
      <w:numPr>
        <w:numId w:val="11"/>
      </w:numPr>
      <w:tabs>
        <w:tab w:val="clear" w:pos="340"/>
      </w:tabs>
      <w:spacing w:before="40" w:after="40"/>
    </w:pPr>
  </w:style>
  <w:style w:type="character" w:customStyle="1" w:styleId="SpecialBold">
    <w:name w:val="Special Bold"/>
    <w:basedOn w:val="DefaultParagraphFont"/>
    <w:rsid w:val="00B30686"/>
    <w:rPr>
      <w:b/>
      <w:spacing w:val="0"/>
    </w:rPr>
  </w:style>
  <w:style w:type="character" w:styleId="Emphasis">
    <w:name w:val="Emphasis"/>
    <w:basedOn w:val="DefaultParagraphFont"/>
    <w:qFormat/>
    <w:rsid w:val="00B30686"/>
    <w:rPr>
      <w:i/>
    </w:rPr>
  </w:style>
  <w:style w:type="paragraph" w:customStyle="1" w:styleId="SuperHeading">
    <w:name w:val="SuperHeading"/>
    <w:basedOn w:val="Normal"/>
    <w:rsid w:val="00B30686"/>
    <w:pPr>
      <w:spacing w:before="240" w:after="120"/>
      <w:outlineLvl w:val="0"/>
    </w:pPr>
    <w:rPr>
      <w:rFonts w:ascii="Times New Roman" w:hAnsi="Times New Roman"/>
      <w:b/>
      <w:sz w:val="32"/>
    </w:rPr>
  </w:style>
  <w:style w:type="paragraph" w:customStyle="1" w:styleId="AllowPageBreak">
    <w:name w:val="AllowPageBreak"/>
    <w:rsid w:val="00B306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0686"/>
    <w:pPr>
      <w:tabs>
        <w:tab w:val="left" w:pos="680"/>
      </w:tabs>
      <w:spacing w:before="60" w:after="60"/>
      <w:ind w:left="680" w:hanging="340"/>
    </w:pPr>
  </w:style>
  <w:style w:type="character" w:customStyle="1" w:styleId="Heading2Char">
    <w:name w:val="Heading 2 Char"/>
    <w:basedOn w:val="DefaultParagraphFont"/>
    <w:link w:val="Heading2"/>
    <w:rsid w:val="00B306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06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06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06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06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06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06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0686"/>
    <w:rPr>
      <w:rFonts w:ascii="Courier New" w:eastAsia="Times New Roman" w:hAnsi="Courier New" w:cs="Times New Roman"/>
      <w:i/>
      <w:szCs w:val="20"/>
      <w:lang w:eastAsia="en-US"/>
    </w:rPr>
  </w:style>
  <w:style w:type="paragraph" w:customStyle="1" w:styleId="HeadingBase">
    <w:name w:val="Heading Base"/>
    <w:rsid w:val="00B306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0686"/>
    <w:pPr>
      <w:tabs>
        <w:tab w:val="right" w:leader="dot" w:pos="9072"/>
      </w:tabs>
      <w:ind w:left="567"/>
    </w:pPr>
    <w:rPr>
      <w:szCs w:val="22"/>
    </w:rPr>
  </w:style>
  <w:style w:type="paragraph" w:customStyle="1" w:styleId="TOCBase">
    <w:name w:val="TOC Base"/>
    <w:rsid w:val="00B306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0686"/>
    <w:pPr>
      <w:tabs>
        <w:tab w:val="right" w:leader="dot" w:pos="9072"/>
      </w:tabs>
      <w:spacing w:before="40" w:after="40"/>
      <w:ind w:left="284"/>
    </w:pPr>
    <w:rPr>
      <w:rFonts w:ascii="Times New Roman" w:hAnsi="Times New Roman"/>
    </w:rPr>
  </w:style>
  <w:style w:type="paragraph" w:styleId="TOC1">
    <w:name w:val="toc 1"/>
    <w:basedOn w:val="TOCBase"/>
    <w:next w:val="Normal"/>
    <w:rsid w:val="00B306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06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0686"/>
    <w:rPr>
      <w:rFonts w:ascii="Times New Roman" w:eastAsia="Times New Roman" w:hAnsi="Times New Roman" w:cs="Times New Roman"/>
      <w:sz w:val="16"/>
      <w:lang w:eastAsia="en-US"/>
    </w:rPr>
  </w:style>
  <w:style w:type="paragraph" w:styleId="Title">
    <w:name w:val="Title"/>
    <w:basedOn w:val="HeadingBase"/>
    <w:link w:val="TitleChar"/>
    <w:qFormat/>
    <w:rsid w:val="00B30686"/>
    <w:pPr>
      <w:spacing w:before="5040"/>
      <w:jc w:val="center"/>
    </w:pPr>
    <w:rPr>
      <w:sz w:val="48"/>
      <w:szCs w:val="72"/>
      <w:lang w:val="en-US"/>
    </w:rPr>
  </w:style>
  <w:style w:type="character" w:customStyle="1" w:styleId="TitleChar">
    <w:name w:val="Title Char"/>
    <w:basedOn w:val="DefaultParagraphFont"/>
    <w:link w:val="Title"/>
    <w:rsid w:val="00B306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0686"/>
    <w:pPr>
      <w:tabs>
        <w:tab w:val="left" w:pos="3600"/>
        <w:tab w:val="left" w:pos="3958"/>
      </w:tabs>
    </w:pPr>
  </w:style>
  <w:style w:type="paragraph" w:customStyle="1" w:styleId="Note">
    <w:name w:val="Note"/>
    <w:basedOn w:val="BodyText"/>
    <w:rsid w:val="00B306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0686"/>
    <w:pPr>
      <w:framePr w:wrap="auto" w:hAnchor="text" w:y="6049"/>
    </w:pPr>
    <w:rPr>
      <w:color w:val="000000"/>
      <w:sz w:val="40"/>
    </w:rPr>
  </w:style>
  <w:style w:type="paragraph" w:customStyle="1" w:styleId="TOCTitle">
    <w:name w:val="TOCTitle"/>
    <w:basedOn w:val="Heading1"/>
    <w:rsid w:val="00B30686"/>
    <w:pPr>
      <w:spacing w:after="240"/>
      <w:jc w:val="center"/>
      <w:outlineLvl w:val="9"/>
    </w:pPr>
    <w:rPr>
      <w:caps/>
    </w:rPr>
  </w:style>
  <w:style w:type="paragraph" w:customStyle="1" w:styleId="Version">
    <w:name w:val="Version"/>
    <w:rsid w:val="00B306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0686"/>
    <w:pPr>
      <w:numPr>
        <w:numId w:val="12"/>
      </w:numPr>
      <w:tabs>
        <w:tab w:val="clear" w:pos="680"/>
      </w:tabs>
    </w:pPr>
  </w:style>
  <w:style w:type="paragraph" w:styleId="Index1">
    <w:name w:val="index 1"/>
    <w:basedOn w:val="Normal"/>
    <w:next w:val="Normal"/>
    <w:semiHidden/>
    <w:rsid w:val="00B30686"/>
    <w:pPr>
      <w:keepNext w:val="0"/>
      <w:tabs>
        <w:tab w:val="right" w:pos="4176"/>
      </w:tabs>
      <w:ind w:left="198" w:hanging="198"/>
    </w:pPr>
    <w:rPr>
      <w:rFonts w:ascii="Garamond" w:hAnsi="Garamond"/>
    </w:rPr>
  </w:style>
  <w:style w:type="paragraph" w:styleId="IndexHeading">
    <w:name w:val="index heading"/>
    <w:basedOn w:val="Normal"/>
    <w:next w:val="Index1"/>
    <w:semiHidden/>
    <w:rsid w:val="00B30686"/>
    <w:pPr>
      <w:spacing w:before="120" w:after="120"/>
    </w:pPr>
    <w:rPr>
      <w:rFonts w:ascii="Arial" w:hAnsi="Arial"/>
      <w:b/>
      <w:color w:val="918585"/>
      <w:sz w:val="24"/>
    </w:rPr>
  </w:style>
  <w:style w:type="paragraph" w:styleId="Header">
    <w:name w:val="header"/>
    <w:basedOn w:val="Normal"/>
    <w:link w:val="HeaderChar"/>
    <w:rsid w:val="00B306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0686"/>
    <w:rPr>
      <w:rFonts w:ascii="Times New Roman" w:eastAsia="Times New Roman" w:hAnsi="Times New Roman" w:cs="Times New Roman"/>
      <w:sz w:val="16"/>
      <w:szCs w:val="20"/>
      <w:lang w:val="en-GB" w:eastAsia="en-US"/>
    </w:rPr>
  </w:style>
  <w:style w:type="paragraph" w:customStyle="1" w:styleId="Chapter">
    <w:name w:val="Chapter"/>
    <w:basedOn w:val="Normal"/>
    <w:rsid w:val="00B30686"/>
    <w:pPr>
      <w:spacing w:before="240"/>
    </w:pPr>
    <w:rPr>
      <w:rFonts w:ascii="Times New Roman" w:hAnsi="Times New Roman"/>
      <w:smallCaps/>
      <w:spacing w:val="80"/>
      <w:sz w:val="28"/>
    </w:rPr>
  </w:style>
  <w:style w:type="paragraph" w:customStyle="1" w:styleId="InChapter">
    <w:name w:val="InChapter"/>
    <w:basedOn w:val="Heading3"/>
    <w:rsid w:val="00B30686"/>
    <w:pPr>
      <w:spacing w:after="240"/>
      <w:outlineLvl w:val="9"/>
    </w:pPr>
    <w:rPr>
      <w:noProof/>
    </w:rPr>
  </w:style>
  <w:style w:type="paragraph" w:styleId="Index2">
    <w:name w:val="index 2"/>
    <w:basedOn w:val="Normal"/>
    <w:next w:val="Normal"/>
    <w:semiHidden/>
    <w:rsid w:val="00B30686"/>
    <w:pPr>
      <w:tabs>
        <w:tab w:val="right" w:pos="4176"/>
      </w:tabs>
      <w:ind w:left="568" w:hanging="284"/>
    </w:pPr>
    <w:rPr>
      <w:rFonts w:ascii="Garamond" w:hAnsi="Garamond"/>
    </w:rPr>
  </w:style>
  <w:style w:type="paragraph" w:customStyle="1" w:styleId="Byline">
    <w:name w:val="Byline"/>
    <w:rsid w:val="00B306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0686"/>
    <w:pPr>
      <w:tabs>
        <w:tab w:val="clear" w:pos="3600"/>
        <w:tab w:val="clear" w:pos="3958"/>
      </w:tabs>
      <w:jc w:val="right"/>
    </w:pPr>
  </w:style>
  <w:style w:type="paragraph" w:styleId="Caption">
    <w:name w:val="caption"/>
    <w:basedOn w:val="BodyText"/>
    <w:next w:val="Normal"/>
    <w:qFormat/>
    <w:rsid w:val="00B30686"/>
    <w:pPr>
      <w:framePr w:w="2268" w:hSpace="181" w:vSpace="181" w:wrap="around" w:vAnchor="text" w:hAnchor="page" w:x="1135" w:y="285" w:anchorLock="1"/>
    </w:pPr>
    <w:rPr>
      <w:i/>
    </w:rPr>
  </w:style>
  <w:style w:type="paragraph" w:customStyle="1" w:styleId="MiniTOCTitle">
    <w:name w:val="MiniTOCTitle"/>
    <w:basedOn w:val="Heading4"/>
    <w:rsid w:val="00B30686"/>
    <w:pPr>
      <w:spacing w:before="240"/>
      <w:outlineLvl w:val="9"/>
    </w:pPr>
    <w:rPr>
      <w:noProof/>
      <w:sz w:val="24"/>
    </w:rPr>
  </w:style>
  <w:style w:type="paragraph" w:customStyle="1" w:styleId="MiniTOCItem">
    <w:name w:val="MiniTOCItem"/>
    <w:basedOn w:val="ListBullet"/>
    <w:rsid w:val="00B30686"/>
    <w:pPr>
      <w:numPr>
        <w:numId w:val="0"/>
      </w:numPr>
      <w:tabs>
        <w:tab w:val="right" w:leader="dot" w:pos="6521"/>
      </w:tabs>
      <w:spacing w:before="0" w:after="0"/>
    </w:pPr>
  </w:style>
  <w:style w:type="paragraph" w:customStyle="1" w:styleId="TOFTitle">
    <w:name w:val="TOFTitle"/>
    <w:basedOn w:val="TOCTitle"/>
    <w:rsid w:val="00B30686"/>
  </w:style>
  <w:style w:type="paragraph" w:styleId="TableofFigures">
    <w:name w:val="table of figures"/>
    <w:basedOn w:val="Normal"/>
    <w:next w:val="Normal"/>
    <w:semiHidden/>
    <w:rsid w:val="00B30686"/>
    <w:pPr>
      <w:tabs>
        <w:tab w:val="right" w:leader="dot" w:pos="9072"/>
      </w:tabs>
      <w:ind w:left="970" w:hanging="403"/>
    </w:pPr>
    <w:rPr>
      <w:rFonts w:ascii="Times New Roman" w:hAnsi="Times New Roman"/>
      <w:b/>
    </w:rPr>
  </w:style>
  <w:style w:type="paragraph" w:styleId="ListNumber">
    <w:name w:val="List Number"/>
    <w:basedOn w:val="List"/>
    <w:rsid w:val="00B30686"/>
    <w:pPr>
      <w:numPr>
        <w:numId w:val="14"/>
      </w:numPr>
      <w:tabs>
        <w:tab w:val="clear" w:pos="340"/>
      </w:tabs>
    </w:pPr>
  </w:style>
  <w:style w:type="character" w:customStyle="1" w:styleId="WingdingSymbols">
    <w:name w:val="Wingding Symbols"/>
    <w:rsid w:val="00B30686"/>
    <w:rPr>
      <w:rFonts w:ascii="Wingdings" w:hAnsi="Wingdings"/>
    </w:rPr>
  </w:style>
  <w:style w:type="paragraph" w:customStyle="1" w:styleId="TableHeading">
    <w:name w:val="Table Heading"/>
    <w:basedOn w:val="HeadingBase"/>
    <w:rsid w:val="00B30686"/>
    <w:pPr>
      <w:keepLines/>
      <w:pBdr>
        <w:bottom w:val="single" w:sz="6" w:space="1" w:color="918585"/>
      </w:pBdr>
      <w:spacing w:before="240"/>
    </w:pPr>
  </w:style>
  <w:style w:type="character" w:customStyle="1" w:styleId="HotSpot">
    <w:name w:val="HotSpot"/>
    <w:rsid w:val="00B30686"/>
    <w:rPr>
      <w:color w:val="0033CC"/>
      <w:u w:val="none"/>
    </w:rPr>
  </w:style>
  <w:style w:type="paragraph" w:customStyle="1" w:styleId="BodyTextRight">
    <w:name w:val="Body Text Right"/>
    <w:basedOn w:val="BodyText"/>
    <w:rsid w:val="00B30686"/>
    <w:pPr>
      <w:spacing w:before="0" w:after="0"/>
      <w:jc w:val="right"/>
    </w:pPr>
  </w:style>
  <w:style w:type="paragraph" w:styleId="Index3">
    <w:name w:val="index 3"/>
    <w:basedOn w:val="ListNumber2"/>
    <w:next w:val="Normal"/>
    <w:semiHidden/>
    <w:rsid w:val="00B30686"/>
    <w:pPr>
      <w:numPr>
        <w:numId w:val="0"/>
      </w:numPr>
      <w:tabs>
        <w:tab w:val="right" w:leader="dot" w:pos="4176"/>
      </w:tabs>
    </w:pPr>
  </w:style>
  <w:style w:type="paragraph" w:styleId="ListNumber2">
    <w:name w:val="List Number 2"/>
    <w:basedOn w:val="List2"/>
    <w:rsid w:val="00B30686"/>
    <w:pPr>
      <w:numPr>
        <w:numId w:val="9"/>
      </w:numPr>
      <w:tabs>
        <w:tab w:val="clear" w:pos="1060"/>
      </w:tabs>
    </w:pPr>
  </w:style>
  <w:style w:type="paragraph" w:customStyle="1" w:styleId="MarginNote">
    <w:name w:val="Margin Note"/>
    <w:basedOn w:val="BodyText"/>
    <w:rsid w:val="00B306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06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06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0686"/>
    <w:rPr>
      <w:sz w:val="32"/>
    </w:rPr>
  </w:style>
  <w:style w:type="paragraph" w:customStyle="1" w:styleId="HeadingProcedure">
    <w:name w:val="Heading Procedure"/>
    <w:basedOn w:val="HeadingBase"/>
    <w:next w:val="Normal"/>
    <w:rsid w:val="00B30686"/>
    <w:pPr>
      <w:tabs>
        <w:tab w:val="left" w:pos="0"/>
      </w:tabs>
      <w:spacing w:before="120" w:after="60"/>
    </w:pPr>
    <w:rPr>
      <w:i/>
      <w:color w:val="918585"/>
      <w:sz w:val="22"/>
    </w:rPr>
  </w:style>
  <w:style w:type="paragraph" w:customStyle="1" w:styleId="TableBodyText">
    <w:name w:val="Table Body Text"/>
    <w:basedOn w:val="BodyText"/>
    <w:rsid w:val="00B30686"/>
    <w:pPr>
      <w:spacing w:before="60" w:after="60"/>
    </w:pPr>
  </w:style>
  <w:style w:type="paragraph" w:styleId="ListContinue">
    <w:name w:val="List Continue"/>
    <w:basedOn w:val="List"/>
    <w:rsid w:val="00B30686"/>
    <w:pPr>
      <w:ind w:firstLine="0"/>
    </w:pPr>
  </w:style>
  <w:style w:type="paragraph" w:customStyle="1" w:styleId="ListNote">
    <w:name w:val="List Note"/>
    <w:basedOn w:val="List"/>
    <w:rsid w:val="00B30686"/>
    <w:pPr>
      <w:pBdr>
        <w:top w:val="single" w:sz="6" w:space="2" w:color="918585"/>
        <w:bottom w:val="single" w:sz="6" w:space="2" w:color="918585"/>
      </w:pBdr>
      <w:tabs>
        <w:tab w:val="left" w:pos="1021"/>
      </w:tabs>
      <w:ind w:firstLine="0"/>
    </w:pPr>
  </w:style>
  <w:style w:type="paragraph" w:customStyle="1" w:styleId="Warning">
    <w:name w:val="Warning"/>
    <w:basedOn w:val="BodyText"/>
    <w:rsid w:val="00B30686"/>
    <w:pPr>
      <w:shd w:val="clear" w:color="auto" w:fill="D9D9D9"/>
      <w:tabs>
        <w:tab w:val="left" w:pos="992"/>
      </w:tabs>
      <w:ind w:left="119" w:right="119"/>
    </w:pPr>
    <w:rPr>
      <w:sz w:val="20"/>
    </w:rPr>
  </w:style>
  <w:style w:type="paragraph" w:customStyle="1" w:styleId="MarginIcons">
    <w:name w:val="Margin Icons"/>
    <w:basedOn w:val="BodyText"/>
    <w:rsid w:val="00B306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0686"/>
    <w:rPr>
      <w:rFonts w:ascii="Courier New" w:hAnsi="Courier New"/>
    </w:rPr>
  </w:style>
  <w:style w:type="paragraph" w:customStyle="1" w:styleId="NoteBullet">
    <w:name w:val="Note Bullet"/>
    <w:basedOn w:val="Note"/>
    <w:rsid w:val="00B30686"/>
    <w:pPr>
      <w:tabs>
        <w:tab w:val="clear" w:pos="680"/>
      </w:tabs>
      <w:spacing w:before="60" w:after="60"/>
    </w:pPr>
  </w:style>
  <w:style w:type="paragraph" w:customStyle="1" w:styleId="SubHeading2">
    <w:name w:val="SubHeading2"/>
    <w:basedOn w:val="HeadingBase"/>
    <w:rsid w:val="00B30686"/>
    <w:pPr>
      <w:spacing w:before="240" w:after="60"/>
    </w:pPr>
    <w:rPr>
      <w:sz w:val="20"/>
    </w:rPr>
  </w:style>
  <w:style w:type="paragraph" w:customStyle="1" w:styleId="SubHeading1">
    <w:name w:val="SubHeading1"/>
    <w:basedOn w:val="HeadingBase"/>
    <w:rsid w:val="00B30686"/>
    <w:pPr>
      <w:spacing w:before="240" w:after="60"/>
    </w:pPr>
    <w:rPr>
      <w:color w:val="918585"/>
      <w:sz w:val="22"/>
    </w:rPr>
  </w:style>
  <w:style w:type="paragraph" w:customStyle="1" w:styleId="SideHeading">
    <w:name w:val="Side Heading"/>
    <w:basedOn w:val="HeadingBase"/>
    <w:rsid w:val="00B306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0686"/>
    <w:pPr>
      <w:numPr>
        <w:numId w:val="10"/>
      </w:numPr>
    </w:pPr>
  </w:style>
  <w:style w:type="paragraph" w:styleId="PlainText">
    <w:name w:val="Plain Text"/>
    <w:basedOn w:val="Normal"/>
    <w:link w:val="PlainTextChar"/>
    <w:rsid w:val="00B30686"/>
    <w:rPr>
      <w:sz w:val="20"/>
    </w:rPr>
  </w:style>
  <w:style w:type="character" w:customStyle="1" w:styleId="PlainTextChar">
    <w:name w:val="Plain Text Char"/>
    <w:basedOn w:val="DefaultParagraphFont"/>
    <w:link w:val="PlainText"/>
    <w:rsid w:val="00B30686"/>
    <w:rPr>
      <w:rFonts w:ascii="Courier New" w:eastAsia="Times New Roman" w:hAnsi="Courier New" w:cs="Times New Roman"/>
      <w:sz w:val="20"/>
      <w:szCs w:val="20"/>
      <w:lang w:eastAsia="en-US"/>
    </w:rPr>
  </w:style>
  <w:style w:type="character" w:customStyle="1" w:styleId="MenuOption">
    <w:name w:val="Menu Option"/>
    <w:basedOn w:val="DefaultParagraphFont"/>
    <w:rsid w:val="00B30686"/>
    <w:rPr>
      <w:b/>
      <w:smallCaps/>
    </w:rPr>
  </w:style>
  <w:style w:type="paragraph" w:customStyle="1" w:styleId="TableListNumber">
    <w:name w:val="Table List Number"/>
    <w:basedOn w:val="ListNumber"/>
    <w:rsid w:val="00B30686"/>
    <w:pPr>
      <w:numPr>
        <w:numId w:val="0"/>
      </w:numPr>
    </w:pPr>
  </w:style>
  <w:style w:type="paragraph" w:styleId="TOC4">
    <w:name w:val="toc 4"/>
    <w:basedOn w:val="TOCBase"/>
    <w:next w:val="Normal"/>
    <w:semiHidden/>
    <w:rsid w:val="00B30686"/>
    <w:pPr>
      <w:tabs>
        <w:tab w:val="right" w:leader="dot" w:pos="9071"/>
      </w:tabs>
      <w:ind w:left="1701"/>
    </w:pPr>
  </w:style>
  <w:style w:type="paragraph" w:customStyle="1" w:styleId="ListAlpha">
    <w:name w:val="List Alpha"/>
    <w:basedOn w:val="List"/>
    <w:rsid w:val="00B30686"/>
    <w:pPr>
      <w:numPr>
        <w:numId w:val="8"/>
      </w:numPr>
    </w:pPr>
  </w:style>
  <w:style w:type="paragraph" w:customStyle="1" w:styleId="ListAlpha2">
    <w:name w:val="List Alpha 2"/>
    <w:basedOn w:val="List2"/>
    <w:rsid w:val="00B30686"/>
    <w:pPr>
      <w:numPr>
        <w:numId w:val="7"/>
      </w:numPr>
    </w:pPr>
  </w:style>
  <w:style w:type="paragraph" w:styleId="List3">
    <w:name w:val="List 3"/>
    <w:basedOn w:val="BodyText"/>
    <w:rsid w:val="00B30686"/>
    <w:pPr>
      <w:tabs>
        <w:tab w:val="left" w:pos="1021"/>
      </w:tabs>
      <w:spacing w:before="60" w:after="60"/>
      <w:ind w:left="1020" w:hanging="340"/>
    </w:pPr>
  </w:style>
  <w:style w:type="paragraph" w:styleId="List4">
    <w:name w:val="List 4"/>
    <w:basedOn w:val="BodyText"/>
    <w:rsid w:val="00B30686"/>
    <w:pPr>
      <w:tabs>
        <w:tab w:val="left" w:pos="1361"/>
      </w:tabs>
      <w:spacing w:before="60" w:after="60"/>
      <w:ind w:left="1361" w:hanging="340"/>
    </w:pPr>
  </w:style>
  <w:style w:type="paragraph" w:styleId="List5">
    <w:name w:val="List 5"/>
    <w:basedOn w:val="BodyText"/>
    <w:rsid w:val="00B30686"/>
    <w:pPr>
      <w:tabs>
        <w:tab w:val="left" w:pos="1701"/>
      </w:tabs>
      <w:spacing w:before="60" w:after="60"/>
      <w:ind w:left="1701" w:hanging="340"/>
    </w:pPr>
  </w:style>
  <w:style w:type="paragraph" w:styleId="ListBullet3">
    <w:name w:val="List Bullet 3"/>
    <w:basedOn w:val="List3"/>
    <w:rsid w:val="00B30686"/>
    <w:pPr>
      <w:numPr>
        <w:numId w:val="13"/>
      </w:numPr>
      <w:tabs>
        <w:tab w:val="clear" w:pos="1021"/>
      </w:tabs>
      <w:ind w:left="1037" w:hanging="357"/>
    </w:pPr>
  </w:style>
  <w:style w:type="paragraph" w:styleId="ListBullet4">
    <w:name w:val="List Bullet 4"/>
    <w:basedOn w:val="List4"/>
    <w:rsid w:val="00B30686"/>
    <w:pPr>
      <w:numPr>
        <w:numId w:val="2"/>
      </w:numPr>
      <w:tabs>
        <w:tab w:val="clear" w:pos="1361"/>
      </w:tabs>
    </w:pPr>
  </w:style>
  <w:style w:type="paragraph" w:styleId="ListBullet5">
    <w:name w:val="List Bullet 5"/>
    <w:basedOn w:val="List5"/>
    <w:rsid w:val="00B30686"/>
    <w:pPr>
      <w:numPr>
        <w:numId w:val="3"/>
      </w:numPr>
    </w:pPr>
  </w:style>
  <w:style w:type="paragraph" w:styleId="ListContinue2">
    <w:name w:val="List Continue 2"/>
    <w:basedOn w:val="List2"/>
    <w:rsid w:val="00B30686"/>
    <w:pPr>
      <w:ind w:firstLine="0"/>
    </w:pPr>
  </w:style>
  <w:style w:type="paragraph" w:styleId="ListContinue3">
    <w:name w:val="List Continue 3"/>
    <w:basedOn w:val="List3"/>
    <w:rsid w:val="00B30686"/>
    <w:pPr>
      <w:ind w:left="1021" w:firstLine="0"/>
    </w:pPr>
  </w:style>
  <w:style w:type="paragraph" w:styleId="ListContinue4">
    <w:name w:val="List Continue 4"/>
    <w:basedOn w:val="List4"/>
    <w:rsid w:val="00B30686"/>
    <w:pPr>
      <w:ind w:firstLine="0"/>
    </w:pPr>
  </w:style>
  <w:style w:type="paragraph" w:styleId="ListContinue5">
    <w:name w:val="List Continue 5"/>
    <w:basedOn w:val="List5"/>
    <w:rsid w:val="00B30686"/>
    <w:pPr>
      <w:ind w:firstLine="0"/>
    </w:pPr>
  </w:style>
  <w:style w:type="paragraph" w:styleId="ListNumber3">
    <w:name w:val="List Number 3"/>
    <w:basedOn w:val="List3"/>
    <w:rsid w:val="00B30686"/>
    <w:pPr>
      <w:numPr>
        <w:numId w:val="4"/>
      </w:numPr>
    </w:pPr>
  </w:style>
  <w:style w:type="paragraph" w:styleId="ListNumber4">
    <w:name w:val="List Number 4"/>
    <w:basedOn w:val="List4"/>
    <w:rsid w:val="00B30686"/>
    <w:pPr>
      <w:numPr>
        <w:numId w:val="5"/>
      </w:numPr>
    </w:pPr>
  </w:style>
  <w:style w:type="paragraph" w:styleId="ListNumber5">
    <w:name w:val="List Number 5"/>
    <w:basedOn w:val="List5"/>
    <w:rsid w:val="00B30686"/>
    <w:pPr>
      <w:numPr>
        <w:numId w:val="6"/>
      </w:numPr>
    </w:pPr>
  </w:style>
  <w:style w:type="paragraph" w:styleId="BlockText">
    <w:name w:val="Block Text"/>
    <w:basedOn w:val="Normal"/>
    <w:rsid w:val="00B30686"/>
    <w:pPr>
      <w:spacing w:after="120"/>
      <w:ind w:left="1440" w:right="1440"/>
    </w:pPr>
  </w:style>
  <w:style w:type="character" w:customStyle="1" w:styleId="Subscript">
    <w:name w:val="Subscript"/>
    <w:basedOn w:val="DefaultParagraphFont"/>
    <w:rsid w:val="00B30686"/>
    <w:rPr>
      <w:sz w:val="16"/>
      <w:vertAlign w:val="subscript"/>
    </w:rPr>
  </w:style>
  <w:style w:type="character" w:customStyle="1" w:styleId="Superscript">
    <w:name w:val="Superscript"/>
    <w:basedOn w:val="DefaultParagraphFont"/>
    <w:rsid w:val="00B30686"/>
    <w:rPr>
      <w:sz w:val="16"/>
      <w:vertAlign w:val="superscript"/>
    </w:rPr>
  </w:style>
  <w:style w:type="character" w:customStyle="1" w:styleId="Symbols">
    <w:name w:val="Symbols"/>
    <w:basedOn w:val="DefaultParagraphFont"/>
    <w:rsid w:val="00B30686"/>
    <w:rPr>
      <w:rFonts w:ascii="Symbol" w:hAnsi="Symbol"/>
    </w:rPr>
  </w:style>
  <w:style w:type="character" w:customStyle="1" w:styleId="MenuOptions">
    <w:name w:val="Menu Options"/>
    <w:basedOn w:val="DefaultParagraphFont"/>
    <w:rsid w:val="00B30686"/>
    <w:rPr>
      <w:rFonts w:ascii="Arial Narrow" w:hAnsi="Arial Narrow"/>
      <w:smallCaps/>
    </w:rPr>
  </w:style>
  <w:style w:type="character" w:customStyle="1" w:styleId="Buttons">
    <w:name w:val="Buttons"/>
    <w:basedOn w:val="DefaultParagraphFont"/>
    <w:rsid w:val="00B30686"/>
    <w:rPr>
      <w:b/>
    </w:rPr>
  </w:style>
  <w:style w:type="character" w:customStyle="1" w:styleId="Underlined">
    <w:name w:val="Underlined"/>
    <w:basedOn w:val="DefaultParagraphFont"/>
    <w:rsid w:val="00B30686"/>
    <w:rPr>
      <w:u w:val="single"/>
    </w:rPr>
  </w:style>
  <w:style w:type="paragraph" w:customStyle="1" w:styleId="TableBodyTextRight">
    <w:name w:val="Table Body Text Right"/>
    <w:basedOn w:val="TableBodyText"/>
    <w:rsid w:val="00B30686"/>
    <w:pPr>
      <w:widowControl w:val="0"/>
      <w:autoSpaceDE w:val="0"/>
      <w:autoSpaceDN w:val="0"/>
      <w:adjustRightInd w:val="0"/>
      <w:jc w:val="right"/>
    </w:pPr>
    <w:rPr>
      <w:rFonts w:cs="Arial"/>
      <w:szCs w:val="18"/>
    </w:rPr>
  </w:style>
  <w:style w:type="paragraph" w:customStyle="1" w:styleId="CopyrightText">
    <w:name w:val="Copyright Text"/>
    <w:basedOn w:val="BodyText"/>
    <w:rsid w:val="00B30686"/>
    <w:rPr>
      <w:sz w:val="18"/>
    </w:rPr>
  </w:style>
  <w:style w:type="paragraph" w:customStyle="1" w:styleId="BodySmallRight">
    <w:name w:val="Body Small Right"/>
    <w:basedOn w:val="BodyTextRight"/>
    <w:rsid w:val="00B30686"/>
    <w:rPr>
      <w:sz w:val="18"/>
      <w:szCs w:val="18"/>
    </w:rPr>
  </w:style>
  <w:style w:type="paragraph" w:customStyle="1" w:styleId="MarginEdition">
    <w:name w:val="Margin Edition"/>
    <w:basedOn w:val="MarginNote"/>
    <w:rsid w:val="00B30686"/>
    <w:pPr>
      <w:spacing w:before="0" w:after="0"/>
    </w:pPr>
    <w:rPr>
      <w:rFonts w:ascii="Times New Roman" w:hAnsi="Times New Roman"/>
      <w:color w:val="999999"/>
    </w:rPr>
  </w:style>
  <w:style w:type="paragraph" w:customStyle="1" w:styleId="Spacer">
    <w:name w:val="Spacer"/>
    <w:basedOn w:val="Normal"/>
    <w:rsid w:val="00B30686"/>
    <w:rPr>
      <w:sz w:val="2"/>
      <w:szCs w:val="2"/>
    </w:rPr>
  </w:style>
  <w:style w:type="character" w:customStyle="1" w:styleId="Small">
    <w:name w:val="Small"/>
    <w:basedOn w:val="DefaultParagraphFont"/>
    <w:rsid w:val="00B30686"/>
    <w:rPr>
      <w:sz w:val="16"/>
    </w:rPr>
  </w:style>
  <w:style w:type="paragraph" w:customStyle="1" w:styleId="WideTable">
    <w:name w:val="Wide Table"/>
    <w:basedOn w:val="Normal"/>
    <w:rsid w:val="00B30686"/>
    <w:pPr>
      <w:ind w:left="-1418"/>
    </w:pPr>
    <w:rPr>
      <w:sz w:val="2"/>
      <w:szCs w:val="2"/>
    </w:rPr>
  </w:style>
  <w:style w:type="character" w:styleId="PageNumber">
    <w:name w:val="page number"/>
    <w:basedOn w:val="DefaultParagraphFont"/>
    <w:rsid w:val="00B30686"/>
  </w:style>
  <w:style w:type="paragraph" w:styleId="Quote">
    <w:name w:val="Quote"/>
    <w:basedOn w:val="Heading1"/>
    <w:link w:val="QuoteChar"/>
    <w:qFormat/>
    <w:rsid w:val="00B30686"/>
    <w:rPr>
      <w:b w:val="0"/>
      <w:sz w:val="72"/>
      <w:szCs w:val="72"/>
      <w:lang w:val="en-NZ"/>
    </w:rPr>
  </w:style>
  <w:style w:type="character" w:customStyle="1" w:styleId="QuoteChar">
    <w:name w:val="Quote Char"/>
    <w:basedOn w:val="DefaultParagraphFont"/>
    <w:link w:val="Quote"/>
    <w:rsid w:val="00B306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0686"/>
    <w:pPr>
      <w:pageBreakBefore/>
    </w:pPr>
  </w:style>
  <w:style w:type="paragraph" w:customStyle="1" w:styleId="Border">
    <w:name w:val="Border"/>
    <w:basedOn w:val="Normal"/>
    <w:qFormat/>
    <w:rsid w:val="00B306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0686"/>
    <w:rPr>
      <w:b/>
      <w:bCs/>
      <w:i/>
      <w:iCs/>
      <w:color w:val="auto"/>
    </w:rPr>
  </w:style>
  <w:style w:type="paragraph" w:styleId="IntenseQuote">
    <w:name w:val="Intense Quote"/>
    <w:basedOn w:val="Normal"/>
    <w:next w:val="Normal"/>
    <w:link w:val="IntenseQuoteChar"/>
    <w:uiPriority w:val="30"/>
    <w:qFormat/>
    <w:rsid w:val="00B306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06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0686"/>
    <w:rPr>
      <w:smallCaps/>
      <w:color w:val="auto"/>
      <w:u w:val="single"/>
    </w:rPr>
  </w:style>
  <w:style w:type="character" w:styleId="IntenseReference">
    <w:name w:val="Intense Reference"/>
    <w:basedOn w:val="DefaultParagraphFont"/>
    <w:uiPriority w:val="32"/>
    <w:qFormat/>
    <w:rsid w:val="00B30686"/>
    <w:rPr>
      <w:b/>
      <w:bCs/>
      <w:smallCaps/>
      <w:color w:val="auto"/>
      <w:spacing w:val="5"/>
      <w:u w:val="single"/>
    </w:rPr>
  </w:style>
  <w:style w:type="paragraph" w:customStyle="1" w:styleId="2ColumnHeading">
    <w:name w:val="2Column Heading"/>
    <w:basedOn w:val="BodyText"/>
    <w:qFormat/>
    <w:rsid w:val="00B30686"/>
    <w:pPr>
      <w:spacing w:after="60"/>
      <w:ind w:left="-2268"/>
    </w:pPr>
    <w:rPr>
      <w:b/>
    </w:rPr>
  </w:style>
  <w:style w:type="paragraph" w:customStyle="1" w:styleId="Heading1TOC">
    <w:name w:val="Heading1 TOC"/>
    <w:basedOn w:val="Normal"/>
    <w:qFormat/>
    <w:rsid w:val="00B30686"/>
    <w:pPr>
      <w:spacing w:before="240" w:after="120"/>
    </w:pPr>
    <w:rPr>
      <w:rFonts w:ascii="Times New Roman" w:hAnsi="Times New Roman"/>
      <w:b/>
      <w:sz w:val="32"/>
    </w:rPr>
  </w:style>
  <w:style w:type="paragraph" w:customStyle="1" w:styleId="Heading2TOC">
    <w:name w:val="Heading2 TOC"/>
    <w:basedOn w:val="Normal"/>
    <w:qFormat/>
    <w:rsid w:val="00B30686"/>
    <w:pPr>
      <w:spacing w:before="240" w:after="60"/>
    </w:pPr>
    <w:rPr>
      <w:rFonts w:ascii="Times New Roman" w:hAnsi="Times New Roman"/>
      <w:b/>
      <w:sz w:val="28"/>
    </w:rPr>
  </w:style>
  <w:style w:type="character" w:customStyle="1" w:styleId="Underline">
    <w:name w:val="Underline"/>
    <w:basedOn w:val="DefaultParagraphFont"/>
    <w:qFormat/>
    <w:rsid w:val="00B30686"/>
    <w:rPr>
      <w:u w:val="single"/>
    </w:rPr>
  </w:style>
  <w:style w:type="character" w:customStyle="1" w:styleId="BoldandItalics">
    <w:name w:val="Bold and Italics"/>
    <w:qFormat/>
    <w:rsid w:val="00B30686"/>
    <w:rPr>
      <w:b/>
      <w:i/>
      <w:u w:val="none"/>
    </w:rPr>
  </w:style>
  <w:style w:type="paragraph" w:styleId="BalloonText">
    <w:name w:val="Balloon Text"/>
    <w:basedOn w:val="Normal"/>
    <w:link w:val="BalloonTextChar"/>
    <w:rsid w:val="00B30686"/>
    <w:rPr>
      <w:rFonts w:ascii="Tahoma" w:hAnsi="Tahoma" w:cs="Tahoma"/>
      <w:sz w:val="16"/>
      <w:szCs w:val="16"/>
    </w:rPr>
  </w:style>
  <w:style w:type="character" w:customStyle="1" w:styleId="BalloonTextChar">
    <w:name w:val="Balloon Text Char"/>
    <w:basedOn w:val="DefaultParagraphFont"/>
    <w:link w:val="BalloonText"/>
    <w:rsid w:val="00B306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06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06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0686"/>
    <w:rPr>
      <w:b/>
      <w:color w:val="660033"/>
      <w:spacing w:val="0"/>
    </w:rPr>
  </w:style>
  <w:style w:type="paragraph" w:customStyle="1" w:styleId="Nameditemlist">
    <w:name w:val="Named item list"/>
    <w:basedOn w:val="BodyText"/>
    <w:qFormat/>
    <w:rsid w:val="00B30686"/>
    <w:pPr>
      <w:tabs>
        <w:tab w:val="left" w:pos="2835"/>
      </w:tabs>
      <w:ind w:left="2835" w:hanging="2835"/>
    </w:pPr>
  </w:style>
  <w:style w:type="paragraph" w:customStyle="1" w:styleId="BodyTextnopadding">
    <w:name w:val="Body Text no padding"/>
    <w:basedOn w:val="BodyText"/>
    <w:qFormat/>
    <w:rsid w:val="00B30686"/>
    <w:pPr>
      <w:spacing w:before="0" w:after="0"/>
    </w:pPr>
  </w:style>
  <w:style w:type="paragraph" w:customStyle="1" w:styleId="BodyTextBold">
    <w:name w:val="Body Text Bold"/>
    <w:basedOn w:val="BodyText"/>
    <w:qFormat/>
    <w:rsid w:val="00B30686"/>
    <w:rPr>
      <w:b/>
    </w:rPr>
  </w:style>
  <w:style w:type="character" w:styleId="Hyperlink">
    <w:name w:val="Hyperlink"/>
    <w:basedOn w:val="DefaultParagraphFont"/>
    <w:uiPriority w:val="99"/>
    <w:unhideWhenUsed/>
    <w:rsid w:val="00DA1B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481</Words>
  <Characters>3408</Characters>
  <Application>Microsoft Office Word</Application>
  <DocSecurity>0</DocSecurity>
  <Lines>106</Lines>
  <Paragraphs>68</Paragraphs>
  <ScaleCrop>false</ScaleCrop>
  <Company>Author-it Software Corporation Ltd.</Company>
  <LinksUpToDate>false</LinksUpToDate>
  <CharactersWithSpaces>3821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ICTCYS404 Run vulnerability assessments for an organisation</dc:title>
  <dc:subject>Approved</dc:subject>
  <dc:creator>Future Skills Organisation</dc:creator>
  <cp:keywords>Release: 1</cp:keywords>
  <dc:description>Review Date: 12 April 2008</dc:description>
  <cp:lastModifiedBy>HSD_TPCMSd.prod</cp:lastModifiedBy>
  <cp:revision>3</cp:revision>
  <dcterms:created xsi:type="dcterms:W3CDTF">2024-12-17T22:35:00Z</dcterms:created>
  <dcterms:modified xsi:type="dcterms:W3CDTF">2024-12-17T22:35:00Z</dcterms:modified>
</cp:coreProperties>
</file>