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BA4" w:rsidP="00AF2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ICTCYS402 Identify and confirm cyber security incidents</w:t>
      </w:r>
      <w:r>
        <w:fldChar w:fldCharType="end"/>
      </w:r>
    </w:p>
    <w:p w:rsidR="00AF2BA4" w:rsidP="00AF2BA4">
      <w:pPr>
        <w:pStyle w:val="Version"/>
        <w:sectPr w:rsidSect="00AF3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E56" w:rsidP="00AF3E56">
      <w:pPr>
        <w:pStyle w:val="SuperHeading"/>
      </w:pPr>
      <w:r w:rsidRPr="00AF3E56">
        <w:t>ICTCYS402 Identify and confirm cyber security incidents</w:t>
      </w:r>
    </w:p>
    <w:p w:rsidR="00000000" w:rsidRPr="00AF3E56" w:rsidP="00AF3E56">
      <w:pPr>
        <w:pStyle w:val="Heading1"/>
      </w:pPr>
      <w:bookmarkStart w:id="1" w:name="O_1094407"/>
      <w:bookmarkEnd w:id="1"/>
      <w:r w:rsidRPr="00AF3E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56" w:rsidP="00AF3E56">
            <w:pPr>
              <w:pStyle w:val="BodyText"/>
            </w:pPr>
            <w:r w:rsidRPr="00AF3E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BodyText"/>
              <w:rPr>
                <w:lang w:val="en-NZ"/>
              </w:rPr>
            </w:pPr>
            <w:r w:rsidRPr="00AF3E56">
              <w:rPr>
                <w:rStyle w:val="SpecialBold"/>
              </w:rPr>
              <w:t>Comments</w:t>
            </w:r>
          </w:p>
        </w:tc>
      </w:tr>
      <w:tr w:rsidTr="00AF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BodyText"/>
              <w:rPr>
                <w:lang w:val="en-NZ"/>
              </w:rPr>
            </w:pPr>
            <w:r w:rsidRPr="00AF3E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56" w:rsidP="00AF3E56">
            <w:pPr>
              <w:pStyle w:val="BodyText"/>
            </w:pPr>
            <w:r w:rsidRPr="00AF3E56">
              <w:t>This version first released with ICT Information and Communications Technology Training Package Version 6.0.</w:t>
            </w:r>
          </w:p>
        </w:tc>
      </w:tr>
    </w:tbl>
    <w:p w:rsidR="00000000" w:rsidRPr="00AF3E56" w:rsidP="00AF3E56">
      <w:pPr>
        <w:pStyle w:val="BodyText"/>
      </w:pPr>
    </w:p>
    <w:p w:rsidR="00000000" w:rsidRPr="00AF3E56" w:rsidP="00AF3E56">
      <w:pPr>
        <w:pStyle w:val="AllowPageBreak"/>
      </w:pPr>
    </w:p>
    <w:p w:rsidR="00000000" w:rsidRPr="00AF3E56" w:rsidP="00AF3E56">
      <w:pPr>
        <w:pStyle w:val="Heading1"/>
      </w:pPr>
      <w:bookmarkStart w:id="2" w:name="O_1094412"/>
      <w:bookmarkEnd w:id="2"/>
      <w:r w:rsidRPr="00AF3E56">
        <w:t>Application</w:t>
      </w:r>
    </w:p>
    <w:p w:rsidR="00000000" w:rsidRPr="00AF3E56" w:rsidP="00AF2BA4">
      <w:pPr>
        <w:pStyle w:val="BodyText"/>
      </w:pPr>
      <w:r w:rsidRPr="00AF3E56">
        <w:t>This unit describes the skills and knowledge re</w:t>
      </w:r>
      <w:r w:rsidRPr="00AF3E56">
        <w:t>quired to identify, confirm and report cyber security incidents in an organisation.</w:t>
      </w:r>
    </w:p>
    <w:p w:rsidR="00000000" w:rsidRPr="00AF3E56" w:rsidP="00AF2BA4">
      <w:pPr>
        <w:pStyle w:val="BodyText"/>
      </w:pPr>
      <w:r w:rsidRPr="00AF3E56">
        <w:t>It applies to individuals who work in information technology security, and gather logs from systems, networks and applications to identify the occurrence of incidents in an</w:t>
      </w:r>
      <w:r w:rsidRPr="00AF3E56">
        <w:t>y business environment.</w:t>
      </w:r>
    </w:p>
    <w:p w:rsidR="00000000" w:rsidRPr="00AF3E56" w:rsidP="00AF2BA4">
      <w:pPr>
        <w:pStyle w:val="BodyText"/>
      </w:pPr>
      <w:r w:rsidRPr="00AF3E56">
        <w:t>No licensing, legislative or certification requirements apply to this unit at the time of publication.</w:t>
      </w:r>
    </w:p>
    <w:p w:rsidR="00000000" w:rsidRPr="00AF3E56" w:rsidP="00AF3E56">
      <w:pPr>
        <w:pStyle w:val="Heading1"/>
      </w:pPr>
      <w:bookmarkStart w:id="3" w:name="O_1094411"/>
      <w:bookmarkEnd w:id="3"/>
      <w:r w:rsidRPr="00AF3E56">
        <w:t>Unit Sector</w:t>
      </w:r>
    </w:p>
    <w:p w:rsidR="00000000" w:rsidRPr="00AF3E56" w:rsidP="00AF2BA4">
      <w:pPr>
        <w:pStyle w:val="BodyText"/>
      </w:pPr>
      <w:r w:rsidRPr="00AF3E56">
        <w:t>Cyber security</w:t>
      </w:r>
    </w:p>
    <w:p w:rsidR="00000000" w:rsidRPr="00AF3E56" w:rsidP="00AF3E56">
      <w:pPr>
        <w:pStyle w:val="Heading1"/>
      </w:pPr>
      <w:bookmarkStart w:id="4" w:name="O_1094410"/>
      <w:bookmarkEnd w:id="4"/>
      <w:r w:rsidRPr="00AF3E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56" w:rsidP="00AF3E56">
            <w:pPr>
              <w:pStyle w:val="BodyText"/>
            </w:pPr>
            <w:r w:rsidRPr="00AF3E5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BodyText"/>
              <w:rPr>
                <w:lang w:val="en-NZ"/>
              </w:rPr>
            </w:pPr>
            <w:r w:rsidRPr="00AF3E56">
              <w:rPr>
                <w:rStyle w:val="SpecialBold"/>
              </w:rPr>
              <w:t>PERFORMANCE CRITERIA</w:t>
            </w:r>
          </w:p>
        </w:tc>
      </w:tr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56" w:rsidP="00AF3E56">
            <w:pPr>
              <w:pStyle w:val="BodyText"/>
            </w:pPr>
            <w:r w:rsidRPr="00AF3E5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BodyText"/>
              <w:rPr>
                <w:lang w:val="en-NZ"/>
              </w:rPr>
            </w:pPr>
            <w:r w:rsidRPr="00AF3E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List"/>
              <w:rPr>
                <w:lang w:val="en-NZ"/>
              </w:rPr>
            </w:pPr>
            <w:r w:rsidRPr="00AF3E56">
              <w:t>1. Identify cyber security incidents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56" w:rsidP="00AF3E56">
            <w:pPr>
              <w:pStyle w:val="List"/>
            </w:pPr>
            <w:r w:rsidRPr="00AF3E56">
              <w:t>1.1 Identify and review legislative requirements and organisational procedures a</w:t>
            </w:r>
            <w:r w:rsidRPr="00AF3E56">
              <w:t xml:space="preserve">nd policies applicable to cyber security incidents and incident response plans </w:t>
            </w:r>
          </w:p>
          <w:p w:rsidR="00000000" w:rsidRPr="00AF3E56" w:rsidP="00AF3E56">
            <w:pPr>
              <w:pStyle w:val="List"/>
            </w:pPr>
            <w:r w:rsidRPr="00AF3E56">
              <w:t xml:space="preserve">1.2 Obtain and analyse system, network and application infrastructure and logs according to organisational security procedures </w:t>
            </w:r>
          </w:p>
          <w:p w:rsidR="00000000" w:rsidRPr="00AF3E56" w:rsidP="00AF3E56">
            <w:pPr>
              <w:pStyle w:val="List"/>
            </w:pPr>
            <w:r w:rsidRPr="00AF3E56">
              <w:t>1.3 Analyse and test application and confirm ass</w:t>
            </w:r>
            <w:r w:rsidRPr="00AF3E56">
              <w:t>umptions of incidents according to organisational security procedures</w:t>
            </w:r>
          </w:p>
          <w:p w:rsidR="00000000" w:rsidP="00AF3E56">
            <w:pPr>
              <w:pStyle w:val="List"/>
              <w:rPr>
                <w:lang w:val="en-NZ"/>
              </w:rPr>
            </w:pPr>
            <w:r w:rsidRPr="00AF3E56">
              <w:t xml:space="preserve">1.4 Discuss differences between network and systems incidents with required personnel </w:t>
            </w:r>
          </w:p>
        </w:tc>
      </w:tr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List"/>
              <w:rPr>
                <w:lang w:val="en-NZ"/>
              </w:rPr>
            </w:pPr>
            <w:r w:rsidRPr="00AF3E56">
              <w:t xml:space="preserve">2. Confirm cyber security </w:t>
            </w:r>
            <w:r w:rsidRPr="00AF3E56">
              <w:t>incidents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56" w:rsidP="00AF3E56">
            <w:pPr>
              <w:pStyle w:val="List"/>
            </w:pPr>
            <w:r w:rsidRPr="00AF3E56">
              <w:t>2.1 Confirm whether incidents are network or systems related</w:t>
            </w:r>
          </w:p>
          <w:p w:rsidR="00000000" w:rsidRPr="00AF3E56" w:rsidP="00AF3E56">
            <w:pPr>
              <w:pStyle w:val="List"/>
            </w:pPr>
            <w:r w:rsidRPr="00AF3E56">
              <w:t>2</w:t>
            </w:r>
            <w:r w:rsidRPr="00AF3E56">
              <w:t>.2 Discuss and confirm incident with required personnel</w:t>
            </w:r>
          </w:p>
          <w:p w:rsidR="00000000" w:rsidP="00AF3E56">
            <w:pPr>
              <w:pStyle w:val="List"/>
              <w:rPr>
                <w:lang w:val="en-NZ"/>
              </w:rPr>
            </w:pPr>
            <w:r w:rsidRPr="00AF3E56">
              <w:t xml:space="preserve">2.3 Identify and discuss potential changes required to system, network and application </w:t>
            </w:r>
          </w:p>
        </w:tc>
      </w:tr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List"/>
              <w:rPr>
                <w:lang w:val="en-NZ"/>
              </w:rPr>
            </w:pPr>
            <w:r w:rsidRPr="00AF3E56">
              <w:t>3. Report and document cyber security incidents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56" w:rsidP="00AF3E56">
            <w:pPr>
              <w:pStyle w:val="List"/>
            </w:pPr>
            <w:r w:rsidRPr="00AF3E56">
              <w:t>3.1 Report cyber security incident to required personnel, accor</w:t>
            </w:r>
            <w:r w:rsidRPr="00AF3E56">
              <w:t>ding to legislative requirements and organisational policies and procedures</w:t>
            </w:r>
          </w:p>
          <w:p w:rsidR="00000000" w:rsidRPr="00AF3E56" w:rsidP="00AF3E56">
            <w:pPr>
              <w:pStyle w:val="List"/>
            </w:pPr>
            <w:r w:rsidRPr="00AF3E56">
              <w:t xml:space="preserve">3.2 Document exposed vulnerability and changes, solutions and actions discussed according to organisational policies and procedures </w:t>
            </w:r>
          </w:p>
        </w:tc>
      </w:tr>
    </w:tbl>
    <w:p w:rsidR="00000000" w:rsidRPr="00AF3E56" w:rsidP="00AF3E56">
      <w:pPr>
        <w:pStyle w:val="BodyText"/>
      </w:pPr>
    </w:p>
    <w:p w:rsidR="00000000" w:rsidRPr="00AF3E56" w:rsidP="00AF3E56">
      <w:pPr>
        <w:pStyle w:val="AllowPageBreak"/>
      </w:pPr>
    </w:p>
    <w:p w:rsidR="00000000" w:rsidRPr="00AF3E56" w:rsidP="00AF3E56">
      <w:pPr>
        <w:pStyle w:val="Heading1"/>
      </w:pPr>
      <w:bookmarkStart w:id="5" w:name="O_1094409"/>
      <w:bookmarkEnd w:id="5"/>
      <w:r w:rsidRPr="00AF3E56">
        <w:t>Foundation Skills</w:t>
      </w:r>
    </w:p>
    <w:p w:rsidR="00000000" w:rsidRPr="00AF2BA4" w:rsidP="00AF2BA4">
      <w:pPr>
        <w:pStyle w:val="BodyText"/>
        <w:rPr>
          <w:i/>
        </w:rPr>
      </w:pPr>
      <w:r w:rsidRPr="00AF2BA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56" w:rsidP="00AF3E56">
            <w:pPr>
              <w:pStyle w:val="BodyText"/>
            </w:pPr>
            <w:r w:rsidRPr="00AF3E5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BodyText"/>
              <w:rPr>
                <w:lang w:val="en-NZ"/>
              </w:rPr>
            </w:pPr>
            <w:r w:rsidRPr="00AF3E56">
              <w:rPr>
                <w:rStyle w:val="SpecialBold"/>
              </w:rPr>
              <w:t>DESCRIPTION</w:t>
            </w:r>
          </w:p>
        </w:tc>
      </w:tr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BodyText"/>
              <w:rPr>
                <w:lang w:val="en-NZ"/>
              </w:rPr>
            </w:pPr>
            <w:r w:rsidRPr="00AF3E5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ListBullet"/>
              <w:rPr>
                <w:lang w:val="en-NZ"/>
              </w:rPr>
            </w:pPr>
            <w:r w:rsidRPr="00AF3E56">
              <w:t>Identifies and gathers information applicable to business, systems,</w:t>
            </w:r>
            <w:r w:rsidRPr="00AF3E56">
              <w:t xml:space="preserve"> network and infrastructure </w:t>
            </w:r>
          </w:p>
        </w:tc>
      </w:tr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BodyText"/>
              <w:rPr>
                <w:lang w:val="en-NZ"/>
              </w:rPr>
            </w:pPr>
            <w:r w:rsidRPr="00AF3E5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ListBullet"/>
              <w:rPr>
                <w:lang w:val="en-NZ"/>
              </w:rPr>
            </w:pPr>
            <w:r w:rsidRPr="00AF3E56">
              <w:t xml:space="preserve">Uses effective communication techniques to discuss details of cyber security incidents using industry standard technical language intended for audience and environment </w:t>
            </w:r>
          </w:p>
        </w:tc>
      </w:tr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BodyText"/>
              <w:rPr>
                <w:lang w:val="en-NZ"/>
              </w:rPr>
            </w:pPr>
            <w:r w:rsidRPr="00AF3E5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56" w:rsidP="00AF3E56">
            <w:pPr>
              <w:pStyle w:val="ListBullet"/>
            </w:pPr>
            <w:r w:rsidRPr="00AF3E56">
              <w:t>Interprets information in a range of formats when identifying cyber security incidents</w:t>
            </w:r>
          </w:p>
          <w:p w:rsidR="00000000" w:rsidP="00AF3E56">
            <w:pPr>
              <w:pStyle w:val="ListBullet"/>
              <w:rPr>
                <w:lang w:val="en-NZ"/>
              </w:rPr>
            </w:pPr>
            <w:r w:rsidRPr="00AF3E56">
              <w:t xml:space="preserve">Reads and applies information of relevance to cyber security incident and suggests potential changes </w:t>
            </w:r>
          </w:p>
        </w:tc>
      </w:tr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BodyText"/>
              <w:rPr>
                <w:lang w:val="en-NZ"/>
              </w:rPr>
            </w:pPr>
            <w:r w:rsidRPr="00AF3E5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ListBullet"/>
              <w:rPr>
                <w:lang w:val="en-NZ"/>
              </w:rPr>
            </w:pPr>
            <w:r w:rsidRPr="00AF3E56">
              <w:t>Uses required and industry specific terminology in docume</w:t>
            </w:r>
            <w:r w:rsidRPr="00AF3E56">
              <w:t xml:space="preserve">nting cyber security incidents and proposed actions and solutions </w:t>
            </w:r>
          </w:p>
        </w:tc>
      </w:tr>
      <w:tr w:rsidTr="00AF2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56">
            <w:pPr>
              <w:pStyle w:val="BodyText"/>
              <w:rPr>
                <w:lang w:val="en-NZ"/>
              </w:rPr>
            </w:pPr>
            <w:r w:rsidRPr="00AF3E5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56" w:rsidP="00AF3E56">
            <w:pPr>
              <w:pStyle w:val="ListBullet"/>
            </w:pPr>
            <w:r w:rsidRPr="00AF3E56">
              <w:t>Uses required technological tools and software in identifying and confirming cyber security incidents</w:t>
            </w:r>
          </w:p>
        </w:tc>
      </w:tr>
    </w:tbl>
    <w:p w:rsidR="00000000" w:rsidRPr="00AF3E56" w:rsidP="00AF3E56">
      <w:pPr>
        <w:pStyle w:val="BodyText"/>
      </w:pPr>
    </w:p>
    <w:p w:rsidR="00000000" w:rsidRPr="00AF3E56" w:rsidP="00AF3E56">
      <w:pPr>
        <w:pStyle w:val="AllowPageBreak"/>
      </w:pPr>
    </w:p>
    <w:p w:rsidR="00000000" w:rsidRPr="00AF3E56" w:rsidP="00AF3E56">
      <w:pPr>
        <w:pStyle w:val="Heading1"/>
      </w:pPr>
      <w:bookmarkStart w:id="6" w:name="O_1094408"/>
      <w:bookmarkEnd w:id="6"/>
      <w:r w:rsidRPr="00AF3E56">
        <w:t>Unit Mapping Information</w:t>
      </w:r>
    </w:p>
    <w:p w:rsidR="00000000" w:rsidRPr="00AF3E56" w:rsidP="00AF2BA4">
      <w:pPr>
        <w:pStyle w:val="BodyText"/>
      </w:pPr>
      <w:r w:rsidRPr="00AF3E56">
        <w:t>No equivalent unit. New unit.</w:t>
      </w:r>
    </w:p>
    <w:p w:rsidR="00000000" w:rsidRPr="00AF3E56" w:rsidP="00AF3E56">
      <w:pPr>
        <w:pStyle w:val="Heading1"/>
      </w:pPr>
      <w:bookmarkStart w:id="7" w:name="O_1094401"/>
      <w:bookmarkEnd w:id="7"/>
      <w:r w:rsidRPr="00AF3E56">
        <w:t>Links</w:t>
      </w:r>
    </w:p>
    <w:p w:rsidR="00000000" w:rsidRPr="00AF3E56" w:rsidP="00AF2BA4">
      <w:pPr>
        <w:pStyle w:val="BodyText"/>
      </w:pPr>
      <w:r w:rsidRPr="00AF3E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137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F3E56" w:rsidP="00AF3E56"/>
    <w:sectPr w:rsidSect="00AF3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E56" w:rsidRPr="00AF2BA4" w:rsidP="00AF2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A4" w:rsidP="00AF3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BA4" w:rsidP="00AF3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2BA4" w:rsidP="00AF3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E56" w:rsidRPr="00AF2BA4" w:rsidP="00AF2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A4" w:rsidRPr="002D2AF8" w:rsidP="00AF3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ICTCYS402 Identify and confirm cyber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F2BA4" w:rsidP="00AF3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848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688A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E56"/>
  </w:style>
  <w:style w:type="character" w:customStyle="1" w:styleId="Heading1Char">
    <w:name w:val="Heading 1 Char"/>
    <w:basedOn w:val="DefaultParagraphFont"/>
    <w:link w:val="Heading1"/>
    <w:rsid w:val="00AF3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E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3E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3E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E56"/>
    <w:rPr>
      <w:b/>
      <w:spacing w:val="0"/>
    </w:rPr>
  </w:style>
  <w:style w:type="character" w:styleId="Emphasis">
    <w:name w:val="Emphasis"/>
    <w:basedOn w:val="DefaultParagraphFont"/>
    <w:qFormat/>
    <w:rsid w:val="00AF3E56"/>
    <w:rPr>
      <w:i/>
    </w:rPr>
  </w:style>
  <w:style w:type="paragraph" w:customStyle="1" w:styleId="SuperHeading">
    <w:name w:val="SuperHeading"/>
    <w:basedOn w:val="Normal"/>
    <w:rsid w:val="00AF3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E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3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E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E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3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E56"/>
  </w:style>
  <w:style w:type="paragraph" w:styleId="TableofFigures">
    <w:name w:val="table of figures"/>
    <w:basedOn w:val="Normal"/>
    <w:next w:val="Normal"/>
    <w:semiHidden/>
    <w:rsid w:val="00AF3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E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3E56"/>
    <w:rPr>
      <w:rFonts w:ascii="Wingdings" w:hAnsi="Wingdings"/>
    </w:rPr>
  </w:style>
  <w:style w:type="paragraph" w:customStyle="1" w:styleId="TableHeading">
    <w:name w:val="Table Heading"/>
    <w:basedOn w:val="HeadingBase"/>
    <w:rsid w:val="00AF3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E56"/>
    <w:rPr>
      <w:color w:val="0033CC"/>
      <w:u w:val="none"/>
    </w:rPr>
  </w:style>
  <w:style w:type="paragraph" w:customStyle="1" w:styleId="BodyTextRight">
    <w:name w:val="Body Text Right"/>
    <w:basedOn w:val="BodyText"/>
    <w:rsid w:val="00AF3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E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E56"/>
    <w:rPr>
      <w:sz w:val="32"/>
    </w:rPr>
  </w:style>
  <w:style w:type="paragraph" w:customStyle="1" w:styleId="HeadingProcedure">
    <w:name w:val="Heading Procedure"/>
    <w:basedOn w:val="HeadingBase"/>
    <w:next w:val="Normal"/>
    <w:rsid w:val="00AF3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E56"/>
    <w:pPr>
      <w:spacing w:before="60" w:after="60"/>
    </w:pPr>
  </w:style>
  <w:style w:type="paragraph" w:styleId="ListContinue">
    <w:name w:val="List Continue"/>
    <w:basedOn w:val="List"/>
    <w:rsid w:val="00AF3E56"/>
    <w:pPr>
      <w:ind w:firstLine="0"/>
    </w:pPr>
  </w:style>
  <w:style w:type="paragraph" w:customStyle="1" w:styleId="ListNote">
    <w:name w:val="List Note"/>
    <w:basedOn w:val="List"/>
    <w:rsid w:val="00AF3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E56"/>
    <w:rPr>
      <w:rFonts w:ascii="Courier New" w:hAnsi="Courier New"/>
    </w:rPr>
  </w:style>
  <w:style w:type="paragraph" w:customStyle="1" w:styleId="NoteBullet">
    <w:name w:val="Note Bullet"/>
    <w:basedOn w:val="Note"/>
    <w:rsid w:val="00AF3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E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3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E56"/>
    <w:rPr>
      <w:b/>
      <w:smallCaps/>
    </w:rPr>
  </w:style>
  <w:style w:type="paragraph" w:customStyle="1" w:styleId="TableListNumber">
    <w:name w:val="Table List Number"/>
    <w:basedOn w:val="ListNumber"/>
    <w:rsid w:val="00AF3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E56"/>
    <w:pPr>
      <w:numPr>
        <w:numId w:val="8"/>
      </w:numPr>
    </w:pPr>
  </w:style>
  <w:style w:type="paragraph" w:customStyle="1" w:styleId="ListAlpha2">
    <w:name w:val="List Alpha 2"/>
    <w:basedOn w:val="List2"/>
    <w:rsid w:val="00AF3E56"/>
    <w:pPr>
      <w:numPr>
        <w:numId w:val="7"/>
      </w:numPr>
    </w:pPr>
  </w:style>
  <w:style w:type="paragraph" w:styleId="List2">
    <w:name w:val="List 2"/>
    <w:basedOn w:val="BodyText"/>
    <w:rsid w:val="00AF3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E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E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3E56"/>
    <w:pPr>
      <w:numPr>
        <w:numId w:val="3"/>
      </w:numPr>
    </w:pPr>
  </w:style>
  <w:style w:type="paragraph" w:styleId="ListContinue2">
    <w:name w:val="List Continue 2"/>
    <w:basedOn w:val="List2"/>
    <w:rsid w:val="00AF3E56"/>
    <w:pPr>
      <w:ind w:firstLine="0"/>
    </w:pPr>
  </w:style>
  <w:style w:type="paragraph" w:styleId="ListContinue3">
    <w:name w:val="List Continue 3"/>
    <w:basedOn w:val="List3"/>
    <w:rsid w:val="00AF3E56"/>
    <w:pPr>
      <w:ind w:left="1021" w:firstLine="0"/>
    </w:pPr>
  </w:style>
  <w:style w:type="paragraph" w:styleId="ListContinue4">
    <w:name w:val="List Continue 4"/>
    <w:basedOn w:val="List4"/>
    <w:rsid w:val="00AF3E56"/>
    <w:pPr>
      <w:ind w:firstLine="0"/>
    </w:pPr>
  </w:style>
  <w:style w:type="paragraph" w:styleId="ListContinue5">
    <w:name w:val="List Continue 5"/>
    <w:basedOn w:val="List5"/>
    <w:rsid w:val="00AF3E56"/>
    <w:pPr>
      <w:ind w:firstLine="0"/>
    </w:pPr>
  </w:style>
  <w:style w:type="paragraph" w:styleId="ListNumber3">
    <w:name w:val="List Number 3"/>
    <w:basedOn w:val="List3"/>
    <w:rsid w:val="00AF3E56"/>
    <w:pPr>
      <w:numPr>
        <w:numId w:val="4"/>
      </w:numPr>
    </w:pPr>
  </w:style>
  <w:style w:type="paragraph" w:styleId="ListNumber4">
    <w:name w:val="List Number 4"/>
    <w:basedOn w:val="List4"/>
    <w:rsid w:val="00AF3E56"/>
    <w:pPr>
      <w:numPr>
        <w:numId w:val="5"/>
      </w:numPr>
    </w:pPr>
  </w:style>
  <w:style w:type="paragraph" w:styleId="ListNumber5">
    <w:name w:val="List Number 5"/>
    <w:basedOn w:val="List5"/>
    <w:rsid w:val="00AF3E56"/>
    <w:pPr>
      <w:numPr>
        <w:numId w:val="6"/>
      </w:numPr>
    </w:pPr>
  </w:style>
  <w:style w:type="paragraph" w:styleId="BlockText">
    <w:name w:val="Block Text"/>
    <w:basedOn w:val="Normal"/>
    <w:rsid w:val="00AF3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E56"/>
    <w:rPr>
      <w:sz w:val="16"/>
      <w:vertAlign w:val="superscript"/>
    </w:rPr>
  </w:style>
  <w:style w:type="character" w:customStyle="1" w:styleId="Symbols">
    <w:name w:val="Symbols"/>
    <w:basedOn w:val="DefaultParagraphFont"/>
    <w:rsid w:val="00AF3E56"/>
    <w:rPr>
      <w:rFonts w:ascii="Symbol" w:hAnsi="Symbol"/>
    </w:rPr>
  </w:style>
  <w:style w:type="character" w:customStyle="1" w:styleId="MenuOptions">
    <w:name w:val="Menu Options"/>
    <w:basedOn w:val="DefaultParagraphFont"/>
    <w:rsid w:val="00AF3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E56"/>
    <w:rPr>
      <w:b/>
    </w:rPr>
  </w:style>
  <w:style w:type="character" w:customStyle="1" w:styleId="Underlined">
    <w:name w:val="Underlined"/>
    <w:basedOn w:val="DefaultParagraphFont"/>
    <w:rsid w:val="00AF3E56"/>
    <w:rPr>
      <w:u w:val="single"/>
    </w:rPr>
  </w:style>
  <w:style w:type="paragraph" w:customStyle="1" w:styleId="TableBodyTextRight">
    <w:name w:val="Table Body Text Right"/>
    <w:basedOn w:val="TableBodyText"/>
    <w:rsid w:val="00AF3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E56"/>
    <w:rPr>
      <w:sz w:val="18"/>
    </w:rPr>
  </w:style>
  <w:style w:type="paragraph" w:customStyle="1" w:styleId="BodySmallRight">
    <w:name w:val="Body Small Right"/>
    <w:basedOn w:val="BodyTextRight"/>
    <w:rsid w:val="00AF3E56"/>
    <w:rPr>
      <w:sz w:val="18"/>
      <w:szCs w:val="18"/>
    </w:rPr>
  </w:style>
  <w:style w:type="paragraph" w:customStyle="1" w:styleId="MarginEdition">
    <w:name w:val="Margin Edition"/>
    <w:basedOn w:val="MarginNote"/>
    <w:rsid w:val="00AF3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E56"/>
    <w:rPr>
      <w:sz w:val="2"/>
      <w:szCs w:val="2"/>
    </w:rPr>
  </w:style>
  <w:style w:type="character" w:customStyle="1" w:styleId="Small">
    <w:name w:val="Small"/>
    <w:basedOn w:val="DefaultParagraphFont"/>
    <w:rsid w:val="00AF3E56"/>
    <w:rPr>
      <w:sz w:val="16"/>
    </w:rPr>
  </w:style>
  <w:style w:type="paragraph" w:customStyle="1" w:styleId="WideTable">
    <w:name w:val="Wide Table"/>
    <w:basedOn w:val="Normal"/>
    <w:rsid w:val="00AF3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E56"/>
  </w:style>
  <w:style w:type="paragraph" w:styleId="Quote">
    <w:name w:val="Quote"/>
    <w:basedOn w:val="Heading1"/>
    <w:link w:val="QuoteChar"/>
    <w:qFormat/>
    <w:rsid w:val="00AF3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E56"/>
    <w:pPr>
      <w:pageBreakBefore/>
    </w:pPr>
  </w:style>
  <w:style w:type="paragraph" w:customStyle="1" w:styleId="Border">
    <w:name w:val="Border"/>
    <w:basedOn w:val="Normal"/>
    <w:qFormat/>
    <w:rsid w:val="00AF3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E56"/>
    <w:rPr>
      <w:u w:val="single"/>
    </w:rPr>
  </w:style>
  <w:style w:type="character" w:customStyle="1" w:styleId="BoldandItalics">
    <w:name w:val="Bold and Italics"/>
    <w:qFormat/>
    <w:rsid w:val="00AF3E56"/>
    <w:rPr>
      <w:b/>
      <w:i/>
      <w:u w:val="none"/>
    </w:rPr>
  </w:style>
  <w:style w:type="paragraph" w:styleId="BalloonText">
    <w:name w:val="Balloon Text"/>
    <w:basedOn w:val="Normal"/>
    <w:link w:val="BalloonTextChar"/>
    <w:rsid w:val="00AF3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E56"/>
    <w:pPr>
      <w:spacing w:before="0" w:after="0"/>
    </w:pPr>
  </w:style>
  <w:style w:type="paragraph" w:customStyle="1" w:styleId="BodyTextBold">
    <w:name w:val="Body Text Bold"/>
    <w:basedOn w:val="BodyText"/>
    <w:qFormat/>
    <w:rsid w:val="00AF3E56"/>
    <w:rPr>
      <w:b/>
    </w:rPr>
  </w:style>
  <w:style w:type="character" w:styleId="Hyperlink">
    <w:name w:val="Hyperlink"/>
    <w:basedOn w:val="DefaultParagraphFont"/>
    <w:uiPriority w:val="99"/>
    <w:unhideWhenUsed/>
    <w:rsid w:val="00AF2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2938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ICTCYS402 Identify and confirm cyber security incidents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