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B93" w:rsidP="00F46B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ICTCLD602 Manage information security compliance of cloud service deployment</w:t>
      </w:r>
      <w:r>
        <w:fldChar w:fldCharType="end"/>
      </w:r>
    </w:p>
    <w:p w:rsidR="00F46B93" w:rsidP="00F46B93">
      <w:pPr>
        <w:pStyle w:val="Version"/>
        <w:sectPr w:rsidSect="00966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DEE" w:rsidP="00966DEE">
      <w:pPr>
        <w:pStyle w:val="SuperHeading"/>
      </w:pPr>
      <w:r w:rsidRPr="00966DEE">
        <w:t>ICTCLD602 Manage information security compliance of cloud service deployment</w:t>
      </w:r>
    </w:p>
    <w:p w:rsidR="00000000" w:rsidRPr="00966DEE" w:rsidP="00966DEE">
      <w:pPr>
        <w:pStyle w:val="Heading1"/>
      </w:pPr>
      <w:bookmarkStart w:id="1" w:name="O_1094359"/>
      <w:bookmarkEnd w:id="1"/>
      <w:r w:rsidRPr="00966D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6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BodyText"/>
            </w:pPr>
            <w:r w:rsidRPr="00966D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rPr>
                <w:rStyle w:val="SpecialBold"/>
              </w:rPr>
              <w:t>Comments</w:t>
            </w:r>
          </w:p>
        </w:tc>
      </w:tr>
      <w:tr w:rsidTr="00966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BodyText"/>
            </w:pPr>
            <w:r w:rsidRPr="00966DEE">
              <w:t>This version first released with ICT Information and Communications Technology Training Package Version 6.0.</w:t>
            </w:r>
          </w:p>
        </w:tc>
      </w:tr>
    </w:tbl>
    <w:p w:rsidR="00000000" w:rsidRPr="00966DEE" w:rsidP="00966DEE">
      <w:pPr>
        <w:pStyle w:val="BodyText"/>
      </w:pPr>
    </w:p>
    <w:p w:rsidR="00000000" w:rsidRPr="00966DEE" w:rsidP="00966DEE">
      <w:pPr>
        <w:pStyle w:val="AllowPageBreak"/>
      </w:pPr>
    </w:p>
    <w:p w:rsidR="00000000" w:rsidRPr="00966DEE" w:rsidP="00966DEE">
      <w:pPr>
        <w:pStyle w:val="Heading1"/>
      </w:pPr>
      <w:bookmarkStart w:id="2" w:name="O_1094364"/>
      <w:bookmarkEnd w:id="2"/>
      <w:r w:rsidRPr="00966DEE">
        <w:t>Application</w:t>
      </w:r>
    </w:p>
    <w:p w:rsidR="00000000" w:rsidRPr="00966DEE" w:rsidP="00F46B93">
      <w:pPr>
        <w:pStyle w:val="BodyText"/>
      </w:pPr>
      <w:r w:rsidRPr="00966DEE">
        <w:t>This unit describes the skills and knowledge required to manage cloud security controls, privacy and legal compliance when implementing cloud services for an enterprise.</w:t>
      </w:r>
    </w:p>
    <w:p w:rsidR="00000000" w:rsidRPr="00966DEE" w:rsidP="00F46B93">
      <w:pPr>
        <w:pStyle w:val="BodyText"/>
      </w:pPr>
      <w:r w:rsidRPr="00966DEE">
        <w:t>It applies to those with managerial responsibility of a</w:t>
      </w:r>
      <w:r w:rsidRPr="00966DEE">
        <w:t xml:space="preserve"> business’ IT infrastructure, including cloud engineers, systems engineers and experienced security technical specialists, security analysts, security consultants.</w:t>
      </w:r>
    </w:p>
    <w:p w:rsidR="00000000" w:rsidRPr="00966DEE" w:rsidP="00F46B93">
      <w:pPr>
        <w:pStyle w:val="BodyText"/>
      </w:pPr>
      <w:r w:rsidRPr="00966DEE">
        <w:t>No licensing, legislative or certification requirements apply to this unit at the time of pu</w:t>
      </w:r>
      <w:r w:rsidRPr="00966DEE">
        <w:t>blication.</w:t>
      </w:r>
    </w:p>
    <w:p w:rsidR="00000000" w:rsidRPr="00966DEE" w:rsidP="00966DEE">
      <w:pPr>
        <w:pStyle w:val="Heading1"/>
      </w:pPr>
      <w:bookmarkStart w:id="3" w:name="O_1094363"/>
      <w:bookmarkEnd w:id="3"/>
      <w:r w:rsidRPr="00966DEE">
        <w:t>Unit Sector</w:t>
      </w:r>
    </w:p>
    <w:p w:rsidR="00000000" w:rsidRPr="00966DEE" w:rsidP="00F46B93">
      <w:pPr>
        <w:pStyle w:val="BodyText"/>
      </w:pPr>
      <w:r w:rsidRPr="00966DEE">
        <w:t>Cloud computing</w:t>
      </w:r>
    </w:p>
    <w:p w:rsidR="00000000" w:rsidRPr="00966DEE" w:rsidP="00966DEE">
      <w:pPr>
        <w:pStyle w:val="Heading1"/>
      </w:pPr>
      <w:bookmarkStart w:id="4" w:name="O_1094362"/>
      <w:bookmarkEnd w:id="4"/>
      <w:r w:rsidRPr="00966DE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11"/>
        <w:gridCol w:w="6157"/>
      </w:tblGrid>
      <w:tr w:rsidTr="00966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BodyText"/>
            </w:pPr>
            <w:r w:rsidRPr="00966DEE">
              <w:rPr>
                <w:rStyle w:val="SpecialBold"/>
              </w:rPr>
              <w:t>ELEMENT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rPr>
                <w:rStyle w:val="SpecialBold"/>
              </w:rPr>
              <w:t>PERFORMANCE CRITERIA</w:t>
            </w:r>
          </w:p>
        </w:tc>
      </w:tr>
      <w:tr w:rsidTr="00966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BodyText"/>
            </w:pPr>
            <w:r w:rsidRPr="00966DEE">
              <w:rPr>
                <w:rStyle w:val="Emphasis"/>
              </w:rPr>
              <w:t>Elements describe the essential outcomes.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6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List"/>
              <w:rPr>
                <w:lang w:val="en-NZ"/>
              </w:rPr>
            </w:pPr>
            <w:r w:rsidRPr="00966DEE">
              <w:t>1. Identify information security risks for cloud service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List"/>
            </w:pPr>
            <w:r w:rsidRPr="00966DEE">
              <w:t xml:space="preserve">1.1 Identify cloud security risks for different cloud delivery and deployment models </w:t>
            </w:r>
          </w:p>
          <w:p w:rsidR="00000000" w:rsidRPr="00966DEE" w:rsidP="00966DEE">
            <w:pPr>
              <w:pStyle w:val="List"/>
            </w:pPr>
            <w:r w:rsidRPr="00966DEE">
              <w:t>1.2 Identify and</w:t>
            </w:r>
            <w:r w:rsidRPr="00966DEE">
              <w:t xml:space="preserve"> review legal, privacy and contractual issues, organisational policies, procedures and requirements</w:t>
            </w:r>
          </w:p>
          <w:p w:rsidR="00000000" w:rsidRPr="00966DEE" w:rsidP="00966DEE">
            <w:pPr>
              <w:pStyle w:val="List"/>
            </w:pPr>
            <w:r w:rsidRPr="00966DEE">
              <w:t>1.3 Map responsibilities between organisation and cloud vendor</w:t>
            </w:r>
          </w:p>
          <w:p w:rsidR="00000000" w:rsidRPr="00966DEE" w:rsidP="00966DEE">
            <w:pPr>
              <w:pStyle w:val="List"/>
            </w:pPr>
            <w:r w:rsidRPr="00966DEE">
              <w:t xml:space="preserve">1.4 Review compliance controls of cloud vendor </w:t>
            </w:r>
          </w:p>
          <w:p w:rsidR="00000000" w:rsidP="00966DEE">
            <w:pPr>
              <w:pStyle w:val="List"/>
              <w:rPr>
                <w:lang w:val="en-NZ"/>
              </w:rPr>
            </w:pPr>
            <w:r w:rsidRPr="00966DEE">
              <w:t>1.5 Identify risks and identify risks that ar</w:t>
            </w:r>
            <w:r w:rsidRPr="00966DEE">
              <w:t>e organisation’s responsibility</w:t>
            </w:r>
          </w:p>
        </w:tc>
      </w:tr>
      <w:tr w:rsidTr="00966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List"/>
              <w:rPr>
                <w:lang w:val="en-NZ"/>
              </w:rPr>
            </w:pPr>
            <w:r w:rsidRPr="00966DEE">
              <w:t>2. Manage cloud security controls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List"/>
            </w:pPr>
            <w:r w:rsidRPr="00966DEE">
              <w:t>2.1 Identify security controls provided by the cloud vendor for cloud service</w:t>
            </w:r>
          </w:p>
          <w:p w:rsidR="00000000" w:rsidRPr="00966DEE" w:rsidP="00966DEE">
            <w:pPr>
              <w:pStyle w:val="List"/>
            </w:pPr>
            <w:r w:rsidRPr="00966DEE">
              <w:t>2.2 Map security controls to organisation risks</w:t>
            </w:r>
          </w:p>
          <w:p w:rsidR="00000000" w:rsidRPr="00966DEE" w:rsidP="00966DEE">
            <w:pPr>
              <w:pStyle w:val="List"/>
            </w:pPr>
            <w:r w:rsidRPr="00966DEE">
              <w:t>2.3 Configure security controls to mitigate risk according to b</w:t>
            </w:r>
            <w:r w:rsidRPr="00966DEE">
              <w:t>usiness needs</w:t>
            </w:r>
          </w:p>
          <w:p w:rsidR="00000000" w:rsidP="00966DEE">
            <w:pPr>
              <w:pStyle w:val="List"/>
              <w:rPr>
                <w:lang w:val="en-NZ"/>
              </w:rPr>
            </w:pPr>
            <w:r w:rsidRPr="00966DEE">
              <w:t>2.4 Document configuration of security control and risk mitigation</w:t>
            </w:r>
          </w:p>
        </w:tc>
      </w:tr>
      <w:tr w:rsidTr="00966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List"/>
              <w:rPr>
                <w:lang w:val="en-NZ"/>
              </w:rPr>
            </w:pPr>
            <w:r w:rsidRPr="00966DEE">
              <w:t>3. Manage cloud privacy compliance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List"/>
            </w:pPr>
            <w:r w:rsidRPr="00966DEE">
              <w:t xml:space="preserve">3.1 Identify required data storage compliance regulations </w:t>
            </w:r>
          </w:p>
          <w:p w:rsidR="00000000" w:rsidRPr="00966DEE" w:rsidP="00966DEE">
            <w:pPr>
              <w:pStyle w:val="List"/>
            </w:pPr>
            <w:r w:rsidRPr="00966DEE">
              <w:t>3.2 Determine data privacy risks associated with cloud service</w:t>
            </w:r>
          </w:p>
          <w:p w:rsidR="00000000" w:rsidRPr="00966DEE" w:rsidP="00966DEE">
            <w:pPr>
              <w:pStyle w:val="List"/>
            </w:pPr>
            <w:r w:rsidRPr="00966DEE">
              <w:t>3.3 Determine and implement business continuity and data recovery plan requirements</w:t>
            </w:r>
          </w:p>
          <w:p w:rsidR="00000000" w:rsidRPr="00966DEE" w:rsidP="00966DEE">
            <w:pPr>
              <w:pStyle w:val="List"/>
            </w:pPr>
            <w:r w:rsidRPr="00966DEE">
              <w:t>3.4 Review user access policies and configuration to data</w:t>
            </w:r>
          </w:p>
          <w:p w:rsidR="00000000" w:rsidRPr="00966DEE" w:rsidP="00966DEE">
            <w:pPr>
              <w:pStyle w:val="List"/>
            </w:pPr>
            <w:r w:rsidRPr="00966DEE">
              <w:t>3.5 Identify, secure and maintain, logs and audit trails according to business requirements</w:t>
            </w:r>
          </w:p>
          <w:p w:rsidR="00000000" w:rsidP="00966DEE">
            <w:pPr>
              <w:pStyle w:val="List"/>
              <w:rPr>
                <w:lang w:val="en-NZ"/>
              </w:rPr>
            </w:pPr>
            <w:r w:rsidRPr="00966DEE">
              <w:t>3.6 Document data priv</w:t>
            </w:r>
            <w:r w:rsidRPr="00966DEE">
              <w:t xml:space="preserve">acy risk mitigation </w:t>
            </w:r>
          </w:p>
        </w:tc>
      </w:tr>
      <w:tr w:rsidTr="00966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List"/>
              <w:rPr>
                <w:lang w:val="en-NZ"/>
              </w:rPr>
            </w:pPr>
            <w:r w:rsidRPr="00966DEE">
              <w:t>4. Implement information security compliance enhancements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List"/>
            </w:pPr>
            <w:r w:rsidRPr="00966DEE">
              <w:t xml:space="preserve">4.1 Implement and integrate required changes into organisations risk register and business continuity plans (BCP) </w:t>
            </w:r>
          </w:p>
          <w:p w:rsidR="00000000" w:rsidRPr="00966DEE" w:rsidP="00966DEE">
            <w:pPr>
              <w:pStyle w:val="List"/>
            </w:pPr>
            <w:r w:rsidRPr="00966DEE">
              <w:t>4.2 Establish and document performance measurement program an</w:t>
            </w:r>
            <w:r w:rsidRPr="00966DEE">
              <w:t>d evaluate security effectiveness of implemented security controls</w:t>
            </w:r>
          </w:p>
          <w:p w:rsidR="00000000" w:rsidRPr="00966DEE" w:rsidP="00966DEE">
            <w:pPr>
              <w:pStyle w:val="List"/>
            </w:pPr>
            <w:r w:rsidRPr="00966DEE">
              <w:t>4.3 Submit documentation changes to required personnel</w:t>
            </w:r>
          </w:p>
          <w:p w:rsidR="00000000" w:rsidRPr="00966DEE" w:rsidP="00966DEE">
            <w:pPr>
              <w:pStyle w:val="List"/>
            </w:pPr>
            <w:r w:rsidRPr="00966DEE">
              <w:t>4.4 Obtain final task sign of from required personnel</w:t>
            </w:r>
          </w:p>
        </w:tc>
      </w:tr>
    </w:tbl>
    <w:p w:rsidR="00000000" w:rsidRPr="00966DEE" w:rsidP="00966DEE">
      <w:pPr>
        <w:pStyle w:val="List"/>
      </w:pPr>
    </w:p>
    <w:p w:rsidR="00000000" w:rsidRPr="00966DEE" w:rsidP="00966DEE">
      <w:pPr>
        <w:pStyle w:val="AllowPageBreak"/>
      </w:pPr>
    </w:p>
    <w:p w:rsidR="00000000" w:rsidRPr="00966DEE" w:rsidP="00966DEE">
      <w:pPr>
        <w:pStyle w:val="Heading1"/>
      </w:pPr>
      <w:bookmarkStart w:id="5" w:name="O_1094361"/>
      <w:bookmarkEnd w:id="5"/>
      <w:r w:rsidRPr="00966DEE">
        <w:t>Foundation Skills</w:t>
      </w:r>
    </w:p>
    <w:p w:rsidR="00000000" w:rsidRPr="00F46B93" w:rsidP="00F46B93">
      <w:pPr>
        <w:pStyle w:val="BodyText"/>
        <w:rPr>
          <w:i/>
        </w:rPr>
      </w:pPr>
      <w:r w:rsidRPr="00F46B93">
        <w:rPr>
          <w:rStyle w:val="Emphasis"/>
        </w:rPr>
        <w:t>This section describes language, literacy</w:t>
      </w:r>
      <w:r w:rsidRPr="00F46B93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966D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BodyText"/>
            </w:pPr>
            <w:r w:rsidRPr="00966DEE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rPr>
                <w:rStyle w:val="SpecialBold"/>
              </w:rPr>
              <w:t>DESCRIPTION</w:t>
            </w:r>
          </w:p>
        </w:tc>
      </w:tr>
      <w:tr w:rsidTr="00966D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ListBullet"/>
              <w:rPr>
                <w:lang w:val="en-NZ"/>
              </w:rPr>
            </w:pPr>
            <w:r w:rsidRPr="00966DEE">
              <w:t xml:space="preserve">Explores and incubates, new and innovative ideas, through unconstrained analysis and critical thinking, </w:t>
            </w:r>
            <w:r w:rsidRPr="00966DEE">
              <w:t>to develop and improve the organisation’s goals</w:t>
            </w:r>
          </w:p>
        </w:tc>
      </w:tr>
      <w:tr w:rsidTr="00966D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ListBullet"/>
              <w:rPr>
                <w:lang w:val="en-NZ"/>
              </w:rPr>
            </w:pPr>
            <w:r w:rsidRPr="00966DEE">
              <w:t>Articulates requirements and complex concepts using industry standard technical language intended for audience and environment</w:t>
            </w:r>
          </w:p>
        </w:tc>
      </w:tr>
      <w:tr w:rsidTr="00966D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ListBullet"/>
              <w:rPr>
                <w:lang w:val="en-NZ"/>
              </w:rPr>
            </w:pPr>
            <w:r w:rsidRPr="00966DEE">
              <w:t>Organises, evaluates and critiques ideas, and information, from a wide range of complex texts</w:t>
            </w:r>
          </w:p>
        </w:tc>
      </w:tr>
      <w:tr w:rsidTr="00966D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ListBullet"/>
              <w:rPr>
                <w:lang w:val="en-NZ"/>
              </w:rPr>
            </w:pPr>
            <w:r w:rsidRPr="00966DEE">
              <w:t xml:space="preserve">Prepares complex documentation detailing cloud security control and privacy mitigation and recommended enhancements using </w:t>
            </w:r>
            <w:r w:rsidRPr="00966DEE">
              <w:t xml:space="preserve">succinct language and logical </w:t>
            </w:r>
            <w:r w:rsidRPr="00966DEE">
              <w:t>structure</w:t>
            </w:r>
          </w:p>
        </w:tc>
      </w:tr>
      <w:tr w:rsidTr="00966D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ListBullet"/>
            </w:pPr>
            <w:r w:rsidRPr="00966DEE">
              <w:t>Plans strategic priorities and outcomes within a flexible, efficient and effective context, in a diverse environment, exposed to competing demands</w:t>
            </w:r>
          </w:p>
          <w:p w:rsidR="00000000" w:rsidP="00966DEE">
            <w:pPr>
              <w:pStyle w:val="ListBullet"/>
              <w:rPr>
                <w:lang w:val="en-NZ"/>
              </w:rPr>
            </w:pPr>
            <w:r w:rsidRPr="00966DEE">
              <w:t>Gathers and analyses data, and seeks feedback to improve plans and proces</w:t>
            </w:r>
            <w:r w:rsidRPr="00966DEE">
              <w:t>ses</w:t>
            </w:r>
          </w:p>
        </w:tc>
      </w:tr>
      <w:tr w:rsidTr="00966D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ListBullet"/>
            </w:pPr>
            <w:r w:rsidRPr="00966DEE">
              <w:t>Makes high-impact decisions in a complex and diverse environment, using input from a range of sources</w:t>
            </w:r>
          </w:p>
          <w:p w:rsidR="00000000" w:rsidP="00966DEE">
            <w:pPr>
              <w:pStyle w:val="ListBullet"/>
              <w:rPr>
                <w:lang w:val="en-NZ"/>
              </w:rPr>
            </w:pPr>
            <w:r w:rsidRPr="00966DEE">
              <w:t>Identifies the key factors that impact on decisions and their outcomes, drawing on experience, competing priorities, and decision- m</w:t>
            </w:r>
            <w:r w:rsidRPr="00966DEE">
              <w:t>aking strategies, where appropriate</w:t>
            </w:r>
          </w:p>
        </w:tc>
      </w:tr>
      <w:tr w:rsidTr="00966D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ListBullet"/>
            </w:pPr>
            <w:r w:rsidRPr="00966DEE">
              <w:t>Works autonomously making high-level decisions to achieve, and improve, organisational goals</w:t>
            </w:r>
          </w:p>
          <w:p w:rsidR="00000000" w:rsidP="00966DEE">
            <w:pPr>
              <w:pStyle w:val="ListBullet"/>
              <w:rPr>
                <w:lang w:val="en-NZ"/>
              </w:rPr>
            </w:pPr>
            <w:r w:rsidRPr="00966DEE">
              <w:t>Develops and implements strategies, that confirms that organisational policies, procedures and regulatory requirements are being met</w:t>
            </w:r>
          </w:p>
        </w:tc>
      </w:tr>
      <w:tr w:rsidTr="00966D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ListBullet"/>
            </w:pPr>
            <w:r w:rsidRPr="00966DEE">
              <w:t>Demonstrates a sophisticated knowledge of principles, concepts, language and practices associated with the dig</w:t>
            </w:r>
            <w:r w:rsidRPr="00966DEE">
              <w:t>ital world</w:t>
            </w:r>
          </w:p>
        </w:tc>
      </w:tr>
    </w:tbl>
    <w:p w:rsidR="00000000" w:rsidRPr="00966DEE" w:rsidP="00966DEE">
      <w:pPr>
        <w:pStyle w:val="BodyText"/>
      </w:pPr>
    </w:p>
    <w:p w:rsidR="00000000" w:rsidRPr="00966DEE" w:rsidP="00966DEE">
      <w:pPr>
        <w:pStyle w:val="AllowPageBreak"/>
      </w:pPr>
    </w:p>
    <w:p w:rsidR="00000000" w:rsidRPr="00966DEE" w:rsidP="00966DEE">
      <w:pPr>
        <w:pStyle w:val="Heading1"/>
      </w:pPr>
      <w:bookmarkStart w:id="6" w:name="O_1094360"/>
      <w:bookmarkEnd w:id="6"/>
      <w:r w:rsidRPr="00966DEE">
        <w:t>Unit Mapping Information</w:t>
      </w:r>
    </w:p>
    <w:p w:rsidR="00000000" w:rsidRPr="00966DEE" w:rsidP="00F46B93">
      <w:pPr>
        <w:pStyle w:val="BodyText"/>
      </w:pPr>
      <w:r w:rsidRPr="00966DEE">
        <w:t>Supersedes and is equivalent to ICTNWK616 Manage security, privacy and compliance of cloud service deployment.</w:t>
      </w:r>
    </w:p>
    <w:p w:rsidR="00000000" w:rsidRPr="00966DEE" w:rsidP="00966DEE">
      <w:pPr>
        <w:pStyle w:val="Heading1"/>
      </w:pPr>
      <w:bookmarkStart w:id="7" w:name="O_1094353"/>
      <w:bookmarkEnd w:id="7"/>
      <w:r w:rsidRPr="00966DEE">
        <w:t>Links</w:t>
      </w:r>
    </w:p>
    <w:p w:rsidR="00000000" w:rsidRPr="00966DEE" w:rsidP="00F46B93">
      <w:pPr>
        <w:pStyle w:val="BodyText"/>
      </w:pPr>
      <w:r w:rsidRPr="00966DEE">
        <w:t>Companion Volume Implementation Guid</w:t>
      </w:r>
      <w:r w:rsidRPr="00966DEE">
        <w:t xml:space="preserve">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64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6DEE" w:rsidP="00F46B93">
      <w:pPr>
        <w:pStyle w:val="BodyText"/>
        <w:sectPr w:rsidSect="00966D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6DEE" w:rsidP="00966DEE">
      <w:pPr>
        <w:pStyle w:val="SuperHeading"/>
      </w:pPr>
      <w:r w:rsidRPr="00966DEE">
        <w:t>Assessment Requirements for ICTCLD602 Manage information security compliance of cloud service deploym</w:t>
      </w:r>
      <w:r w:rsidRPr="00966DEE">
        <w:t>ent</w:t>
      </w:r>
    </w:p>
    <w:p w:rsidR="00000000" w:rsidRPr="00966DEE" w:rsidP="00966DEE">
      <w:pPr>
        <w:pStyle w:val="Heading1"/>
      </w:pPr>
      <w:bookmarkStart w:id="8" w:name="O_1094355"/>
      <w:bookmarkEnd w:id="8"/>
      <w:r w:rsidRPr="00966D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6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BodyText"/>
            </w:pPr>
            <w:r w:rsidRPr="00966D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rPr>
                <w:rStyle w:val="SpecialBold"/>
              </w:rPr>
              <w:t>Comments</w:t>
            </w:r>
          </w:p>
        </w:tc>
      </w:tr>
      <w:tr w:rsidTr="00966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EE">
            <w:pPr>
              <w:pStyle w:val="BodyText"/>
              <w:rPr>
                <w:lang w:val="en-NZ"/>
              </w:rPr>
            </w:pPr>
            <w:r w:rsidRPr="00966D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EE" w:rsidP="00966DEE">
            <w:pPr>
              <w:pStyle w:val="BodyText"/>
            </w:pPr>
            <w:r w:rsidRPr="00966DEE">
              <w:t>This version first released with ICT Information and Communications Technology Training Package Version 6.0.</w:t>
            </w:r>
          </w:p>
        </w:tc>
      </w:tr>
    </w:tbl>
    <w:p w:rsidR="00000000" w:rsidRPr="00966DEE" w:rsidP="00966DEE">
      <w:pPr>
        <w:pStyle w:val="BodyText"/>
      </w:pPr>
    </w:p>
    <w:p w:rsidR="00000000" w:rsidRPr="00966DEE" w:rsidP="00966DEE">
      <w:pPr>
        <w:pStyle w:val="AllowPageBreak"/>
      </w:pPr>
    </w:p>
    <w:p w:rsidR="00000000" w:rsidRPr="00966DEE" w:rsidP="00966DEE">
      <w:pPr>
        <w:pStyle w:val="Heading1"/>
      </w:pPr>
      <w:bookmarkStart w:id="9" w:name="O_1094358"/>
      <w:bookmarkEnd w:id="9"/>
      <w:r w:rsidRPr="00966DEE">
        <w:t>Performance Evidence</w:t>
      </w:r>
    </w:p>
    <w:p w:rsidR="00000000" w:rsidRPr="00966DEE" w:rsidP="00F46B93">
      <w:pPr>
        <w:pStyle w:val="BodyText"/>
      </w:pPr>
      <w:r w:rsidRPr="00966DEE">
        <w:t>The candidate must demonstrate the ability to complete the tasks outlined in the elements, performance criteria and foundation skills of this unit, including evidence of the ability to:</w:t>
      </w:r>
    </w:p>
    <w:p w:rsidR="00000000" w:rsidRPr="00966DEE" w:rsidP="00966DEE">
      <w:pPr>
        <w:pStyle w:val="ListBullet"/>
      </w:pPr>
      <w:r w:rsidRPr="00966DEE">
        <w:t>identify, manage and implement cloud security controls and document r</w:t>
      </w:r>
      <w:r w:rsidRPr="00966DEE">
        <w:t>equirements on at least one occasion.</w:t>
      </w:r>
    </w:p>
    <w:p w:rsidR="00000000" w:rsidRPr="00966DEE" w:rsidP="00966DEE">
      <w:pPr>
        <w:pStyle w:val="AllowPageBreak"/>
      </w:pPr>
    </w:p>
    <w:p w:rsidR="00000000" w:rsidRPr="00966DEE" w:rsidP="00966DEE">
      <w:pPr>
        <w:pStyle w:val="Heading1"/>
      </w:pPr>
      <w:bookmarkStart w:id="10" w:name="O_1094357"/>
      <w:bookmarkEnd w:id="10"/>
      <w:r w:rsidRPr="00966DEE">
        <w:t>Knowledge Evidence</w:t>
      </w:r>
    </w:p>
    <w:p w:rsidR="00000000" w:rsidRPr="00966DEE" w:rsidP="00F46B93">
      <w:pPr>
        <w:pStyle w:val="BodyText"/>
      </w:pPr>
      <w:r w:rsidRPr="00966DEE">
        <w:t>The candidate must be able to demonstrate knowledge to complete the tasks outlined in the elements, performance criteria and foundation skills of this unit, including knowledge of:</w:t>
      </w:r>
    </w:p>
    <w:p w:rsidR="00000000" w:rsidRPr="00966DEE" w:rsidP="00966DEE">
      <w:pPr>
        <w:pStyle w:val="ListBullet"/>
      </w:pPr>
      <w:r w:rsidRPr="00966DEE">
        <w:t>business and commercial issues relating cloud security management</w:t>
      </w:r>
    </w:p>
    <w:p w:rsidR="00000000" w:rsidRPr="00966DEE" w:rsidP="00966DEE">
      <w:pPr>
        <w:pStyle w:val="ListBullet"/>
      </w:pPr>
      <w:r w:rsidRPr="00966DEE">
        <w:t>cloud shared security responsibility models</w:t>
      </w:r>
    </w:p>
    <w:p w:rsidR="00000000" w:rsidRPr="00966DEE" w:rsidP="00966DEE">
      <w:pPr>
        <w:pStyle w:val="ListBullet"/>
      </w:pPr>
      <w:r w:rsidRPr="00966DEE">
        <w:t>legislation, organisational and jurisdictional policy and procedures that impact management areas including:</w:t>
      </w:r>
    </w:p>
    <w:p w:rsidR="00000000" w:rsidRPr="00966DEE" w:rsidP="00966DEE">
      <w:pPr>
        <w:pStyle w:val="ListBullet2"/>
      </w:pPr>
      <w:r w:rsidRPr="00966DEE">
        <w:t>data privacy and sovereignty issue</w:t>
      </w:r>
      <w:r w:rsidRPr="00966DEE">
        <w:t>s</w:t>
      </w:r>
    </w:p>
    <w:p w:rsidR="00000000" w:rsidRPr="00966DEE" w:rsidP="00966DEE">
      <w:pPr>
        <w:pStyle w:val="ListBullet2"/>
      </w:pPr>
      <w:r w:rsidRPr="00966DEE">
        <w:t>codes of ethics and conduct</w:t>
      </w:r>
    </w:p>
    <w:p w:rsidR="00000000" w:rsidRPr="00966DEE" w:rsidP="00966DEE">
      <w:pPr>
        <w:pStyle w:val="ListBullet2"/>
      </w:pPr>
      <w:r w:rsidRPr="00966DEE">
        <w:t>equal employment opportunity, equity and diversity principles</w:t>
      </w:r>
    </w:p>
    <w:p w:rsidR="00000000" w:rsidRPr="00966DEE" w:rsidP="00966DEE">
      <w:pPr>
        <w:pStyle w:val="ListBullet2"/>
      </w:pPr>
      <w:r w:rsidRPr="00966DEE">
        <w:t>financial management requirements</w:t>
      </w:r>
    </w:p>
    <w:p w:rsidR="00000000" w:rsidRPr="00966DEE" w:rsidP="00966DEE">
      <w:pPr>
        <w:pStyle w:val="ListBullet2"/>
      </w:pPr>
      <w:r w:rsidRPr="00966DEE">
        <w:t>governance requirements</w:t>
      </w:r>
    </w:p>
    <w:p w:rsidR="00000000" w:rsidRPr="00966DEE" w:rsidP="00966DEE">
      <w:pPr>
        <w:pStyle w:val="ListBullet"/>
      </w:pPr>
      <w:r w:rsidRPr="00966DEE">
        <w:t>industry standard management tools and techniques suited to a range of complex project activities</w:t>
      </w:r>
    </w:p>
    <w:p w:rsidR="00000000" w:rsidRPr="00966DEE" w:rsidP="00966DEE">
      <w:pPr>
        <w:pStyle w:val="ListBullet"/>
      </w:pPr>
      <w:r w:rsidRPr="00966DEE">
        <w:t xml:space="preserve">key organisational context, policies and procedures and required to manage information security compliance of cloud service deployment </w:t>
      </w:r>
    </w:p>
    <w:p w:rsidR="00000000" w:rsidRPr="00966DEE" w:rsidP="00966DEE">
      <w:pPr>
        <w:pStyle w:val="ListBullet"/>
      </w:pPr>
      <w:r w:rsidRPr="00966DEE">
        <w:t>information security compliance standards, including ISO2700x</w:t>
      </w:r>
    </w:p>
    <w:p w:rsidR="00000000" w:rsidRPr="00966DEE" w:rsidP="00966DEE">
      <w:pPr>
        <w:pStyle w:val="ListBullet"/>
      </w:pPr>
      <w:r w:rsidRPr="00966DEE">
        <w:t>information security compliance constructs, including risk</w:t>
      </w:r>
      <w:r w:rsidRPr="00966DEE">
        <w:t>, controls and risk mitigation.</w:t>
      </w:r>
    </w:p>
    <w:p w:rsidR="00000000" w:rsidRPr="00966DEE" w:rsidP="00966DEE">
      <w:pPr>
        <w:pStyle w:val="AllowPageBreak"/>
      </w:pPr>
    </w:p>
    <w:p w:rsidR="00000000" w:rsidRPr="00966DEE" w:rsidP="00966DEE">
      <w:pPr>
        <w:pStyle w:val="Heading1"/>
      </w:pPr>
      <w:bookmarkStart w:id="11" w:name="O_1094356"/>
      <w:bookmarkEnd w:id="11"/>
      <w:r w:rsidRPr="00966DEE">
        <w:t>Assessment Conditions</w:t>
      </w:r>
    </w:p>
    <w:p w:rsidR="00000000" w:rsidRPr="00966DEE" w:rsidP="00F46B93">
      <w:pPr>
        <w:pStyle w:val="BodyText"/>
      </w:pPr>
      <w:r w:rsidRPr="00966DEE">
        <w:t xml:space="preserve">Skills in this unit must be demonstrated in a workplace or simulated environment where the conditions are typical of those in a working environment in this industry. </w:t>
      </w:r>
    </w:p>
    <w:p w:rsidR="00000000" w:rsidRPr="00966DEE" w:rsidP="00F46B93">
      <w:pPr>
        <w:pStyle w:val="BodyText"/>
      </w:pPr>
      <w:r w:rsidRPr="00966DEE">
        <w:t>This includes ac</w:t>
      </w:r>
      <w:r w:rsidRPr="00966DEE">
        <w:t>cess to:</w:t>
      </w:r>
    </w:p>
    <w:p w:rsidR="00000000" w:rsidRPr="00966DEE" w:rsidP="00966DEE">
      <w:pPr>
        <w:pStyle w:val="ListBullet"/>
      </w:pPr>
      <w:r w:rsidRPr="00966DEE">
        <w:t>cloud information and communications technology (ICT) business specifications</w:t>
      </w:r>
    </w:p>
    <w:p w:rsidR="00000000" w:rsidRPr="00966DEE" w:rsidP="00966DEE">
      <w:pPr>
        <w:pStyle w:val="ListBullet"/>
      </w:pPr>
      <w:r w:rsidRPr="00966DEE">
        <w:t>cloud ICT security assurance specifications</w:t>
      </w:r>
    </w:p>
    <w:p w:rsidR="00000000" w:rsidRPr="00966DEE" w:rsidP="00966DEE">
      <w:pPr>
        <w:pStyle w:val="ListBullet"/>
      </w:pPr>
      <w:r w:rsidRPr="00966DEE">
        <w:t>cloud-focused security environment, including threats to security that are, or are held to be, present in the environment</w:t>
      </w:r>
    </w:p>
    <w:p w:rsidR="00000000" w:rsidRPr="00966DEE" w:rsidP="00966DEE">
      <w:pPr>
        <w:pStyle w:val="ListBullet"/>
      </w:pPr>
      <w:r w:rsidRPr="00966DEE">
        <w:t>se</w:t>
      </w:r>
      <w:r w:rsidRPr="00966DEE">
        <w:t>curity environment information, including:</w:t>
      </w:r>
    </w:p>
    <w:p w:rsidR="00000000" w:rsidRPr="00966DEE" w:rsidP="00966DEE">
      <w:pPr>
        <w:pStyle w:val="ListBullet2"/>
      </w:pPr>
      <w:r w:rsidRPr="00966DEE">
        <w:t>laws or legislation</w:t>
      </w:r>
    </w:p>
    <w:p w:rsidR="00000000" w:rsidRPr="00966DEE" w:rsidP="00966DEE">
      <w:pPr>
        <w:pStyle w:val="ListBullet2"/>
      </w:pPr>
      <w:r w:rsidRPr="00966DEE">
        <w:t>existing enterprise security policies</w:t>
      </w:r>
    </w:p>
    <w:p w:rsidR="00000000" w:rsidRPr="00966DEE" w:rsidP="00966DEE">
      <w:pPr>
        <w:pStyle w:val="ListBullet2"/>
      </w:pPr>
      <w:r w:rsidRPr="00966DEE">
        <w:t>enterprise expertise</w:t>
      </w:r>
    </w:p>
    <w:p w:rsidR="00000000" w:rsidRPr="00966DEE" w:rsidP="00966DEE">
      <w:pPr>
        <w:pStyle w:val="ListBullet"/>
      </w:pPr>
      <w:r w:rsidRPr="00966DEE">
        <w:t>risk analysis tools and methodologies currently used in industry</w:t>
      </w:r>
    </w:p>
    <w:p w:rsidR="00000000" w:rsidRPr="00966DEE" w:rsidP="00966DEE">
      <w:pPr>
        <w:pStyle w:val="ListBullet"/>
      </w:pPr>
      <w:r w:rsidRPr="00966DEE">
        <w:t>documented organisational work health safety (WHS) requirements.</w:t>
      </w:r>
    </w:p>
    <w:p w:rsidR="00000000" w:rsidRPr="00966DEE" w:rsidP="00966DEE">
      <w:pPr>
        <w:pStyle w:val="BodyText"/>
      </w:pPr>
    </w:p>
    <w:p w:rsidR="00000000" w:rsidRPr="00966DEE" w:rsidP="00F46B93">
      <w:pPr>
        <w:pStyle w:val="BodyText"/>
      </w:pPr>
      <w:r w:rsidRPr="00966DEE">
        <w:t>Assessors of this unit must satisfy the requirements for assessors in applicable vocational education and training legislation, frameworks and/or standards.</w:t>
      </w:r>
    </w:p>
    <w:p w:rsidR="00000000" w:rsidRPr="00966DEE" w:rsidP="00966DEE">
      <w:pPr>
        <w:pStyle w:val="Heading1"/>
      </w:pPr>
      <w:bookmarkStart w:id="12" w:name="O_1094354"/>
      <w:bookmarkEnd w:id="12"/>
      <w:r w:rsidRPr="00966DEE">
        <w:t>Links</w:t>
      </w:r>
    </w:p>
    <w:p w:rsidR="00000000" w:rsidRPr="00966DEE" w:rsidP="00F46B93">
      <w:pPr>
        <w:pStyle w:val="BodyText"/>
      </w:pPr>
      <w:r w:rsidRPr="00966D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64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6DEE" w:rsidP="00966DEE"/>
    <w:sectPr w:rsidSect="00966D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EE" w:rsidRPr="00F46B93" w:rsidP="00F46B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B93" w:rsidP="00966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6B93" w:rsidP="00966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6B93" w:rsidP="00966D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EE" w:rsidP="00966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6B93">
      <w:t>Approved</w:t>
    </w:r>
    <w:r w:rsidR="00F46B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6B9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6B93">
      <w:rPr>
        <w:noProof/>
      </w:rPr>
      <w:t>5</w:t>
    </w:r>
    <w:r>
      <w:rPr>
        <w:noProof/>
      </w:rPr>
      <w:fldChar w:fldCharType="end"/>
    </w:r>
  </w:p>
  <w:p w:rsidR="00966DEE" w:rsidP="00966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6B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6B93">
      <w:t>Future Skills Organisation</w:t>
    </w:r>
    <w:r w:rsidR="00F46B93">
      <w:fldChar w:fldCharType="end"/>
    </w:r>
  </w:p>
  <w:p w:rsidR="00966DEE" w:rsidP="00966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B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DEE" w:rsidRPr="00F46B93" w:rsidP="00F46B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B93" w:rsidRPr="002D2AF8" w:rsidP="00966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ICTCLD602 Manage information security compliance of cloud service deployment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6B93" w:rsidP="00966D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EE" w:rsidRPr="002D2AF8" w:rsidP="00966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6B93">
      <w:t>ICTCLD602 Manage information security compliance of cloud service deployment</w:t>
    </w:r>
    <w:r w:rsidR="00F46B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6B93">
      <w:rPr>
        <w:noProof/>
      </w:rPr>
      <w:t>2 March 2025</w:t>
    </w:r>
    <w:r>
      <w:fldChar w:fldCharType="end"/>
    </w:r>
  </w:p>
  <w:p w:rsidR="00966DEE" w:rsidP="00966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AAF1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5C9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2CC0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DEE"/>
  </w:style>
  <w:style w:type="character" w:customStyle="1" w:styleId="Heading1Char">
    <w:name w:val="Heading 1 Char"/>
    <w:basedOn w:val="DefaultParagraphFont"/>
    <w:link w:val="Heading1"/>
    <w:rsid w:val="00966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D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D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6D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6D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DEE"/>
    <w:rPr>
      <w:b/>
      <w:spacing w:val="0"/>
    </w:rPr>
  </w:style>
  <w:style w:type="paragraph" w:styleId="ListBullet2">
    <w:name w:val="List Bullet 2"/>
    <w:basedOn w:val="List2"/>
    <w:rsid w:val="00966D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6DEE"/>
    <w:rPr>
      <w:i/>
    </w:rPr>
  </w:style>
  <w:style w:type="paragraph" w:customStyle="1" w:styleId="SuperHeading">
    <w:name w:val="SuperHeading"/>
    <w:basedOn w:val="Normal"/>
    <w:rsid w:val="00966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D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6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6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D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DEE"/>
  </w:style>
  <w:style w:type="paragraph" w:styleId="TableofFigures">
    <w:name w:val="table of figures"/>
    <w:basedOn w:val="Normal"/>
    <w:next w:val="Normal"/>
    <w:semiHidden/>
    <w:rsid w:val="00966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D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6DEE"/>
    <w:rPr>
      <w:rFonts w:ascii="Wingdings" w:hAnsi="Wingdings"/>
    </w:rPr>
  </w:style>
  <w:style w:type="paragraph" w:customStyle="1" w:styleId="TableHeading">
    <w:name w:val="Table Heading"/>
    <w:basedOn w:val="HeadingBase"/>
    <w:rsid w:val="00966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DEE"/>
    <w:rPr>
      <w:color w:val="0033CC"/>
      <w:u w:val="none"/>
    </w:rPr>
  </w:style>
  <w:style w:type="paragraph" w:customStyle="1" w:styleId="BodyTextRight">
    <w:name w:val="Body Text Right"/>
    <w:basedOn w:val="BodyText"/>
    <w:rsid w:val="00966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D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DEE"/>
    <w:rPr>
      <w:sz w:val="32"/>
    </w:rPr>
  </w:style>
  <w:style w:type="paragraph" w:customStyle="1" w:styleId="HeadingProcedure">
    <w:name w:val="Heading Procedure"/>
    <w:basedOn w:val="HeadingBase"/>
    <w:next w:val="Normal"/>
    <w:rsid w:val="00966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DEE"/>
    <w:pPr>
      <w:spacing w:before="60" w:after="60"/>
    </w:pPr>
  </w:style>
  <w:style w:type="paragraph" w:styleId="ListContinue">
    <w:name w:val="List Continue"/>
    <w:basedOn w:val="List"/>
    <w:rsid w:val="00966DEE"/>
    <w:pPr>
      <w:ind w:firstLine="0"/>
    </w:pPr>
  </w:style>
  <w:style w:type="paragraph" w:customStyle="1" w:styleId="ListNote">
    <w:name w:val="List Note"/>
    <w:basedOn w:val="List"/>
    <w:rsid w:val="00966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DEE"/>
    <w:rPr>
      <w:rFonts w:ascii="Courier New" w:hAnsi="Courier New"/>
    </w:rPr>
  </w:style>
  <w:style w:type="paragraph" w:customStyle="1" w:styleId="NoteBullet">
    <w:name w:val="Note Bullet"/>
    <w:basedOn w:val="Note"/>
    <w:rsid w:val="00966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D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6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DEE"/>
    <w:rPr>
      <w:b/>
      <w:smallCaps/>
    </w:rPr>
  </w:style>
  <w:style w:type="paragraph" w:customStyle="1" w:styleId="TableListNumber">
    <w:name w:val="Table List Number"/>
    <w:basedOn w:val="ListNumber"/>
    <w:rsid w:val="00966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DEE"/>
    <w:pPr>
      <w:numPr>
        <w:numId w:val="9"/>
      </w:numPr>
    </w:pPr>
  </w:style>
  <w:style w:type="paragraph" w:customStyle="1" w:styleId="ListAlpha2">
    <w:name w:val="List Alpha 2"/>
    <w:basedOn w:val="List2"/>
    <w:rsid w:val="00966DEE"/>
    <w:pPr>
      <w:numPr>
        <w:numId w:val="8"/>
      </w:numPr>
    </w:pPr>
  </w:style>
  <w:style w:type="paragraph" w:styleId="List2">
    <w:name w:val="List 2"/>
    <w:basedOn w:val="BodyText"/>
    <w:rsid w:val="00966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D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D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6DEE"/>
    <w:pPr>
      <w:numPr>
        <w:numId w:val="4"/>
      </w:numPr>
    </w:pPr>
  </w:style>
  <w:style w:type="paragraph" w:styleId="ListContinue2">
    <w:name w:val="List Continue 2"/>
    <w:basedOn w:val="List2"/>
    <w:rsid w:val="00966DEE"/>
    <w:pPr>
      <w:ind w:firstLine="0"/>
    </w:pPr>
  </w:style>
  <w:style w:type="paragraph" w:styleId="ListContinue3">
    <w:name w:val="List Continue 3"/>
    <w:basedOn w:val="List3"/>
    <w:rsid w:val="00966DEE"/>
    <w:pPr>
      <w:ind w:left="1021" w:firstLine="0"/>
    </w:pPr>
  </w:style>
  <w:style w:type="paragraph" w:styleId="ListContinue4">
    <w:name w:val="List Continue 4"/>
    <w:basedOn w:val="List4"/>
    <w:rsid w:val="00966DEE"/>
    <w:pPr>
      <w:ind w:firstLine="0"/>
    </w:pPr>
  </w:style>
  <w:style w:type="paragraph" w:styleId="ListContinue5">
    <w:name w:val="List Continue 5"/>
    <w:basedOn w:val="List5"/>
    <w:rsid w:val="00966DEE"/>
    <w:pPr>
      <w:ind w:firstLine="0"/>
    </w:pPr>
  </w:style>
  <w:style w:type="paragraph" w:styleId="ListNumber3">
    <w:name w:val="List Number 3"/>
    <w:basedOn w:val="List3"/>
    <w:rsid w:val="00966DEE"/>
    <w:pPr>
      <w:numPr>
        <w:numId w:val="5"/>
      </w:numPr>
    </w:pPr>
  </w:style>
  <w:style w:type="paragraph" w:styleId="ListNumber4">
    <w:name w:val="List Number 4"/>
    <w:basedOn w:val="List4"/>
    <w:rsid w:val="00966DEE"/>
    <w:pPr>
      <w:numPr>
        <w:numId w:val="6"/>
      </w:numPr>
    </w:pPr>
  </w:style>
  <w:style w:type="paragraph" w:styleId="ListNumber5">
    <w:name w:val="List Number 5"/>
    <w:basedOn w:val="List5"/>
    <w:rsid w:val="00966DEE"/>
    <w:pPr>
      <w:numPr>
        <w:numId w:val="7"/>
      </w:numPr>
    </w:pPr>
  </w:style>
  <w:style w:type="paragraph" w:styleId="BlockText">
    <w:name w:val="Block Text"/>
    <w:basedOn w:val="Normal"/>
    <w:rsid w:val="00966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DEE"/>
    <w:rPr>
      <w:sz w:val="16"/>
      <w:vertAlign w:val="superscript"/>
    </w:rPr>
  </w:style>
  <w:style w:type="character" w:customStyle="1" w:styleId="Symbols">
    <w:name w:val="Symbols"/>
    <w:basedOn w:val="DefaultParagraphFont"/>
    <w:rsid w:val="00966DEE"/>
    <w:rPr>
      <w:rFonts w:ascii="Symbol" w:hAnsi="Symbol"/>
    </w:rPr>
  </w:style>
  <w:style w:type="character" w:customStyle="1" w:styleId="MenuOptions">
    <w:name w:val="Menu Options"/>
    <w:basedOn w:val="DefaultParagraphFont"/>
    <w:rsid w:val="00966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DEE"/>
    <w:rPr>
      <w:b/>
    </w:rPr>
  </w:style>
  <w:style w:type="character" w:customStyle="1" w:styleId="Underlined">
    <w:name w:val="Underlined"/>
    <w:basedOn w:val="DefaultParagraphFont"/>
    <w:rsid w:val="00966DEE"/>
    <w:rPr>
      <w:u w:val="single"/>
    </w:rPr>
  </w:style>
  <w:style w:type="paragraph" w:customStyle="1" w:styleId="TableBodyTextRight">
    <w:name w:val="Table Body Text Right"/>
    <w:basedOn w:val="TableBodyText"/>
    <w:rsid w:val="00966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DEE"/>
    <w:rPr>
      <w:sz w:val="18"/>
    </w:rPr>
  </w:style>
  <w:style w:type="paragraph" w:customStyle="1" w:styleId="BodySmallRight">
    <w:name w:val="Body Small Right"/>
    <w:basedOn w:val="BodyTextRight"/>
    <w:rsid w:val="00966DEE"/>
    <w:rPr>
      <w:sz w:val="18"/>
      <w:szCs w:val="18"/>
    </w:rPr>
  </w:style>
  <w:style w:type="paragraph" w:customStyle="1" w:styleId="MarginEdition">
    <w:name w:val="Margin Edition"/>
    <w:basedOn w:val="MarginNote"/>
    <w:rsid w:val="00966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DEE"/>
    <w:rPr>
      <w:sz w:val="2"/>
      <w:szCs w:val="2"/>
    </w:rPr>
  </w:style>
  <w:style w:type="character" w:customStyle="1" w:styleId="Small">
    <w:name w:val="Small"/>
    <w:basedOn w:val="DefaultParagraphFont"/>
    <w:rsid w:val="00966DEE"/>
    <w:rPr>
      <w:sz w:val="16"/>
    </w:rPr>
  </w:style>
  <w:style w:type="paragraph" w:customStyle="1" w:styleId="WideTable">
    <w:name w:val="Wide Table"/>
    <w:basedOn w:val="Normal"/>
    <w:rsid w:val="00966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DEE"/>
  </w:style>
  <w:style w:type="paragraph" w:styleId="Quote">
    <w:name w:val="Quote"/>
    <w:basedOn w:val="Heading1"/>
    <w:link w:val="QuoteChar"/>
    <w:qFormat/>
    <w:rsid w:val="00966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DEE"/>
    <w:pPr>
      <w:pageBreakBefore/>
    </w:pPr>
  </w:style>
  <w:style w:type="paragraph" w:customStyle="1" w:styleId="Border">
    <w:name w:val="Border"/>
    <w:basedOn w:val="Normal"/>
    <w:qFormat/>
    <w:rsid w:val="00966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DEE"/>
    <w:rPr>
      <w:u w:val="single"/>
    </w:rPr>
  </w:style>
  <w:style w:type="character" w:customStyle="1" w:styleId="BoldandItalics">
    <w:name w:val="Bold and Italics"/>
    <w:qFormat/>
    <w:rsid w:val="00966DEE"/>
    <w:rPr>
      <w:b/>
      <w:i/>
      <w:u w:val="none"/>
    </w:rPr>
  </w:style>
  <w:style w:type="paragraph" w:styleId="BalloonText">
    <w:name w:val="Balloon Text"/>
    <w:basedOn w:val="Normal"/>
    <w:link w:val="BalloonTextChar"/>
    <w:rsid w:val="00966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D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D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DEE"/>
    <w:pPr>
      <w:spacing w:before="0" w:after="0"/>
    </w:pPr>
  </w:style>
  <w:style w:type="paragraph" w:customStyle="1" w:styleId="BodyTextBold">
    <w:name w:val="Body Text Bold"/>
    <w:basedOn w:val="BodyText"/>
    <w:qFormat/>
    <w:rsid w:val="00966DEE"/>
    <w:rPr>
      <w:b/>
    </w:rPr>
  </w:style>
  <w:style w:type="character" w:styleId="Hyperlink">
    <w:name w:val="Hyperlink"/>
    <w:basedOn w:val="DefaultParagraphFont"/>
    <w:uiPriority w:val="99"/>
    <w:unhideWhenUsed/>
    <w:rsid w:val="00F46B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953</Words>
  <Characters>6553</Characters>
  <Application>Microsoft Office Word</Application>
  <DocSecurity>0</DocSecurity>
  <Lines>192</Lines>
  <Paragraphs>127</Paragraphs>
  <ScaleCrop>false</ScaleCrop>
  <Company>Author-it Software Corporation Ltd.</Company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ICTCLD602 Manage information security compliance of cloud service deployment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2025-03-01T23:44:00Z</dcterms:created>
  <dcterms:modified xsi:type="dcterms:W3CDTF">2025-03-01T23:44:00Z</dcterms:modified>
</cp:coreProperties>
</file>