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33D" w:rsidP="00DD0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ICTCLD513 Develop cloud-based microservices architecture using containers</w:t>
      </w:r>
      <w:r>
        <w:fldChar w:fldCharType="end"/>
      </w:r>
    </w:p>
    <w:p w:rsidR="00DD033D" w:rsidP="00DD033D">
      <w:pPr>
        <w:pStyle w:val="Version"/>
        <w:sectPr w:rsidSect="00192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078" w:rsidP="00192078">
      <w:pPr>
        <w:pStyle w:val="SuperHeading"/>
      </w:pPr>
      <w:r w:rsidRPr="00192078">
        <w:t>ICTCLD513 Develop cloud-based microservices architecture using containers</w:t>
      </w:r>
    </w:p>
    <w:p w:rsidR="00000000" w:rsidRPr="00192078" w:rsidP="00192078">
      <w:pPr>
        <w:pStyle w:val="Heading1"/>
      </w:pPr>
      <w:bookmarkStart w:id="1" w:name="O_1219718"/>
      <w:bookmarkEnd w:id="1"/>
      <w:r w:rsidRPr="001920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BodyText"/>
            </w:pPr>
            <w:r w:rsidRPr="0019207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rPr>
                <w:rStyle w:val="SpecialBold"/>
              </w:rPr>
              <w:t>Comments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BodyText"/>
            </w:pPr>
            <w:r w:rsidRPr="00192078">
              <w:t>This version first released with the Information and Communications Technology Training Package Version 8.0.</w:t>
            </w:r>
          </w:p>
          <w:p w:rsidR="00000000" w:rsidRPr="00192078" w:rsidP="00192078">
            <w:pPr>
              <w:pStyle w:val="BodyText"/>
            </w:pPr>
            <w:r w:rsidRPr="00192078">
              <w:t>Newly created unit of competency to address in-demand skills needs.</w:t>
            </w:r>
          </w:p>
        </w:tc>
      </w:tr>
    </w:tbl>
    <w:p w:rsidR="00000000" w:rsidRPr="00192078" w:rsidP="00192078">
      <w:pPr>
        <w:pStyle w:val="BodyText"/>
      </w:pPr>
    </w:p>
    <w:p w:rsidR="00000000" w:rsidRPr="00192078" w:rsidP="00192078">
      <w:pPr>
        <w:pStyle w:val="AllowPageBreak"/>
      </w:pPr>
    </w:p>
    <w:p w:rsidR="00000000" w:rsidRPr="00192078" w:rsidP="00192078">
      <w:pPr>
        <w:pStyle w:val="Heading1"/>
      </w:pPr>
      <w:bookmarkStart w:id="2" w:name="O_1219719"/>
      <w:bookmarkEnd w:id="2"/>
      <w:r w:rsidRPr="00192078">
        <w:t>Application</w:t>
      </w:r>
    </w:p>
    <w:p w:rsidR="00000000" w:rsidRPr="00192078" w:rsidP="00DD033D">
      <w:pPr>
        <w:pStyle w:val="BodyText"/>
      </w:pPr>
      <w:r w:rsidRPr="00192078">
        <w:t>This unit describes the skills and knowledge required to develop cloud-based microservices architecture using containers. It includes using software compos</w:t>
      </w:r>
      <w:r w:rsidRPr="00192078">
        <w:t>ed of small independent services that communicate over well-defined application programming interfaces (APIs).</w:t>
      </w:r>
    </w:p>
    <w:p w:rsidR="00000000" w:rsidRPr="00192078" w:rsidP="00DD033D">
      <w:pPr>
        <w:pStyle w:val="BodyText"/>
      </w:pPr>
      <w:r w:rsidRPr="00192078">
        <w:t>The unit applies to individuals who may work in roles such as software engineers, DevOps engineers and solution architects. It also applies to in</w:t>
      </w:r>
      <w:r w:rsidRPr="00192078">
        <w:t>dividuals responsible for making organisational applications accelerated and scalable.</w:t>
      </w:r>
    </w:p>
    <w:p w:rsidR="00000000" w:rsidRPr="00192078" w:rsidP="00DD033D">
      <w:pPr>
        <w:pStyle w:val="BodyText"/>
      </w:pPr>
      <w:r w:rsidRPr="00192078">
        <w:t>No licensing, legislative or certification requirements apply to this unit at the time of publication.</w:t>
      </w:r>
    </w:p>
    <w:p w:rsidR="00000000" w:rsidRPr="00192078" w:rsidP="00192078">
      <w:pPr>
        <w:pStyle w:val="Heading1"/>
      </w:pPr>
      <w:bookmarkStart w:id="3" w:name="O_1219722"/>
      <w:bookmarkEnd w:id="3"/>
      <w:r w:rsidRPr="00192078">
        <w:t>Unit Sector</w:t>
      </w:r>
    </w:p>
    <w:p w:rsidR="00000000" w:rsidRPr="00192078" w:rsidP="00DD033D">
      <w:pPr>
        <w:pStyle w:val="BodyText"/>
      </w:pPr>
      <w:r w:rsidRPr="00192078">
        <w:t>Cloud computing</w:t>
      </w:r>
    </w:p>
    <w:p w:rsidR="00000000" w:rsidRPr="00192078" w:rsidP="00192078">
      <w:pPr>
        <w:pStyle w:val="Heading1"/>
      </w:pPr>
      <w:bookmarkStart w:id="4" w:name="O_1219723"/>
      <w:bookmarkEnd w:id="4"/>
      <w:r w:rsidRPr="001920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BodyText"/>
            </w:pPr>
            <w:r w:rsidRPr="0019207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rPr>
                <w:rStyle w:val="SpecialBold"/>
              </w:rPr>
              <w:t>PERFORMANCE CRITERIA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BodyText"/>
            </w:pPr>
            <w:r w:rsidRPr="0019207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List"/>
              <w:rPr>
                <w:lang w:val="en-NZ"/>
              </w:rPr>
            </w:pPr>
            <w:r w:rsidRPr="00192078">
              <w:t>1. Prepare to build cloud-based microservices architecture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List"/>
            </w:pPr>
            <w:r w:rsidRPr="00192078">
              <w:t>1.1 Confirm work brief and tasks for microservices architecture according to organisational policies and procedures</w:t>
            </w:r>
          </w:p>
          <w:p w:rsidR="00000000" w:rsidRPr="00192078" w:rsidP="00192078">
            <w:pPr>
              <w:pStyle w:val="List"/>
            </w:pPr>
            <w:r w:rsidRPr="00192078">
              <w:t>1.2 Confirm organisation’s container technology for use in cloud environments</w:t>
            </w:r>
          </w:p>
          <w:p w:rsidR="00000000" w:rsidRPr="00192078" w:rsidP="00192078">
            <w:pPr>
              <w:pStyle w:val="List"/>
            </w:pPr>
            <w:r w:rsidRPr="00192078">
              <w:t>1.3</w:t>
            </w:r>
            <w:r w:rsidRPr="00192078">
              <w:t xml:space="preserve"> Establish organisational API preferences, semantics and versioning schemes</w:t>
            </w:r>
          </w:p>
          <w:p w:rsidR="00000000" w:rsidP="00192078">
            <w:pPr>
              <w:pStyle w:val="List"/>
              <w:rPr>
                <w:lang w:val="en-NZ"/>
              </w:rPr>
            </w:pPr>
            <w:r w:rsidRPr="00192078">
              <w:t xml:space="preserve">1.4 Obtain required application documentation and source code </w:t>
            </w:r>
            <w:r w:rsidRPr="00192078">
              <w:t>according to organisational policies and procedures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List"/>
              <w:rPr>
                <w:lang w:val="en-NZ"/>
              </w:rPr>
            </w:pPr>
            <w:r w:rsidRPr="00192078">
              <w:t>2. Identify required services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List"/>
            </w:pPr>
            <w:r w:rsidRPr="00192078">
              <w:t>2.1 Review application documentation and source code, and determine microservice candidates</w:t>
            </w:r>
          </w:p>
          <w:p w:rsidR="00000000" w:rsidP="00192078">
            <w:pPr>
              <w:pStyle w:val="List"/>
              <w:rPr>
                <w:lang w:val="en-NZ"/>
              </w:rPr>
            </w:pPr>
            <w:r w:rsidRPr="00192078">
              <w:t>2.2 Select independent services to avoid duplication of business logic across multiple services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List"/>
              <w:rPr>
                <w:lang w:val="en-NZ"/>
              </w:rPr>
            </w:pPr>
            <w:r w:rsidRPr="00192078">
              <w:t>3. Prepare APIs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List"/>
            </w:pPr>
            <w:r w:rsidRPr="00192078">
              <w:t>3.1 Define suitable API for each microservice</w:t>
            </w:r>
          </w:p>
          <w:p w:rsidR="00000000" w:rsidRPr="00192078" w:rsidP="00192078">
            <w:pPr>
              <w:pStyle w:val="List"/>
            </w:pPr>
            <w:r w:rsidRPr="00192078">
              <w:t>3.2 U</w:t>
            </w:r>
            <w:r w:rsidRPr="00192078">
              <w:t>se API gateways in microservices according to work brief</w:t>
            </w:r>
          </w:p>
          <w:p w:rsidR="00000000" w:rsidRPr="00192078" w:rsidP="00192078">
            <w:pPr>
              <w:pStyle w:val="List"/>
            </w:pPr>
            <w:r w:rsidRPr="00192078">
              <w:t>3.3 Adjust service code as needed to support defined API</w:t>
            </w:r>
          </w:p>
          <w:p w:rsidR="00000000" w:rsidP="00192078">
            <w:pPr>
              <w:pStyle w:val="List"/>
              <w:rPr>
                <w:lang w:val="en-NZ"/>
              </w:rPr>
            </w:pPr>
            <w:r w:rsidRPr="00192078">
              <w:t>3.4 Adjust application code to call service APIs according to work brief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List"/>
              <w:rPr>
                <w:lang w:val="en-NZ"/>
              </w:rPr>
            </w:pPr>
            <w:r w:rsidRPr="00192078">
              <w:t>4. Build and deploy cloud-based microservices architecture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List"/>
            </w:pPr>
            <w:r w:rsidRPr="00192078">
              <w:t>4.1 Defin</w:t>
            </w:r>
            <w:r w:rsidRPr="00192078">
              <w:t>e and build containers for each service using modified source code</w:t>
            </w:r>
          </w:p>
          <w:p w:rsidR="00000000" w:rsidRPr="00192078" w:rsidP="00192078">
            <w:pPr>
              <w:pStyle w:val="List"/>
            </w:pPr>
            <w:r w:rsidRPr="00192078">
              <w:t>4.2 Deploy containers in cloud-based platform</w:t>
            </w:r>
          </w:p>
          <w:p w:rsidR="00000000" w:rsidRPr="00192078" w:rsidP="00192078">
            <w:pPr>
              <w:pStyle w:val="List"/>
            </w:pPr>
            <w:r w:rsidRPr="00192078">
              <w:t>4.3 Configure cloud environment components</w:t>
            </w:r>
          </w:p>
          <w:p w:rsidR="00000000" w:rsidP="00192078">
            <w:pPr>
              <w:pStyle w:val="List"/>
              <w:rPr>
                <w:lang w:val="en-NZ"/>
              </w:rPr>
            </w:pPr>
            <w:r w:rsidRPr="00192078">
              <w:t>4.4 Confirm that applications and services can communicate according to work brief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List"/>
              <w:rPr>
                <w:lang w:val="en-NZ"/>
              </w:rPr>
            </w:pPr>
            <w:r w:rsidRPr="00192078">
              <w:t>5. Test and docu</w:t>
            </w:r>
            <w:r w:rsidRPr="00192078">
              <w:t>ment cloud-based microservice architecture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List"/>
            </w:pPr>
            <w:r w:rsidRPr="00192078">
              <w:t>5.1 Test application and demonstrate working functionality</w:t>
            </w:r>
          </w:p>
          <w:p w:rsidR="00000000" w:rsidRPr="00192078" w:rsidP="00192078">
            <w:pPr>
              <w:pStyle w:val="List"/>
            </w:pPr>
            <w:r w:rsidRPr="00192078">
              <w:t>5.2 Troubleshoot problems in testing and update services until application is functioning as expected</w:t>
            </w:r>
          </w:p>
          <w:p w:rsidR="00000000" w:rsidRPr="00192078" w:rsidP="00192078">
            <w:pPr>
              <w:pStyle w:val="List"/>
            </w:pPr>
            <w:r w:rsidRPr="00192078">
              <w:t>5.3 Update application documentation according to or</w:t>
            </w:r>
            <w:r w:rsidRPr="00192078">
              <w:t>ganisational requirements</w:t>
            </w:r>
          </w:p>
        </w:tc>
      </w:tr>
    </w:tbl>
    <w:p w:rsidR="00000000" w:rsidRPr="00192078" w:rsidP="00192078">
      <w:pPr>
        <w:pStyle w:val="BodyText"/>
      </w:pPr>
    </w:p>
    <w:p w:rsidR="00000000" w:rsidRPr="00192078" w:rsidP="00192078">
      <w:pPr>
        <w:pStyle w:val="AllowPageBreak"/>
      </w:pPr>
    </w:p>
    <w:p w:rsidR="00000000" w:rsidRPr="00192078" w:rsidP="00192078">
      <w:pPr>
        <w:pStyle w:val="Heading1"/>
      </w:pPr>
      <w:bookmarkStart w:id="5" w:name="O_1219724"/>
      <w:bookmarkEnd w:id="5"/>
      <w:r w:rsidRPr="00192078">
        <w:t>Foundation Skills</w:t>
      </w:r>
    </w:p>
    <w:p w:rsidR="00000000" w:rsidRPr="00DD033D" w:rsidP="00DD033D">
      <w:pPr>
        <w:pStyle w:val="BodyText"/>
        <w:rPr>
          <w:i/>
        </w:rPr>
      </w:pPr>
      <w:r w:rsidRPr="00DD033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BodyText"/>
            </w:pPr>
            <w:r w:rsidRPr="0019207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rPr>
                <w:rStyle w:val="SpecialBold"/>
              </w:rPr>
              <w:t>Description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ListBullet"/>
              <w:rPr>
                <w:lang w:val="en-NZ"/>
              </w:rPr>
            </w:pPr>
            <w:r w:rsidRPr="00192078">
              <w:t>Organises, evaluates and critiques ideas and information from a range of complex texts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ListBullet"/>
            </w:pPr>
            <w:r w:rsidRPr="00192078">
              <w:t>Identifies key factors that impact on decisions and their outcomes, drawing on experience, competing priorities, and decision-making strategies</w:t>
            </w:r>
          </w:p>
          <w:p w:rsidR="00000000" w:rsidP="00192078">
            <w:pPr>
              <w:pStyle w:val="ListBullet"/>
              <w:rPr>
                <w:lang w:val="en-NZ"/>
              </w:rPr>
            </w:pPr>
            <w:r w:rsidRPr="00192078">
              <w:t>Plans strategic priorities and outcomes in a flexible, efficient and effective context and diverse environment exposed to competing demands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ListBullet"/>
            </w:pPr>
            <w:r w:rsidRPr="00192078">
              <w:t xml:space="preserve">Develops and implements strategies that confirm that </w:t>
            </w:r>
            <w:r w:rsidRPr="00192078">
              <w:t xml:space="preserve">organisational policies and procedures, and </w:t>
            </w:r>
            <w:r w:rsidRPr="00192078">
              <w:t>regulatory requirements are being met</w:t>
            </w:r>
          </w:p>
        </w:tc>
      </w:tr>
    </w:tbl>
    <w:p w:rsidR="00000000" w:rsidRPr="00192078" w:rsidP="00192078">
      <w:pPr>
        <w:pStyle w:val="BodyText"/>
      </w:pPr>
    </w:p>
    <w:p w:rsidR="00000000" w:rsidRPr="00192078" w:rsidP="00192078">
      <w:pPr>
        <w:pStyle w:val="AllowPageBreak"/>
      </w:pPr>
    </w:p>
    <w:p w:rsidR="00000000" w:rsidRPr="00192078" w:rsidP="00192078">
      <w:pPr>
        <w:pStyle w:val="Heading1"/>
      </w:pPr>
      <w:bookmarkStart w:id="6" w:name="O_1219726"/>
      <w:bookmarkEnd w:id="6"/>
      <w:r w:rsidRPr="00192078">
        <w:t>Unit Mapping Information</w:t>
      </w:r>
    </w:p>
    <w:p w:rsidR="00000000" w:rsidRPr="00192078" w:rsidP="00DD033D">
      <w:pPr>
        <w:pStyle w:val="BodyText"/>
      </w:pPr>
      <w:r w:rsidRPr="00192078">
        <w:t>No equivalent unit. Newly created unit.</w:t>
      </w:r>
    </w:p>
    <w:p w:rsidR="00000000" w:rsidRPr="00192078" w:rsidP="00192078">
      <w:pPr>
        <w:pStyle w:val="Heading1"/>
      </w:pPr>
      <w:bookmarkStart w:id="7" w:name="O_1219733"/>
      <w:bookmarkEnd w:id="7"/>
      <w:r w:rsidRPr="00192078">
        <w:t>Links</w:t>
      </w:r>
    </w:p>
    <w:p w:rsidR="00000000" w:rsidRPr="00192078" w:rsidP="00DD033D">
      <w:pPr>
        <w:pStyle w:val="BodyText"/>
      </w:pPr>
      <w:r w:rsidRPr="00192078">
        <w:t xml:space="preserve">Companion Volume Implementation Guide is </w:t>
      </w:r>
      <w:r w:rsidRPr="00192078">
        <w:t xml:space="preserve">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A17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2078" w:rsidP="00DD033D">
      <w:pPr>
        <w:pStyle w:val="BodyText"/>
        <w:sectPr w:rsidSect="001920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2078" w:rsidP="00192078">
      <w:pPr>
        <w:pStyle w:val="SuperHeading"/>
      </w:pPr>
      <w:r w:rsidRPr="00192078">
        <w:t>Assessment Requirements for ICTCLD513 Develop cloud-based microservices architecture using containers</w:t>
      </w:r>
    </w:p>
    <w:p w:rsidR="00000000" w:rsidRPr="00192078" w:rsidP="00192078">
      <w:pPr>
        <w:pStyle w:val="Heading1"/>
      </w:pPr>
      <w:bookmarkStart w:id="8" w:name="O_1219728"/>
      <w:bookmarkEnd w:id="8"/>
      <w:r w:rsidRPr="001920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BodyText"/>
            </w:pPr>
            <w:r w:rsidRPr="0019207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rPr>
                <w:rStyle w:val="SpecialBold"/>
              </w:rPr>
              <w:t>Comments</w:t>
            </w:r>
          </w:p>
        </w:tc>
      </w:tr>
      <w:tr w:rsidTr="001920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078">
            <w:pPr>
              <w:pStyle w:val="BodyText"/>
              <w:rPr>
                <w:lang w:val="en-NZ"/>
              </w:rPr>
            </w:pPr>
            <w:r w:rsidRPr="0019207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078" w:rsidP="00192078">
            <w:pPr>
              <w:pStyle w:val="BodyText"/>
            </w:pPr>
            <w:r w:rsidRPr="00192078">
              <w:t>This version first released with the Information and Communications Technology Training Package Version 8.0.</w:t>
            </w:r>
          </w:p>
          <w:p w:rsidR="00000000" w:rsidRPr="00192078" w:rsidP="00192078">
            <w:pPr>
              <w:pStyle w:val="BodyText"/>
            </w:pPr>
            <w:r w:rsidRPr="00192078">
              <w:t>Newly created unit of competency to address in-demand skills needs.</w:t>
            </w:r>
          </w:p>
        </w:tc>
      </w:tr>
    </w:tbl>
    <w:p w:rsidR="00000000" w:rsidRPr="00192078" w:rsidP="00192078">
      <w:pPr>
        <w:pStyle w:val="BodyText"/>
      </w:pPr>
    </w:p>
    <w:p w:rsidR="00000000" w:rsidRPr="00192078" w:rsidP="00192078">
      <w:pPr>
        <w:pStyle w:val="AllowPageBreak"/>
      </w:pPr>
    </w:p>
    <w:p w:rsidR="00000000" w:rsidRPr="00192078" w:rsidP="00192078">
      <w:pPr>
        <w:pStyle w:val="Heading1"/>
      </w:pPr>
      <w:bookmarkStart w:id="9" w:name="O_1219729"/>
      <w:bookmarkEnd w:id="9"/>
      <w:r w:rsidRPr="00192078">
        <w:t>Performance Evidence</w:t>
      </w:r>
    </w:p>
    <w:p w:rsidR="00000000" w:rsidRPr="00192078" w:rsidP="00DD033D">
      <w:pPr>
        <w:pStyle w:val="BodyText"/>
      </w:pPr>
      <w:r w:rsidRPr="00192078">
        <w:t>The candidate must demonstrate the ability to complete the tasks outlined in the elements, performance criteria and foundation skills of this unit, including evidence of the ability to:</w:t>
      </w:r>
    </w:p>
    <w:p w:rsidR="00000000" w:rsidRPr="00192078" w:rsidP="00192078">
      <w:pPr>
        <w:pStyle w:val="ListBullet"/>
      </w:pPr>
      <w:r w:rsidRPr="00192078">
        <w:t>develop an application with at least tw</w:t>
      </w:r>
      <w:r w:rsidRPr="00192078">
        <w:t>o cloud-based microservices using containers</w:t>
      </w:r>
    </w:p>
    <w:p w:rsidR="00000000" w:rsidRPr="00192078" w:rsidP="00192078">
      <w:pPr>
        <w:pStyle w:val="ListBullet"/>
      </w:pPr>
      <w:r w:rsidRPr="00192078">
        <w:t>extract and deploy services from a monolithic application using containers.</w:t>
      </w:r>
    </w:p>
    <w:p w:rsidR="00000000" w:rsidRPr="00192078" w:rsidP="00192078">
      <w:pPr>
        <w:pStyle w:val="BodyText"/>
      </w:pPr>
    </w:p>
    <w:p w:rsidR="00000000" w:rsidRPr="00192078" w:rsidP="00DD033D">
      <w:pPr>
        <w:pStyle w:val="BodyText"/>
      </w:pPr>
      <w:r w:rsidRPr="00192078">
        <w:t>In the course of the above, the candidate must:</w:t>
      </w:r>
    </w:p>
    <w:p w:rsidR="00000000" w:rsidRPr="00192078" w:rsidP="00192078">
      <w:pPr>
        <w:pStyle w:val="ListBullet"/>
      </w:pPr>
      <w:r w:rsidRPr="00192078">
        <w:t>build and deploy containers using application code provided in work brief</w:t>
      </w:r>
    </w:p>
    <w:p w:rsidR="00000000" w:rsidRPr="00192078" w:rsidP="00192078">
      <w:pPr>
        <w:pStyle w:val="ListBullet"/>
      </w:pPr>
      <w:r w:rsidRPr="00192078">
        <w:t>demonstrate that services and applications are communicating and working as intended</w:t>
      </w:r>
    </w:p>
    <w:p w:rsidR="00000000" w:rsidRPr="00192078" w:rsidP="00192078">
      <w:pPr>
        <w:pStyle w:val="ListBullet"/>
      </w:pPr>
      <w:r w:rsidRPr="00192078">
        <w:t>troubleshoot and rectify issues across deployed services</w:t>
      </w:r>
    </w:p>
    <w:p w:rsidR="00000000" w:rsidRPr="00192078" w:rsidP="00192078">
      <w:pPr>
        <w:pStyle w:val="ListBullet"/>
      </w:pPr>
      <w:r w:rsidRPr="00192078">
        <w:t>apply required organisational policies and procedures.</w:t>
      </w:r>
    </w:p>
    <w:p w:rsidR="00000000" w:rsidRPr="00192078" w:rsidP="00192078">
      <w:pPr>
        <w:pStyle w:val="AllowPageBreak"/>
      </w:pPr>
    </w:p>
    <w:p w:rsidR="00000000" w:rsidRPr="00192078" w:rsidP="00192078">
      <w:pPr>
        <w:pStyle w:val="Heading1"/>
      </w:pPr>
      <w:bookmarkStart w:id="10" w:name="O_1219730"/>
      <w:bookmarkEnd w:id="10"/>
      <w:r w:rsidRPr="00192078">
        <w:t>Knowledge Evidence</w:t>
      </w:r>
    </w:p>
    <w:p w:rsidR="00000000" w:rsidRPr="00192078" w:rsidP="00DD033D">
      <w:pPr>
        <w:pStyle w:val="BodyText"/>
      </w:pPr>
      <w:r w:rsidRPr="00192078">
        <w:t>The candidate must be</w:t>
      </w:r>
      <w:r w:rsidRPr="00192078">
        <w:t xml:space="preserve"> able to demonstrate knowledge to complete the tasks outlined in the elements, performance criteria and foundation skills of this unit, including knowledge of:</w:t>
      </w:r>
    </w:p>
    <w:p w:rsidR="00000000" w:rsidRPr="00192078" w:rsidP="00192078">
      <w:pPr>
        <w:pStyle w:val="ListBullet"/>
      </w:pPr>
      <w:r w:rsidRPr="00192078">
        <w:t>characteristics of cloud-based microservices architecture, including:</w:t>
      </w:r>
    </w:p>
    <w:p w:rsidR="00000000" w:rsidRPr="00192078" w:rsidP="00192078">
      <w:pPr>
        <w:pStyle w:val="ListBullet2"/>
      </w:pPr>
      <w:r w:rsidRPr="00192078">
        <w:t>smart endpoints and dumb</w:t>
      </w:r>
      <w:r w:rsidRPr="00192078">
        <w:t xml:space="preserve"> pipes</w:t>
      </w:r>
    </w:p>
    <w:p w:rsidR="00000000" w:rsidRPr="00192078" w:rsidP="00192078">
      <w:pPr>
        <w:pStyle w:val="ListBullet2"/>
      </w:pPr>
      <w:r w:rsidRPr="00192078">
        <w:t>decentralised governance</w:t>
      </w:r>
    </w:p>
    <w:p w:rsidR="00000000" w:rsidRPr="00192078" w:rsidP="00192078">
      <w:pPr>
        <w:pStyle w:val="ListBullet2"/>
      </w:pPr>
      <w:r w:rsidRPr="00192078">
        <w:t>decentralised data management</w:t>
      </w:r>
    </w:p>
    <w:p w:rsidR="00000000" w:rsidRPr="00192078" w:rsidP="00192078">
      <w:pPr>
        <w:pStyle w:val="ListBullet2"/>
      </w:pPr>
      <w:r w:rsidRPr="00192078">
        <w:t>design for failure</w:t>
      </w:r>
    </w:p>
    <w:p w:rsidR="00000000" w:rsidRPr="00192078" w:rsidP="00192078">
      <w:pPr>
        <w:pStyle w:val="ListBullet2"/>
      </w:pPr>
      <w:r w:rsidRPr="00192078">
        <w:t>infrastructure automation</w:t>
      </w:r>
    </w:p>
    <w:p w:rsidR="00000000" w:rsidRPr="00192078" w:rsidP="00192078">
      <w:pPr>
        <w:pStyle w:val="ListBullet"/>
      </w:pPr>
      <w:r w:rsidRPr="00192078">
        <w:t>advantages and disadvantages of microservices compared to monolithic architectures</w:t>
      </w:r>
    </w:p>
    <w:p w:rsidR="00000000" w:rsidRPr="00192078" w:rsidP="00192078">
      <w:pPr>
        <w:pStyle w:val="ListBullet"/>
      </w:pPr>
      <w:r w:rsidRPr="00192078">
        <w:t>benefits of using containers in microservices architecture</w:t>
      </w:r>
    </w:p>
    <w:p w:rsidR="00000000" w:rsidRPr="00192078" w:rsidP="00192078">
      <w:pPr>
        <w:pStyle w:val="ListBullet"/>
      </w:pPr>
      <w:r w:rsidRPr="00192078">
        <w:t>industry-standard tools for building and deploying containers in a cloud environment</w:t>
      </w:r>
    </w:p>
    <w:p w:rsidR="00000000" w:rsidRPr="00192078" w:rsidP="00192078">
      <w:pPr>
        <w:pStyle w:val="ListBullet"/>
      </w:pPr>
      <w:r w:rsidRPr="00192078">
        <w:t>common methods of defining application programming interfaces (APIs) for a service endpoint</w:t>
      </w:r>
    </w:p>
    <w:p w:rsidR="00000000" w:rsidRPr="00192078" w:rsidP="00192078">
      <w:pPr>
        <w:pStyle w:val="ListBullet"/>
      </w:pPr>
      <w:r w:rsidRPr="00192078">
        <w:t>industry-recognised software and hardware required to configure cloud-based mic</w:t>
      </w:r>
      <w:r w:rsidRPr="00192078">
        <w:t>roservices architecture, including container technology</w:t>
      </w:r>
    </w:p>
    <w:p w:rsidR="00000000" w:rsidRPr="00192078" w:rsidP="00192078">
      <w:pPr>
        <w:pStyle w:val="ListBullet"/>
      </w:pPr>
      <w:r w:rsidRPr="00192078">
        <w:t>methods for migrating monolithic application to a microservice architecture</w:t>
      </w:r>
    </w:p>
    <w:p w:rsidR="00000000" w:rsidRPr="00192078" w:rsidP="00192078">
      <w:pPr>
        <w:pStyle w:val="ListBullet"/>
      </w:pPr>
      <w:r w:rsidRPr="00192078">
        <w:t>organisational policies and procedures, and legislative requirements relating to work tasks.</w:t>
      </w:r>
    </w:p>
    <w:p w:rsidR="00000000" w:rsidRPr="00192078" w:rsidP="00192078">
      <w:pPr>
        <w:pStyle w:val="AllowPageBreak"/>
      </w:pPr>
    </w:p>
    <w:p w:rsidR="00000000" w:rsidRPr="00192078" w:rsidP="00192078">
      <w:pPr>
        <w:pStyle w:val="Heading1"/>
      </w:pPr>
      <w:bookmarkStart w:id="11" w:name="O_1219731"/>
      <w:bookmarkEnd w:id="11"/>
      <w:r w:rsidRPr="00192078">
        <w:t>Assessment C</w:t>
      </w:r>
      <w:r w:rsidRPr="00192078">
        <w:t>onditions</w:t>
      </w:r>
    </w:p>
    <w:p w:rsidR="00000000" w:rsidRPr="00192078" w:rsidP="00DD033D">
      <w:pPr>
        <w:pStyle w:val="BodyText"/>
      </w:pPr>
      <w:r w:rsidRPr="00192078">
        <w:t>Skills in this unit must be demonstrated in a workplace or simulated environment where the conditions are typical of those in a working environment in this industry.</w:t>
      </w:r>
    </w:p>
    <w:p w:rsidR="00000000" w:rsidRPr="00192078" w:rsidP="00DD033D">
      <w:pPr>
        <w:pStyle w:val="BodyText"/>
      </w:pPr>
      <w:r w:rsidRPr="00192078">
        <w:t>This includes access to:</w:t>
      </w:r>
    </w:p>
    <w:p w:rsidR="00000000" w:rsidRPr="00192078" w:rsidP="00192078">
      <w:pPr>
        <w:pStyle w:val="ListBullet"/>
      </w:pPr>
      <w:r w:rsidRPr="00192078">
        <w:t>code, software and hardware required to configure cloud-based microservices architecture, including container technology</w:t>
      </w:r>
    </w:p>
    <w:p w:rsidR="00000000" w:rsidRPr="00192078" w:rsidP="00192078">
      <w:pPr>
        <w:pStyle w:val="ListBullet"/>
      </w:pPr>
      <w:r w:rsidRPr="00192078">
        <w:t>work brief, resources, and organisational policies and procedures required to demonstrate the performance evidence.</w:t>
      </w:r>
    </w:p>
    <w:p w:rsidR="00000000" w:rsidRPr="00192078" w:rsidP="00192078">
      <w:pPr>
        <w:pStyle w:val="BodyText"/>
      </w:pPr>
    </w:p>
    <w:p w:rsidR="00000000" w:rsidRPr="00192078" w:rsidP="00DD033D">
      <w:pPr>
        <w:pStyle w:val="BodyText"/>
      </w:pPr>
      <w:r w:rsidRPr="00192078">
        <w:t xml:space="preserve">Assessors of this </w:t>
      </w:r>
      <w:r w:rsidRPr="00192078">
        <w:t>unit must satisfy the requirements for assessors in applicable vocational education and training legislation, frameworks and/or standards.</w:t>
      </w:r>
    </w:p>
    <w:p w:rsidR="00000000" w:rsidRPr="00192078" w:rsidP="00192078">
      <w:pPr>
        <w:pStyle w:val="Heading1"/>
      </w:pPr>
      <w:bookmarkStart w:id="12" w:name="O_1219734"/>
      <w:bookmarkEnd w:id="12"/>
      <w:r w:rsidRPr="00192078">
        <w:t>Links</w:t>
      </w:r>
    </w:p>
    <w:p w:rsidR="00000000" w:rsidRPr="00192078" w:rsidP="00DD033D">
      <w:pPr>
        <w:pStyle w:val="BodyText"/>
      </w:pPr>
      <w:r w:rsidRPr="0019207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A17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2078" w:rsidP="00192078"/>
    <w:sectPr w:rsidSect="001920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8" w:rsidRPr="00DD033D" w:rsidP="00DD0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3D" w:rsidP="00192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33D" w:rsidP="00192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033D" w:rsidP="001920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8" w:rsidP="00192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033D">
      <w:t>Approved</w:t>
    </w:r>
    <w:r w:rsidR="00DD03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03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033D">
      <w:rPr>
        <w:noProof/>
      </w:rPr>
      <w:t>4</w:t>
    </w:r>
    <w:r>
      <w:rPr>
        <w:noProof/>
      </w:rPr>
      <w:fldChar w:fldCharType="end"/>
    </w:r>
  </w:p>
  <w:p w:rsidR="00192078" w:rsidP="00192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03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033D">
      <w:t>Future Skills Organisation</w:t>
    </w:r>
    <w:r w:rsidR="00DD033D">
      <w:fldChar w:fldCharType="end"/>
    </w:r>
  </w:p>
  <w:p w:rsidR="00192078" w:rsidP="00192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078" w:rsidRPr="00DD033D" w:rsidP="00DD0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3D" w:rsidRPr="002D2AF8" w:rsidP="00192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ICTCLD513 Develop cloud-based microservices architecture using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033D" w:rsidP="001920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8" w:rsidRPr="002D2AF8" w:rsidP="00192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033D">
      <w:t>ICTCLD513 Develop cloud-based microservices architecture using containers</w:t>
    </w:r>
    <w:r w:rsidR="00DD03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033D">
      <w:rPr>
        <w:noProof/>
      </w:rPr>
      <w:t>2 March 2025</w:t>
    </w:r>
    <w:r>
      <w:fldChar w:fldCharType="end"/>
    </w:r>
  </w:p>
  <w:p w:rsidR="00192078" w:rsidP="00192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62D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A0E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4E9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078"/>
  </w:style>
  <w:style w:type="character" w:customStyle="1" w:styleId="Heading1Char">
    <w:name w:val="Heading 1 Char"/>
    <w:basedOn w:val="DefaultParagraphFont"/>
    <w:link w:val="Heading1"/>
    <w:rsid w:val="00192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0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0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0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078"/>
    <w:rPr>
      <w:b/>
      <w:spacing w:val="0"/>
    </w:rPr>
  </w:style>
  <w:style w:type="paragraph" w:styleId="ListBullet2">
    <w:name w:val="List Bullet 2"/>
    <w:basedOn w:val="List2"/>
    <w:rsid w:val="001920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2078"/>
    <w:rPr>
      <w:i/>
    </w:rPr>
  </w:style>
  <w:style w:type="paragraph" w:customStyle="1" w:styleId="SuperHeading">
    <w:name w:val="SuperHeading"/>
    <w:basedOn w:val="Normal"/>
    <w:rsid w:val="00192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0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2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0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2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078"/>
  </w:style>
  <w:style w:type="paragraph" w:styleId="TableofFigures">
    <w:name w:val="table of figures"/>
    <w:basedOn w:val="Normal"/>
    <w:next w:val="Normal"/>
    <w:semiHidden/>
    <w:rsid w:val="00192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0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078"/>
    <w:rPr>
      <w:rFonts w:ascii="Wingdings" w:hAnsi="Wingdings"/>
    </w:rPr>
  </w:style>
  <w:style w:type="paragraph" w:customStyle="1" w:styleId="TableHeading">
    <w:name w:val="Table Heading"/>
    <w:basedOn w:val="HeadingBase"/>
    <w:rsid w:val="00192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078"/>
    <w:rPr>
      <w:color w:val="0033CC"/>
      <w:u w:val="none"/>
    </w:rPr>
  </w:style>
  <w:style w:type="paragraph" w:customStyle="1" w:styleId="BodyTextRight">
    <w:name w:val="Body Text Right"/>
    <w:basedOn w:val="BodyText"/>
    <w:rsid w:val="00192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0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078"/>
    <w:rPr>
      <w:sz w:val="32"/>
    </w:rPr>
  </w:style>
  <w:style w:type="paragraph" w:customStyle="1" w:styleId="HeadingProcedure">
    <w:name w:val="Heading Procedure"/>
    <w:basedOn w:val="HeadingBase"/>
    <w:next w:val="Normal"/>
    <w:rsid w:val="00192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078"/>
    <w:pPr>
      <w:spacing w:before="60" w:after="60"/>
    </w:pPr>
  </w:style>
  <w:style w:type="paragraph" w:styleId="ListContinue">
    <w:name w:val="List Continue"/>
    <w:basedOn w:val="List"/>
    <w:rsid w:val="00192078"/>
    <w:pPr>
      <w:ind w:firstLine="0"/>
    </w:pPr>
  </w:style>
  <w:style w:type="paragraph" w:customStyle="1" w:styleId="ListNote">
    <w:name w:val="List Note"/>
    <w:basedOn w:val="List"/>
    <w:rsid w:val="00192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078"/>
    <w:rPr>
      <w:rFonts w:ascii="Courier New" w:hAnsi="Courier New"/>
    </w:rPr>
  </w:style>
  <w:style w:type="paragraph" w:customStyle="1" w:styleId="NoteBullet">
    <w:name w:val="Note Bullet"/>
    <w:basedOn w:val="Note"/>
    <w:rsid w:val="00192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0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078"/>
    <w:rPr>
      <w:b/>
      <w:smallCaps/>
    </w:rPr>
  </w:style>
  <w:style w:type="paragraph" w:customStyle="1" w:styleId="TableListNumber">
    <w:name w:val="Table List Number"/>
    <w:basedOn w:val="ListNumber"/>
    <w:rsid w:val="00192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078"/>
    <w:pPr>
      <w:numPr>
        <w:numId w:val="9"/>
      </w:numPr>
    </w:pPr>
  </w:style>
  <w:style w:type="paragraph" w:customStyle="1" w:styleId="ListAlpha2">
    <w:name w:val="List Alpha 2"/>
    <w:basedOn w:val="List2"/>
    <w:rsid w:val="00192078"/>
    <w:pPr>
      <w:numPr>
        <w:numId w:val="8"/>
      </w:numPr>
    </w:pPr>
  </w:style>
  <w:style w:type="paragraph" w:styleId="List2">
    <w:name w:val="List 2"/>
    <w:basedOn w:val="BodyText"/>
    <w:rsid w:val="00192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0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0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078"/>
    <w:pPr>
      <w:numPr>
        <w:numId w:val="4"/>
      </w:numPr>
    </w:pPr>
  </w:style>
  <w:style w:type="paragraph" w:styleId="ListContinue2">
    <w:name w:val="List Continue 2"/>
    <w:basedOn w:val="List2"/>
    <w:rsid w:val="00192078"/>
    <w:pPr>
      <w:ind w:firstLine="0"/>
    </w:pPr>
  </w:style>
  <w:style w:type="paragraph" w:styleId="ListContinue3">
    <w:name w:val="List Continue 3"/>
    <w:basedOn w:val="List3"/>
    <w:rsid w:val="00192078"/>
    <w:pPr>
      <w:ind w:left="1021" w:firstLine="0"/>
    </w:pPr>
  </w:style>
  <w:style w:type="paragraph" w:styleId="ListContinue4">
    <w:name w:val="List Continue 4"/>
    <w:basedOn w:val="List4"/>
    <w:rsid w:val="00192078"/>
    <w:pPr>
      <w:ind w:firstLine="0"/>
    </w:pPr>
  </w:style>
  <w:style w:type="paragraph" w:styleId="ListContinue5">
    <w:name w:val="List Continue 5"/>
    <w:basedOn w:val="List5"/>
    <w:rsid w:val="00192078"/>
    <w:pPr>
      <w:ind w:firstLine="0"/>
    </w:pPr>
  </w:style>
  <w:style w:type="paragraph" w:styleId="ListNumber3">
    <w:name w:val="List Number 3"/>
    <w:basedOn w:val="List3"/>
    <w:rsid w:val="00192078"/>
    <w:pPr>
      <w:numPr>
        <w:numId w:val="5"/>
      </w:numPr>
    </w:pPr>
  </w:style>
  <w:style w:type="paragraph" w:styleId="ListNumber4">
    <w:name w:val="List Number 4"/>
    <w:basedOn w:val="List4"/>
    <w:rsid w:val="00192078"/>
    <w:pPr>
      <w:numPr>
        <w:numId w:val="6"/>
      </w:numPr>
    </w:pPr>
  </w:style>
  <w:style w:type="paragraph" w:styleId="ListNumber5">
    <w:name w:val="List Number 5"/>
    <w:basedOn w:val="List5"/>
    <w:rsid w:val="00192078"/>
    <w:pPr>
      <w:numPr>
        <w:numId w:val="7"/>
      </w:numPr>
    </w:pPr>
  </w:style>
  <w:style w:type="paragraph" w:styleId="BlockText">
    <w:name w:val="Block Text"/>
    <w:basedOn w:val="Normal"/>
    <w:rsid w:val="00192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078"/>
    <w:rPr>
      <w:sz w:val="16"/>
      <w:vertAlign w:val="superscript"/>
    </w:rPr>
  </w:style>
  <w:style w:type="character" w:customStyle="1" w:styleId="Symbols">
    <w:name w:val="Symbols"/>
    <w:basedOn w:val="DefaultParagraphFont"/>
    <w:rsid w:val="00192078"/>
    <w:rPr>
      <w:rFonts w:ascii="Symbol" w:hAnsi="Symbol"/>
    </w:rPr>
  </w:style>
  <w:style w:type="character" w:customStyle="1" w:styleId="MenuOptions">
    <w:name w:val="Menu Options"/>
    <w:basedOn w:val="DefaultParagraphFont"/>
    <w:rsid w:val="00192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078"/>
    <w:rPr>
      <w:b/>
    </w:rPr>
  </w:style>
  <w:style w:type="character" w:customStyle="1" w:styleId="Underlined">
    <w:name w:val="Underlined"/>
    <w:basedOn w:val="DefaultParagraphFont"/>
    <w:rsid w:val="00192078"/>
    <w:rPr>
      <w:u w:val="single"/>
    </w:rPr>
  </w:style>
  <w:style w:type="paragraph" w:customStyle="1" w:styleId="TableBodyTextRight">
    <w:name w:val="Table Body Text Right"/>
    <w:basedOn w:val="TableBodyText"/>
    <w:rsid w:val="00192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078"/>
    <w:rPr>
      <w:sz w:val="18"/>
    </w:rPr>
  </w:style>
  <w:style w:type="paragraph" w:customStyle="1" w:styleId="BodySmallRight">
    <w:name w:val="Body Small Right"/>
    <w:basedOn w:val="BodyTextRight"/>
    <w:rsid w:val="00192078"/>
    <w:rPr>
      <w:sz w:val="18"/>
      <w:szCs w:val="18"/>
    </w:rPr>
  </w:style>
  <w:style w:type="paragraph" w:customStyle="1" w:styleId="MarginEdition">
    <w:name w:val="Margin Edition"/>
    <w:basedOn w:val="MarginNote"/>
    <w:rsid w:val="00192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078"/>
    <w:rPr>
      <w:sz w:val="2"/>
      <w:szCs w:val="2"/>
    </w:rPr>
  </w:style>
  <w:style w:type="character" w:customStyle="1" w:styleId="Small">
    <w:name w:val="Small"/>
    <w:basedOn w:val="DefaultParagraphFont"/>
    <w:rsid w:val="00192078"/>
    <w:rPr>
      <w:sz w:val="16"/>
    </w:rPr>
  </w:style>
  <w:style w:type="paragraph" w:customStyle="1" w:styleId="WideTable">
    <w:name w:val="Wide Table"/>
    <w:basedOn w:val="Normal"/>
    <w:rsid w:val="00192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078"/>
  </w:style>
  <w:style w:type="paragraph" w:styleId="Quote">
    <w:name w:val="Quote"/>
    <w:basedOn w:val="Heading1"/>
    <w:link w:val="QuoteChar"/>
    <w:qFormat/>
    <w:rsid w:val="00192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078"/>
    <w:pPr>
      <w:pageBreakBefore/>
    </w:pPr>
  </w:style>
  <w:style w:type="paragraph" w:customStyle="1" w:styleId="Border">
    <w:name w:val="Border"/>
    <w:basedOn w:val="Normal"/>
    <w:qFormat/>
    <w:rsid w:val="00192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078"/>
    <w:rPr>
      <w:u w:val="single"/>
    </w:rPr>
  </w:style>
  <w:style w:type="character" w:customStyle="1" w:styleId="BoldandItalics">
    <w:name w:val="Bold and Italics"/>
    <w:qFormat/>
    <w:rsid w:val="00192078"/>
    <w:rPr>
      <w:b/>
      <w:i/>
      <w:u w:val="none"/>
    </w:rPr>
  </w:style>
  <w:style w:type="paragraph" w:styleId="BalloonText">
    <w:name w:val="Balloon Text"/>
    <w:basedOn w:val="Normal"/>
    <w:link w:val="BalloonTextChar"/>
    <w:rsid w:val="00192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078"/>
    <w:pPr>
      <w:spacing w:before="0" w:after="0"/>
    </w:pPr>
  </w:style>
  <w:style w:type="paragraph" w:customStyle="1" w:styleId="BodyTextBold">
    <w:name w:val="Body Text Bold"/>
    <w:basedOn w:val="BodyText"/>
    <w:qFormat/>
    <w:rsid w:val="00192078"/>
    <w:rPr>
      <w:b/>
    </w:rPr>
  </w:style>
  <w:style w:type="character" w:styleId="Hyperlink">
    <w:name w:val="Hyperlink"/>
    <w:basedOn w:val="DefaultParagraphFont"/>
    <w:uiPriority w:val="99"/>
    <w:unhideWhenUsed/>
    <w:rsid w:val="00DD0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5952</Characters>
  <Application>Microsoft Office Word</Application>
  <DocSecurity>0</DocSecurity>
  <Lines>180</Lines>
  <Paragraphs>113</Paragraphs>
  <ScaleCrop>false</ScaleCrop>
  <Company>Author-it Software Corporation Ltd.</Company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ICTCLD513 Develop cloud-based microservices architecture using containers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