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CB3" w:rsidP="00145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ICTCLD512 Respond to cloud security incidents</w:t>
      </w:r>
      <w:r>
        <w:fldChar w:fldCharType="end"/>
      </w:r>
    </w:p>
    <w:p w:rsidR="00145CB3" w:rsidP="00145CB3">
      <w:pPr>
        <w:pStyle w:val="Version"/>
        <w:sectPr w:rsidSect="00847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2A9" w:rsidP="008472A9">
      <w:pPr>
        <w:pStyle w:val="SuperHeading"/>
      </w:pPr>
      <w:r w:rsidRPr="008472A9">
        <w:t>ICTCLD512 Respond to cloud security incidents</w:t>
      </w:r>
    </w:p>
    <w:p w:rsidR="00000000" w:rsidRPr="008472A9" w:rsidP="008472A9">
      <w:pPr>
        <w:pStyle w:val="Heading1"/>
      </w:pPr>
      <w:bookmarkStart w:id="1" w:name="O_1219699"/>
      <w:bookmarkEnd w:id="1"/>
      <w:r w:rsidRPr="008472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2A9" w:rsidP="008472A9">
            <w:pPr>
              <w:pStyle w:val="BodyText"/>
            </w:pPr>
            <w:r w:rsidRPr="008472A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BodyText"/>
              <w:rPr>
                <w:lang w:val="en-NZ"/>
              </w:rPr>
            </w:pPr>
            <w:r w:rsidRPr="008472A9">
              <w:rPr>
                <w:rStyle w:val="SpecialBold"/>
              </w:rPr>
              <w:t>Comments</w:t>
            </w:r>
          </w:p>
        </w:tc>
      </w:tr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BodyText"/>
              <w:rPr>
                <w:lang w:val="en-NZ"/>
              </w:rPr>
            </w:pPr>
            <w:r w:rsidRPr="008472A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2A9" w:rsidP="008472A9">
            <w:pPr>
              <w:pStyle w:val="BodyText"/>
            </w:pPr>
            <w:r w:rsidRPr="008472A9">
              <w:t>This version first released with the Information and Communications Technology Training Package Version 8.0.</w:t>
            </w:r>
          </w:p>
          <w:p w:rsidR="00000000" w:rsidRPr="008472A9" w:rsidP="008472A9">
            <w:pPr>
              <w:pStyle w:val="BodyText"/>
            </w:pPr>
            <w:r w:rsidRPr="008472A9">
              <w:t>Newly created unit of competency to address in-demand skills needs.</w:t>
            </w:r>
          </w:p>
        </w:tc>
      </w:tr>
    </w:tbl>
    <w:p w:rsidR="00000000" w:rsidRPr="008472A9" w:rsidP="008472A9">
      <w:pPr>
        <w:pStyle w:val="BodyText"/>
      </w:pPr>
    </w:p>
    <w:p w:rsidR="00000000" w:rsidRPr="008472A9" w:rsidP="008472A9">
      <w:pPr>
        <w:pStyle w:val="AllowPageBreak"/>
      </w:pPr>
    </w:p>
    <w:p w:rsidR="00000000" w:rsidRPr="008472A9" w:rsidP="008472A9">
      <w:pPr>
        <w:pStyle w:val="Heading1"/>
      </w:pPr>
      <w:bookmarkStart w:id="2" w:name="O_1219700"/>
      <w:bookmarkEnd w:id="2"/>
      <w:r w:rsidRPr="008472A9">
        <w:t>Application</w:t>
      </w:r>
    </w:p>
    <w:p w:rsidR="00000000" w:rsidRPr="008472A9" w:rsidP="00145CB3">
      <w:pPr>
        <w:pStyle w:val="BodyText"/>
      </w:pPr>
      <w:r w:rsidRPr="008472A9">
        <w:t>This unit describes the skills and knowledge required to respond to a range of security incidents in cloud-based environments. It includes defining response objectives and simulating security incidents.</w:t>
      </w:r>
    </w:p>
    <w:p w:rsidR="00000000" w:rsidRPr="008472A9" w:rsidP="00145CB3">
      <w:pPr>
        <w:pStyle w:val="BodyText"/>
      </w:pPr>
      <w:r w:rsidRPr="008472A9">
        <w:t xml:space="preserve">The unit applies to individuals who may </w:t>
      </w:r>
      <w:r w:rsidRPr="008472A9">
        <w:t>work in roles such as security engineers, cloud developers and architects, and information security officers. It also includes individuals responsible for managing operational concerns, including automation and maintaining cloud resources.</w:t>
      </w:r>
    </w:p>
    <w:p w:rsidR="00000000" w:rsidRPr="008472A9" w:rsidP="00145CB3">
      <w:pPr>
        <w:pStyle w:val="BodyText"/>
      </w:pPr>
      <w:r w:rsidRPr="008472A9">
        <w:t>No licensing, le</w:t>
      </w:r>
      <w:r w:rsidRPr="008472A9">
        <w:t>gislative or certification requirements apply to this unit at the time of publication.</w:t>
      </w:r>
    </w:p>
    <w:p w:rsidR="00000000" w:rsidRPr="008472A9" w:rsidP="008472A9">
      <w:pPr>
        <w:pStyle w:val="Heading1"/>
      </w:pPr>
      <w:bookmarkStart w:id="3" w:name="O_1219703"/>
      <w:bookmarkEnd w:id="3"/>
      <w:r w:rsidRPr="008472A9">
        <w:t>Unit Sector</w:t>
      </w:r>
    </w:p>
    <w:p w:rsidR="00000000" w:rsidRPr="008472A9" w:rsidP="00145CB3">
      <w:pPr>
        <w:pStyle w:val="BodyText"/>
      </w:pPr>
      <w:r w:rsidRPr="008472A9">
        <w:t>Cloud computing</w:t>
      </w:r>
    </w:p>
    <w:p w:rsidR="00000000" w:rsidRPr="008472A9" w:rsidP="008472A9">
      <w:pPr>
        <w:pStyle w:val="Heading1"/>
      </w:pPr>
      <w:bookmarkStart w:id="4" w:name="O_1219704"/>
      <w:bookmarkEnd w:id="4"/>
      <w:r w:rsidRPr="008472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5"/>
        <w:gridCol w:w="6825"/>
      </w:tblGrid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2A9" w:rsidP="008472A9">
            <w:pPr>
              <w:pStyle w:val="BodyText"/>
            </w:pPr>
            <w:r w:rsidRPr="008472A9">
              <w:rPr>
                <w:rStyle w:val="SpecialBold"/>
              </w:rPr>
              <w:t>ELEMENT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BodyText"/>
              <w:rPr>
                <w:lang w:val="en-NZ"/>
              </w:rPr>
            </w:pPr>
            <w:r w:rsidRPr="008472A9">
              <w:rPr>
                <w:rStyle w:val="SpecialBold"/>
              </w:rPr>
              <w:t>PERFORMANCE CRITERIA</w:t>
            </w:r>
          </w:p>
        </w:tc>
      </w:tr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2A9" w:rsidP="008472A9">
            <w:pPr>
              <w:pStyle w:val="BodyText"/>
            </w:pPr>
            <w:r w:rsidRPr="008472A9">
              <w:rPr>
                <w:rStyle w:val="Emphasis"/>
              </w:rPr>
              <w:t>Elements describe the essential outcomes.</w:t>
            </w:r>
          </w:p>
        </w:tc>
        <w:tc>
          <w:tcPr>
            <w:tcW w:w="682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BodyText"/>
              <w:rPr>
                <w:lang w:val="en-NZ"/>
              </w:rPr>
            </w:pPr>
            <w:r w:rsidRPr="008472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List"/>
              <w:rPr>
                <w:lang w:val="en-NZ"/>
              </w:rPr>
            </w:pPr>
            <w:r w:rsidRPr="008472A9">
              <w:t>1. Prepare to respond to cloud security incident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2A9" w:rsidP="008472A9">
            <w:pPr>
              <w:pStyle w:val="List"/>
            </w:pPr>
            <w:r w:rsidRPr="008472A9">
              <w:t>1.1 Confirm work brief, risk framework and work tasks according to o</w:t>
            </w:r>
            <w:r w:rsidRPr="008472A9">
              <w:t>rganisational policies and procedures</w:t>
            </w:r>
          </w:p>
          <w:p w:rsidR="00000000" w:rsidRPr="008472A9" w:rsidP="008472A9">
            <w:pPr>
              <w:pStyle w:val="List"/>
            </w:pPr>
            <w:r w:rsidRPr="008472A9">
              <w:t>1.2 Identify organisational IT assets, host and network security, and related risk assessments</w:t>
            </w:r>
          </w:p>
          <w:p w:rsidR="00000000" w:rsidRPr="008472A9" w:rsidP="008472A9">
            <w:pPr>
              <w:pStyle w:val="List"/>
            </w:pPr>
            <w:r w:rsidRPr="008472A9">
              <w:t>1.3 Identify domains exposed to potential security incident according to work brief</w:t>
            </w:r>
          </w:p>
          <w:p w:rsidR="00000000" w:rsidRPr="008472A9" w:rsidP="008472A9">
            <w:pPr>
              <w:pStyle w:val="List"/>
            </w:pPr>
            <w:r w:rsidRPr="008472A9">
              <w:t>1.4 Confirm attack vector and impact of</w:t>
            </w:r>
            <w:r w:rsidRPr="008472A9">
              <w:t xml:space="preserve"> incident in consultation with required personnel</w:t>
            </w:r>
          </w:p>
          <w:p w:rsidR="00000000" w:rsidP="008472A9">
            <w:pPr>
              <w:pStyle w:val="List"/>
              <w:rPr>
                <w:lang w:val="en-NZ"/>
              </w:rPr>
            </w:pPr>
            <w:r w:rsidRPr="008472A9">
              <w:t>1.5 Create cloud incident plan according to work brief</w:t>
            </w:r>
          </w:p>
        </w:tc>
      </w:tr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List"/>
              <w:rPr>
                <w:lang w:val="en-NZ"/>
              </w:rPr>
            </w:pPr>
            <w:r w:rsidRPr="008472A9">
              <w:t>2. Detect and analyse cloud security incident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2A9" w:rsidP="008472A9">
            <w:pPr>
              <w:pStyle w:val="List"/>
            </w:pPr>
            <w:r w:rsidRPr="008472A9">
              <w:t>2.1 Simulate security incident according to work brief</w:t>
            </w:r>
          </w:p>
          <w:p w:rsidR="00000000" w:rsidRPr="008472A9" w:rsidP="008472A9">
            <w:pPr>
              <w:pStyle w:val="List"/>
            </w:pPr>
            <w:r w:rsidRPr="008472A9">
              <w:t>2.2 Confirm incident detection by monitoring systems</w:t>
            </w:r>
          </w:p>
          <w:p w:rsidR="00000000" w:rsidRPr="008472A9" w:rsidP="008472A9">
            <w:pPr>
              <w:pStyle w:val="List"/>
            </w:pPr>
            <w:r w:rsidRPr="008472A9">
              <w:t>2.3 Record security incident information according to organisational policies and procedures</w:t>
            </w:r>
          </w:p>
          <w:p w:rsidR="00000000" w:rsidRPr="008472A9" w:rsidP="008472A9">
            <w:pPr>
              <w:pStyle w:val="List"/>
            </w:pPr>
            <w:r w:rsidRPr="008472A9">
              <w:t>2.4 Review cloud incident findings according to organisational policies and procedures</w:t>
            </w:r>
          </w:p>
          <w:p w:rsidR="00000000" w:rsidRPr="008472A9" w:rsidP="008472A9">
            <w:pPr>
              <w:pStyle w:val="List"/>
            </w:pPr>
            <w:r w:rsidRPr="008472A9">
              <w:t>2.5 Implement log captu</w:t>
            </w:r>
            <w:r w:rsidRPr="008472A9">
              <w:t>re and replication of relevant data to secure repository with appropriate retention policy</w:t>
            </w:r>
          </w:p>
          <w:p w:rsidR="00000000" w:rsidRPr="008472A9" w:rsidP="008472A9">
            <w:pPr>
              <w:pStyle w:val="List"/>
            </w:pPr>
            <w:r w:rsidRPr="008472A9">
              <w:t>2.6 Determine functional impact, information impact and recoverability from incident</w:t>
            </w:r>
          </w:p>
          <w:p w:rsidR="00000000" w:rsidP="008472A9">
            <w:pPr>
              <w:pStyle w:val="List"/>
              <w:rPr>
                <w:lang w:val="en-NZ"/>
              </w:rPr>
            </w:pPr>
            <w:r w:rsidRPr="008472A9">
              <w:t>2.7 Notify required organisational personnel of incident</w:t>
            </w:r>
          </w:p>
        </w:tc>
      </w:tr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List"/>
              <w:rPr>
                <w:lang w:val="en-NZ"/>
              </w:rPr>
            </w:pPr>
            <w:r w:rsidRPr="008472A9">
              <w:t xml:space="preserve">3. Contain, eradicate </w:t>
            </w:r>
            <w:r w:rsidRPr="008472A9">
              <w:t>and recover from cloud security incident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2A9" w:rsidP="008472A9">
            <w:pPr>
              <w:pStyle w:val="List"/>
            </w:pPr>
            <w:r w:rsidRPr="008472A9">
              <w:t>3.1 Implement containment strategy to minimise impact according to cloud incident plan</w:t>
            </w:r>
          </w:p>
          <w:p w:rsidR="00000000" w:rsidRPr="008472A9" w:rsidP="008472A9">
            <w:pPr>
              <w:pStyle w:val="List"/>
            </w:pPr>
            <w:r w:rsidRPr="008472A9">
              <w:t>3.2 Identify and document source and method of attack</w:t>
            </w:r>
          </w:p>
          <w:p w:rsidR="00000000" w:rsidRPr="008472A9" w:rsidP="008472A9">
            <w:pPr>
              <w:pStyle w:val="List"/>
            </w:pPr>
            <w:r w:rsidRPr="008472A9">
              <w:t>3.3 Implement plan to eradicate security threat</w:t>
            </w:r>
          </w:p>
          <w:p w:rsidR="00000000" w:rsidRPr="008472A9" w:rsidP="008472A9">
            <w:pPr>
              <w:pStyle w:val="List"/>
            </w:pPr>
            <w:r w:rsidRPr="008472A9">
              <w:t>3.4 Confirm recovery plan,</w:t>
            </w:r>
            <w:r w:rsidRPr="008472A9">
              <w:t xml:space="preserve"> impact to services and loss of data with required personnel</w:t>
            </w:r>
          </w:p>
          <w:p w:rsidR="00000000" w:rsidRPr="008472A9" w:rsidP="008472A9">
            <w:pPr>
              <w:pStyle w:val="List"/>
            </w:pPr>
            <w:r w:rsidRPr="008472A9">
              <w:t>3.5 Implement recovery plan for resources and data</w:t>
            </w:r>
          </w:p>
          <w:p w:rsidR="00000000" w:rsidP="008472A9">
            <w:pPr>
              <w:pStyle w:val="List"/>
              <w:rPr>
                <w:lang w:val="en-NZ"/>
              </w:rPr>
            </w:pPr>
            <w:r w:rsidRPr="008472A9">
              <w:t>3.6 Build automated mechanisms for programmed cloud incident triage and response</w:t>
            </w:r>
          </w:p>
        </w:tc>
      </w:tr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List"/>
              <w:rPr>
                <w:lang w:val="en-NZ"/>
              </w:rPr>
            </w:pPr>
            <w:r w:rsidRPr="008472A9">
              <w:t>4. Complete post-incident activities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2A9" w:rsidP="008472A9">
            <w:pPr>
              <w:pStyle w:val="List"/>
            </w:pPr>
            <w:r w:rsidRPr="008472A9">
              <w:t>4.1 Conduct review of inc</w:t>
            </w:r>
            <w:r w:rsidRPr="008472A9">
              <w:t>ident with required personnel</w:t>
            </w:r>
          </w:p>
          <w:p w:rsidR="00000000" w:rsidRPr="008472A9" w:rsidP="008472A9">
            <w:pPr>
              <w:pStyle w:val="List"/>
            </w:pPr>
            <w:r w:rsidRPr="008472A9">
              <w:t>4.2 Identify and document opportunities for improving automated detection, containment, eradication and/or recovery for security incident</w:t>
            </w:r>
          </w:p>
          <w:p w:rsidR="00000000" w:rsidRPr="008472A9" w:rsidP="008472A9">
            <w:pPr>
              <w:pStyle w:val="List"/>
            </w:pPr>
            <w:r w:rsidRPr="008472A9">
              <w:t xml:space="preserve">4.3 Update cloud incident response document and store in required location according to </w:t>
            </w:r>
            <w:r w:rsidRPr="008472A9">
              <w:t>organisational policies and procedures</w:t>
            </w:r>
          </w:p>
          <w:p w:rsidR="00000000" w:rsidRPr="008472A9" w:rsidP="008472A9">
            <w:pPr>
              <w:pStyle w:val="List"/>
            </w:pPr>
            <w:r w:rsidRPr="008472A9">
              <w:t>4.4 Recommend updates to organisational policies and procedures to reflect best practice cloud incident response methods</w:t>
            </w:r>
          </w:p>
          <w:p w:rsidR="00000000" w:rsidRPr="008472A9" w:rsidP="008472A9">
            <w:pPr>
              <w:pStyle w:val="List"/>
            </w:pPr>
            <w:r w:rsidRPr="008472A9">
              <w:t>4.5 Present recommendations for improving organisational policies and procedures to required personnel</w:t>
            </w:r>
          </w:p>
        </w:tc>
      </w:tr>
    </w:tbl>
    <w:p w:rsidR="00000000" w:rsidRPr="008472A9" w:rsidP="008472A9">
      <w:pPr>
        <w:pStyle w:val="BodyText"/>
      </w:pPr>
    </w:p>
    <w:p w:rsidR="00000000" w:rsidRPr="008472A9" w:rsidP="008472A9">
      <w:pPr>
        <w:pStyle w:val="AllowPageBreak"/>
      </w:pPr>
    </w:p>
    <w:p w:rsidR="00000000" w:rsidRPr="008472A9" w:rsidP="008472A9">
      <w:pPr>
        <w:pStyle w:val="Heading1"/>
      </w:pPr>
      <w:bookmarkStart w:id="5" w:name="O_1219705"/>
      <w:bookmarkEnd w:id="5"/>
      <w:r w:rsidRPr="008472A9">
        <w:t>Foundation Skills</w:t>
      </w:r>
    </w:p>
    <w:p w:rsidR="00000000" w:rsidRPr="00145CB3" w:rsidP="00145CB3">
      <w:pPr>
        <w:pStyle w:val="BodyText"/>
        <w:rPr>
          <w:i/>
        </w:rPr>
      </w:pPr>
      <w:r w:rsidRPr="00145CB3">
        <w:rPr>
          <w:rStyle w:val="Emphasis"/>
        </w:rPr>
        <w:t xml:space="preserve">This section describes those language, literacy, numeracy and employment skills that are essential to performance </w:t>
      </w:r>
      <w:r w:rsidRPr="00145CB3">
        <w:rPr>
          <w:rStyle w:val="Emphasis"/>
        </w:rPr>
        <w:t>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2A9" w:rsidP="008472A9">
            <w:pPr>
              <w:pStyle w:val="BodyText"/>
            </w:pPr>
            <w:r w:rsidRPr="008472A9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BodyText"/>
              <w:rPr>
                <w:lang w:val="en-NZ"/>
              </w:rPr>
            </w:pPr>
            <w:r w:rsidRPr="008472A9">
              <w:rPr>
                <w:rStyle w:val="SpecialBold"/>
              </w:rPr>
              <w:t>Description</w:t>
            </w:r>
          </w:p>
        </w:tc>
      </w:tr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BodyText"/>
              <w:rPr>
                <w:lang w:val="en-NZ"/>
              </w:rPr>
            </w:pPr>
            <w:r w:rsidRPr="008472A9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ListBullet"/>
              <w:rPr>
                <w:lang w:val="en-NZ"/>
              </w:rPr>
            </w:pPr>
            <w:r w:rsidRPr="008472A9">
              <w:t>Organises, evaluates and critiques ideas and information from a range of complex texts</w:t>
            </w:r>
          </w:p>
        </w:tc>
      </w:tr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BodyText"/>
              <w:rPr>
                <w:lang w:val="en-NZ"/>
              </w:rPr>
            </w:pPr>
            <w:r w:rsidRPr="008472A9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ListBullet"/>
              <w:rPr>
                <w:lang w:val="en-NZ"/>
              </w:rPr>
            </w:pPr>
            <w:r w:rsidRPr="008472A9">
              <w:t>Prepares technical documentation detailing analysis, work performed and results using succinct language and logical structure</w:t>
            </w:r>
          </w:p>
        </w:tc>
      </w:tr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BodyText"/>
              <w:rPr>
                <w:lang w:val="en-NZ"/>
              </w:rPr>
            </w:pPr>
            <w:r w:rsidRPr="008472A9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2A9" w:rsidP="008472A9">
            <w:pPr>
              <w:pStyle w:val="ListBullet"/>
            </w:pPr>
            <w:r w:rsidRPr="008472A9">
              <w:t>Identifies key factors that impact on decisions and their outcomes, drawing on experience, competing pri</w:t>
            </w:r>
            <w:r w:rsidRPr="008472A9">
              <w:t>orities, and decision-making strategies</w:t>
            </w:r>
          </w:p>
          <w:p w:rsidR="00000000" w:rsidP="008472A9">
            <w:pPr>
              <w:pStyle w:val="ListBullet"/>
              <w:rPr>
                <w:lang w:val="en-NZ"/>
              </w:rPr>
            </w:pPr>
            <w:r w:rsidRPr="008472A9">
              <w:t>Plans strategic priorities and outcomes in a flexible, efficient and effective context and diverse environment exposed to competing demands</w:t>
            </w:r>
          </w:p>
        </w:tc>
      </w:tr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BodyText"/>
              <w:rPr>
                <w:lang w:val="en-NZ"/>
              </w:rPr>
            </w:pPr>
            <w:r w:rsidRPr="008472A9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ListBullet"/>
              <w:rPr>
                <w:lang w:val="en-NZ"/>
              </w:rPr>
            </w:pPr>
            <w:r w:rsidRPr="008472A9">
              <w:t>Develops and implements strategies that confirm that organ</w:t>
            </w:r>
            <w:r w:rsidRPr="008472A9">
              <w:t>isational policies and procedures and regulatory requirements are being met</w:t>
            </w:r>
          </w:p>
        </w:tc>
      </w:tr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BodyText"/>
              <w:rPr>
                <w:lang w:val="en-NZ"/>
              </w:rPr>
            </w:pPr>
            <w:r w:rsidRPr="008472A9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2A9" w:rsidP="008472A9">
            <w:pPr>
              <w:pStyle w:val="ListBullet"/>
            </w:pPr>
            <w:r w:rsidRPr="008472A9">
              <w:t>Demonstrates skills that reflect sophisticated knowledge of principles, concepts, language and practices associated with cloud computing and cloud-based threats</w:t>
            </w:r>
          </w:p>
        </w:tc>
      </w:tr>
    </w:tbl>
    <w:p w:rsidR="00000000" w:rsidRPr="008472A9" w:rsidP="008472A9">
      <w:pPr>
        <w:pStyle w:val="BodyText"/>
      </w:pPr>
    </w:p>
    <w:p w:rsidR="00000000" w:rsidRPr="008472A9" w:rsidP="008472A9">
      <w:pPr>
        <w:pStyle w:val="AllowPageBreak"/>
      </w:pPr>
    </w:p>
    <w:p w:rsidR="00000000" w:rsidRPr="008472A9" w:rsidP="008472A9">
      <w:pPr>
        <w:pStyle w:val="Heading1"/>
      </w:pPr>
      <w:bookmarkStart w:id="6" w:name="O_1219707"/>
      <w:bookmarkEnd w:id="6"/>
      <w:r w:rsidRPr="008472A9">
        <w:t>Unit Mapping Information</w:t>
      </w:r>
    </w:p>
    <w:p w:rsidR="00000000" w:rsidRPr="008472A9" w:rsidP="00145CB3">
      <w:pPr>
        <w:pStyle w:val="BodyText"/>
      </w:pPr>
      <w:r w:rsidRPr="008472A9">
        <w:t>No equivalent unit. Newly created unit.</w:t>
      </w:r>
    </w:p>
    <w:p w:rsidR="00000000" w:rsidRPr="008472A9" w:rsidP="008472A9">
      <w:pPr>
        <w:pStyle w:val="Heading1"/>
      </w:pPr>
      <w:bookmarkStart w:id="7" w:name="O_1219714"/>
      <w:bookmarkEnd w:id="7"/>
      <w:r w:rsidRPr="008472A9">
        <w:t>Links</w:t>
      </w:r>
    </w:p>
    <w:p w:rsidR="00000000" w:rsidRPr="008472A9" w:rsidP="00145CB3">
      <w:pPr>
        <w:pStyle w:val="BodyText"/>
      </w:pPr>
      <w:r w:rsidRPr="008472A9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B0E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472A9" w:rsidP="00145CB3">
      <w:pPr>
        <w:pStyle w:val="BodyText"/>
        <w:sectPr w:rsidSect="008472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72A9" w:rsidP="008472A9">
      <w:pPr>
        <w:pStyle w:val="SuperHeading"/>
      </w:pPr>
      <w:r w:rsidRPr="008472A9">
        <w:t>Assessment Requirements for ICTCLD512 Respond to cloud security incidents</w:t>
      </w:r>
    </w:p>
    <w:p w:rsidR="00000000" w:rsidRPr="008472A9" w:rsidP="008472A9">
      <w:pPr>
        <w:pStyle w:val="Heading1"/>
      </w:pPr>
      <w:bookmarkStart w:id="8" w:name="O_1219709"/>
      <w:bookmarkEnd w:id="8"/>
      <w:r w:rsidRPr="008472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2A9" w:rsidP="008472A9">
            <w:pPr>
              <w:pStyle w:val="BodyText"/>
            </w:pPr>
            <w:r w:rsidRPr="008472A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BodyText"/>
              <w:rPr>
                <w:lang w:val="en-NZ"/>
              </w:rPr>
            </w:pPr>
            <w:r w:rsidRPr="008472A9">
              <w:rPr>
                <w:rStyle w:val="SpecialBold"/>
              </w:rPr>
              <w:t>Comments</w:t>
            </w:r>
          </w:p>
        </w:tc>
      </w:tr>
      <w:tr w:rsidTr="00847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2A9">
            <w:pPr>
              <w:pStyle w:val="BodyText"/>
              <w:rPr>
                <w:lang w:val="en-NZ"/>
              </w:rPr>
            </w:pPr>
            <w:r w:rsidRPr="008472A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2A9" w:rsidP="008472A9">
            <w:pPr>
              <w:pStyle w:val="BodyText"/>
            </w:pPr>
            <w:r w:rsidRPr="008472A9">
              <w:t>This version first released with the Information and Communications Technology Training Package Version 8.0.</w:t>
            </w:r>
          </w:p>
          <w:p w:rsidR="00000000" w:rsidRPr="008472A9" w:rsidP="008472A9">
            <w:pPr>
              <w:pStyle w:val="BodyText"/>
            </w:pPr>
            <w:r w:rsidRPr="008472A9">
              <w:t>Newly created unit of competency to address in-demand skills needs.</w:t>
            </w:r>
          </w:p>
        </w:tc>
      </w:tr>
    </w:tbl>
    <w:p w:rsidR="00000000" w:rsidRPr="008472A9" w:rsidP="008472A9">
      <w:pPr>
        <w:pStyle w:val="BodyText"/>
      </w:pPr>
    </w:p>
    <w:p w:rsidR="00000000" w:rsidRPr="008472A9" w:rsidP="008472A9">
      <w:pPr>
        <w:pStyle w:val="AllowPageBreak"/>
      </w:pPr>
    </w:p>
    <w:p w:rsidR="00000000" w:rsidRPr="008472A9" w:rsidP="008472A9">
      <w:pPr>
        <w:pStyle w:val="Heading1"/>
      </w:pPr>
      <w:bookmarkStart w:id="9" w:name="O_1219710"/>
      <w:bookmarkEnd w:id="9"/>
      <w:r w:rsidRPr="008472A9">
        <w:t>Performance Evidence</w:t>
      </w:r>
    </w:p>
    <w:p w:rsidR="00000000" w:rsidRPr="008472A9" w:rsidP="00145CB3">
      <w:pPr>
        <w:pStyle w:val="BodyText"/>
      </w:pPr>
      <w:r w:rsidRPr="008472A9">
        <w:t>The candidate must demonstrate the ability to complete the tasks outlined in the elements, performance criteria and foundation skills of this unit, including evidence of the ability to:</w:t>
      </w:r>
    </w:p>
    <w:p w:rsidR="00000000" w:rsidRPr="008472A9" w:rsidP="008472A9">
      <w:pPr>
        <w:pStyle w:val="ListBullet"/>
      </w:pPr>
      <w:r w:rsidRPr="008472A9">
        <w:t>respond to at least three different cloud security incidents and upda</w:t>
      </w:r>
      <w:r w:rsidRPr="008472A9">
        <w:t>te a cloud incident response document for at least one of those incidents.</w:t>
      </w:r>
    </w:p>
    <w:p w:rsidR="00000000" w:rsidRPr="008472A9" w:rsidP="008472A9">
      <w:pPr>
        <w:pStyle w:val="BodyText"/>
      </w:pPr>
    </w:p>
    <w:p w:rsidR="00000000" w:rsidRPr="008472A9" w:rsidP="00145CB3">
      <w:pPr>
        <w:pStyle w:val="BodyText"/>
      </w:pPr>
      <w:r w:rsidRPr="008472A9">
        <w:t>In the course of the above, the candidate must:</w:t>
      </w:r>
    </w:p>
    <w:p w:rsidR="00000000" w:rsidRPr="008472A9" w:rsidP="008472A9">
      <w:pPr>
        <w:pStyle w:val="ListBullet"/>
      </w:pPr>
      <w:r w:rsidRPr="008472A9">
        <w:t>collect and analyse cloud and system data</w:t>
      </w:r>
    </w:p>
    <w:p w:rsidR="00000000" w:rsidRPr="008472A9" w:rsidP="008472A9">
      <w:pPr>
        <w:pStyle w:val="ListBullet"/>
      </w:pPr>
      <w:r w:rsidRPr="008472A9">
        <w:t>consider procedural improvements to produce repeatable and automated deployments and redu</w:t>
      </w:r>
      <w:r w:rsidRPr="008472A9">
        <w:t>ce manual processes</w:t>
      </w:r>
    </w:p>
    <w:p w:rsidR="00000000" w:rsidRPr="008472A9" w:rsidP="008472A9">
      <w:pPr>
        <w:pStyle w:val="ListBullet"/>
      </w:pPr>
      <w:r w:rsidRPr="008472A9">
        <w:t>report unusual cloud-based activities within required timeframes</w:t>
      </w:r>
    </w:p>
    <w:p w:rsidR="00000000" w:rsidRPr="008472A9" w:rsidP="008472A9">
      <w:pPr>
        <w:pStyle w:val="ListBullet"/>
      </w:pPr>
      <w:r w:rsidRPr="008472A9">
        <w:t>apply legislative requirements; governance, risk and compliance (GRC) measures; and organisational policies and procedures.</w:t>
      </w:r>
    </w:p>
    <w:p w:rsidR="00000000" w:rsidRPr="008472A9" w:rsidP="008472A9">
      <w:pPr>
        <w:pStyle w:val="AllowPageBreak"/>
      </w:pPr>
    </w:p>
    <w:p w:rsidR="00000000" w:rsidRPr="008472A9" w:rsidP="008472A9">
      <w:pPr>
        <w:pStyle w:val="Heading1"/>
      </w:pPr>
      <w:bookmarkStart w:id="10" w:name="O_1219711"/>
      <w:bookmarkEnd w:id="10"/>
      <w:r w:rsidRPr="008472A9">
        <w:t>Knowledge Evidence</w:t>
      </w:r>
    </w:p>
    <w:p w:rsidR="00000000" w:rsidRPr="008472A9" w:rsidP="00145CB3">
      <w:pPr>
        <w:pStyle w:val="BodyText"/>
      </w:pPr>
      <w:r w:rsidRPr="008472A9">
        <w:t>The candidate must be able to demonstrate knowledge to complete the tasks outlined in the elements, performance criteria and foundation skills of this unit, including knowledge of:</w:t>
      </w:r>
    </w:p>
    <w:p w:rsidR="00000000" w:rsidRPr="008472A9" w:rsidP="008472A9">
      <w:pPr>
        <w:pStyle w:val="ListBullet"/>
      </w:pPr>
      <w:r w:rsidRPr="008472A9">
        <w:t>NIST 800-61 Computer Security Incident Handling Guide</w:t>
      </w:r>
    </w:p>
    <w:p w:rsidR="00000000" w:rsidRPr="008472A9" w:rsidP="008472A9">
      <w:pPr>
        <w:pStyle w:val="ListBullet"/>
      </w:pPr>
      <w:r w:rsidRPr="008472A9">
        <w:t>common causes and im</w:t>
      </w:r>
      <w:r w:rsidRPr="008472A9">
        <w:t>pacts of cloud incidents in organisations</w:t>
      </w:r>
    </w:p>
    <w:p w:rsidR="00000000" w:rsidRPr="008472A9" w:rsidP="008472A9">
      <w:pPr>
        <w:pStyle w:val="ListBullet"/>
      </w:pPr>
      <w:r w:rsidRPr="008472A9">
        <w:t>key components of cloud security incident response documentation</w:t>
      </w:r>
    </w:p>
    <w:p w:rsidR="00000000" w:rsidRPr="008472A9" w:rsidP="008472A9">
      <w:pPr>
        <w:pStyle w:val="ListBullet"/>
      </w:pPr>
      <w:r w:rsidRPr="008472A9">
        <w:t>common goals of responding to cloud incident response objectives in organisations, including:</w:t>
      </w:r>
    </w:p>
    <w:p w:rsidR="00000000" w:rsidRPr="008472A9" w:rsidP="008472A9">
      <w:pPr>
        <w:pStyle w:val="ListBullet2"/>
      </w:pPr>
      <w:r w:rsidRPr="008472A9">
        <w:t>recovering affected resources</w:t>
      </w:r>
    </w:p>
    <w:p w:rsidR="00000000" w:rsidRPr="008472A9" w:rsidP="008472A9">
      <w:pPr>
        <w:pStyle w:val="ListBullet2"/>
      </w:pPr>
      <w:r w:rsidRPr="008472A9">
        <w:t>preserving data for fore</w:t>
      </w:r>
      <w:r w:rsidRPr="008472A9">
        <w:t>nsics</w:t>
      </w:r>
    </w:p>
    <w:p w:rsidR="00000000" w:rsidRPr="008472A9" w:rsidP="008472A9">
      <w:pPr>
        <w:pStyle w:val="ListBullet2"/>
      </w:pPr>
      <w:r w:rsidRPr="008472A9">
        <w:t>data attribution</w:t>
      </w:r>
    </w:p>
    <w:p w:rsidR="00000000" w:rsidRPr="008472A9" w:rsidP="008472A9">
      <w:pPr>
        <w:pStyle w:val="ListBullet"/>
      </w:pPr>
      <w:r w:rsidRPr="008472A9">
        <w:t>methods to prepare for cloud security incidents, including:</w:t>
      </w:r>
    </w:p>
    <w:p w:rsidR="00000000" w:rsidRPr="008472A9" w:rsidP="008472A9">
      <w:pPr>
        <w:pStyle w:val="ListBullet2"/>
      </w:pPr>
      <w:r w:rsidRPr="008472A9">
        <w:t>identifying key personnel and supporting resources</w:t>
      </w:r>
    </w:p>
    <w:p w:rsidR="00000000" w:rsidRPr="008472A9" w:rsidP="008472A9">
      <w:pPr>
        <w:pStyle w:val="ListBullet2"/>
      </w:pPr>
      <w:r w:rsidRPr="008472A9">
        <w:t>developing incident response plans</w:t>
      </w:r>
    </w:p>
    <w:p w:rsidR="00000000" w:rsidRPr="008472A9" w:rsidP="008472A9">
      <w:pPr>
        <w:pStyle w:val="ListBullet2"/>
      </w:pPr>
      <w:r w:rsidRPr="008472A9">
        <w:t>granting provisional access</w:t>
      </w:r>
    </w:p>
    <w:p w:rsidR="00000000" w:rsidRPr="008472A9" w:rsidP="008472A9">
      <w:pPr>
        <w:pStyle w:val="ListBullet2"/>
      </w:pPr>
      <w:r w:rsidRPr="008472A9">
        <w:t>using incident response tools</w:t>
      </w:r>
    </w:p>
    <w:p w:rsidR="00000000" w:rsidRPr="008472A9" w:rsidP="008472A9">
      <w:pPr>
        <w:pStyle w:val="ListBullet"/>
      </w:pPr>
      <w:r w:rsidRPr="008472A9">
        <w:t>best practices for regularly simulating security incidents to train staff, and improve configurations and operating procedures</w:t>
      </w:r>
    </w:p>
    <w:p w:rsidR="00000000" w:rsidRPr="008472A9" w:rsidP="008472A9">
      <w:pPr>
        <w:pStyle w:val="ListBullet"/>
      </w:pPr>
      <w:r w:rsidRPr="008472A9">
        <w:t>methods for automating containment of a cloud security incidents and/or affected resources</w:t>
      </w:r>
    </w:p>
    <w:p w:rsidR="00000000" w:rsidRPr="008472A9" w:rsidP="008472A9">
      <w:pPr>
        <w:pStyle w:val="ListBullet"/>
      </w:pPr>
      <w:r w:rsidRPr="008472A9">
        <w:t>functions and features of GRC measures</w:t>
      </w:r>
    </w:p>
    <w:p w:rsidR="00000000" w:rsidRPr="008472A9" w:rsidP="008472A9">
      <w:pPr>
        <w:pStyle w:val="ListBullet"/>
      </w:pPr>
      <w:r w:rsidRPr="008472A9">
        <w:t>types of evidence used in cloud incident investigations, including:</w:t>
      </w:r>
    </w:p>
    <w:p w:rsidR="00000000" w:rsidRPr="008472A9" w:rsidP="008472A9">
      <w:pPr>
        <w:pStyle w:val="ListBullet2"/>
      </w:pPr>
      <w:r w:rsidRPr="008472A9">
        <w:t>cloud service, network, operating system and application logs</w:t>
      </w:r>
    </w:p>
    <w:p w:rsidR="00000000" w:rsidRPr="008472A9" w:rsidP="008472A9">
      <w:pPr>
        <w:pStyle w:val="ListBullet2"/>
      </w:pPr>
      <w:r w:rsidRPr="008472A9">
        <w:t>storage snapshots</w:t>
      </w:r>
    </w:p>
    <w:p w:rsidR="00000000" w:rsidRPr="008472A9" w:rsidP="008472A9">
      <w:pPr>
        <w:pStyle w:val="ListBullet2"/>
      </w:pPr>
      <w:r w:rsidRPr="008472A9">
        <w:t>resource configuration changes</w:t>
      </w:r>
    </w:p>
    <w:p w:rsidR="00000000" w:rsidRPr="008472A9" w:rsidP="008472A9">
      <w:pPr>
        <w:pStyle w:val="ListBullet"/>
      </w:pPr>
      <w:r w:rsidRPr="008472A9">
        <w:t>methods to apply redeployment mechanisms in response to cloud security inc</w:t>
      </w:r>
      <w:r w:rsidRPr="008472A9">
        <w:t>idents</w:t>
      </w:r>
    </w:p>
    <w:p w:rsidR="00000000" w:rsidRPr="008472A9" w:rsidP="008472A9">
      <w:pPr>
        <w:pStyle w:val="ListBullet"/>
      </w:pPr>
      <w:r w:rsidRPr="008472A9">
        <w:t>techniques to automate triage and response mechanisms for cloud security incidents</w:t>
      </w:r>
    </w:p>
    <w:p w:rsidR="00000000" w:rsidRPr="008472A9" w:rsidP="008472A9">
      <w:pPr>
        <w:pStyle w:val="ListBullet"/>
      </w:pPr>
      <w:r w:rsidRPr="008472A9">
        <w:t>key information and data required to summarise cloud incident responses</w:t>
      </w:r>
    </w:p>
    <w:p w:rsidR="00000000" w:rsidRPr="008472A9" w:rsidP="008472A9">
      <w:pPr>
        <w:pStyle w:val="ListBullet"/>
      </w:pPr>
      <w:r w:rsidRPr="008472A9">
        <w:t>organisational policies and procedures, and legislative requirements relating to work tasks.</w:t>
      </w:r>
    </w:p>
    <w:p w:rsidR="00000000" w:rsidRPr="008472A9" w:rsidP="008472A9">
      <w:pPr>
        <w:pStyle w:val="AllowPageBreak"/>
      </w:pPr>
    </w:p>
    <w:p w:rsidR="00000000" w:rsidRPr="008472A9" w:rsidP="008472A9">
      <w:pPr>
        <w:pStyle w:val="Heading1"/>
      </w:pPr>
      <w:bookmarkStart w:id="11" w:name="O_1219712"/>
      <w:bookmarkEnd w:id="11"/>
      <w:r w:rsidRPr="008472A9">
        <w:t>Assessment Conditions</w:t>
      </w:r>
    </w:p>
    <w:p w:rsidR="00000000" w:rsidRPr="008472A9" w:rsidP="00145CB3">
      <w:pPr>
        <w:pStyle w:val="BodyText"/>
      </w:pPr>
      <w:r w:rsidRPr="008472A9">
        <w:t>Skills in this unit must be demonstrated in a workplace or simulated environment where the conditions are typical of those in a working environment in this industry.</w:t>
      </w:r>
    </w:p>
    <w:p w:rsidR="00000000" w:rsidRPr="008472A9" w:rsidP="00145CB3">
      <w:pPr>
        <w:pStyle w:val="BodyText"/>
      </w:pPr>
      <w:r w:rsidRPr="008472A9">
        <w:t>This includes access to:</w:t>
      </w:r>
    </w:p>
    <w:p w:rsidR="00000000" w:rsidRPr="008472A9" w:rsidP="008472A9">
      <w:pPr>
        <w:pStyle w:val="ListBullet"/>
      </w:pPr>
      <w:r w:rsidRPr="008472A9">
        <w:t>cloud infrastructure tha</w:t>
      </w:r>
      <w:r w:rsidRPr="008472A9">
        <w:t>t has been exposed to at least three different types of incidents and requires protection controls</w:t>
      </w:r>
    </w:p>
    <w:p w:rsidR="00000000" w:rsidRPr="008472A9" w:rsidP="008472A9">
      <w:pPr>
        <w:pStyle w:val="ListBullet"/>
      </w:pPr>
      <w:r w:rsidRPr="008472A9">
        <w:t>software and hardware required to demonstrate the performance evidence</w:t>
      </w:r>
    </w:p>
    <w:p w:rsidR="00000000" w:rsidRPr="008472A9" w:rsidP="008472A9">
      <w:pPr>
        <w:pStyle w:val="ListBullet"/>
      </w:pPr>
      <w:r w:rsidRPr="008472A9">
        <w:t>opportunities for interaction with stakeholders</w:t>
      </w:r>
    </w:p>
    <w:p w:rsidR="00000000" w:rsidRPr="008472A9" w:rsidP="008472A9">
      <w:pPr>
        <w:pStyle w:val="ListBullet"/>
      </w:pPr>
      <w:r w:rsidRPr="008472A9">
        <w:t>work brief, resources, and organisatio</w:t>
      </w:r>
      <w:r w:rsidRPr="008472A9">
        <w:t>nal policies and procedures required to demonstrate the performance evidence.</w:t>
      </w:r>
    </w:p>
    <w:p w:rsidR="00000000" w:rsidRPr="008472A9" w:rsidP="008472A9">
      <w:pPr>
        <w:pStyle w:val="BodyText"/>
      </w:pPr>
    </w:p>
    <w:p w:rsidR="00000000" w:rsidRPr="008472A9" w:rsidP="00145CB3">
      <w:pPr>
        <w:pStyle w:val="BodyText"/>
      </w:pPr>
      <w:r w:rsidRPr="008472A9">
        <w:t>Assessors of this unit must satisfy the requirements for assessors in applicable vocational education and training legislation, frameworks and/or standards.</w:t>
      </w:r>
    </w:p>
    <w:p w:rsidR="00000000" w:rsidRPr="008472A9" w:rsidP="008472A9">
      <w:pPr>
        <w:pStyle w:val="Heading1"/>
      </w:pPr>
      <w:bookmarkStart w:id="12" w:name="O_1219715"/>
      <w:bookmarkEnd w:id="12"/>
      <w:r w:rsidRPr="008472A9">
        <w:t>L</w:t>
      </w:r>
      <w:r w:rsidRPr="008472A9">
        <w:t>inks</w:t>
      </w:r>
    </w:p>
    <w:p w:rsidR="00000000" w:rsidRPr="008472A9" w:rsidP="00145CB3">
      <w:pPr>
        <w:pStyle w:val="BodyText"/>
      </w:pPr>
      <w:r w:rsidRPr="008472A9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B0E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472A9" w:rsidP="008472A9"/>
    <w:sectPr w:rsidSect="008472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9" w:rsidRPr="00145CB3" w:rsidP="00145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CB3" w:rsidP="00847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45CB3" w:rsidP="00847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5CB3" w:rsidP="008472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9" w:rsidP="00847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5CB3">
      <w:t>Approved</w:t>
    </w:r>
    <w:r w:rsidR="00145C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5CB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5CB3">
      <w:rPr>
        <w:noProof/>
      </w:rPr>
      <w:t>5</w:t>
    </w:r>
    <w:r>
      <w:rPr>
        <w:noProof/>
      </w:rPr>
      <w:fldChar w:fldCharType="end"/>
    </w:r>
  </w:p>
  <w:p w:rsidR="008472A9" w:rsidP="00847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5C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5CB3">
      <w:t>Future Skills Organisation</w:t>
    </w:r>
    <w:r w:rsidR="00145CB3">
      <w:fldChar w:fldCharType="end"/>
    </w:r>
  </w:p>
  <w:p w:rsidR="008472A9" w:rsidP="008472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2A9" w:rsidRPr="00145CB3" w:rsidP="00145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CB3" w:rsidRPr="002D2AF8" w:rsidP="00847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ICTCLD512 Respond to cloud security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5CB3" w:rsidP="008472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9" w:rsidRPr="002D2AF8" w:rsidP="00847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5CB3">
      <w:t>ICTCLD512 Respond to cloud security incidents</w:t>
    </w:r>
    <w:r w:rsidR="00145C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5CB3">
      <w:rPr>
        <w:noProof/>
      </w:rPr>
      <w:t>2 March 2025</w:t>
    </w:r>
    <w:r>
      <w:fldChar w:fldCharType="end"/>
    </w:r>
  </w:p>
  <w:p w:rsidR="008472A9" w:rsidP="00847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8AA4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CA97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1E3E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2A9"/>
  </w:style>
  <w:style w:type="character" w:customStyle="1" w:styleId="Heading1Char">
    <w:name w:val="Heading 1 Char"/>
    <w:basedOn w:val="DefaultParagraphFont"/>
    <w:link w:val="Heading1"/>
    <w:rsid w:val="00847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2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2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72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72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72A9"/>
    <w:rPr>
      <w:b/>
      <w:spacing w:val="0"/>
    </w:rPr>
  </w:style>
  <w:style w:type="paragraph" w:styleId="ListBullet2">
    <w:name w:val="List Bullet 2"/>
    <w:basedOn w:val="List2"/>
    <w:rsid w:val="008472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72A9"/>
    <w:rPr>
      <w:i/>
    </w:rPr>
  </w:style>
  <w:style w:type="paragraph" w:customStyle="1" w:styleId="SuperHeading">
    <w:name w:val="SuperHeading"/>
    <w:basedOn w:val="Normal"/>
    <w:rsid w:val="008472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7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2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2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2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7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7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7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2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7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2A9"/>
  </w:style>
  <w:style w:type="paragraph" w:styleId="TableofFigures">
    <w:name w:val="table of figures"/>
    <w:basedOn w:val="Normal"/>
    <w:next w:val="Normal"/>
    <w:semiHidden/>
    <w:rsid w:val="00847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2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72A9"/>
    <w:rPr>
      <w:rFonts w:ascii="Wingdings" w:hAnsi="Wingdings"/>
    </w:rPr>
  </w:style>
  <w:style w:type="paragraph" w:customStyle="1" w:styleId="TableHeading">
    <w:name w:val="Table Heading"/>
    <w:basedOn w:val="HeadingBase"/>
    <w:rsid w:val="008472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2A9"/>
    <w:rPr>
      <w:color w:val="0033CC"/>
      <w:u w:val="none"/>
    </w:rPr>
  </w:style>
  <w:style w:type="paragraph" w:customStyle="1" w:styleId="BodyTextRight">
    <w:name w:val="Body Text Right"/>
    <w:basedOn w:val="BodyText"/>
    <w:rsid w:val="00847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2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2A9"/>
    <w:rPr>
      <w:sz w:val="32"/>
    </w:rPr>
  </w:style>
  <w:style w:type="paragraph" w:customStyle="1" w:styleId="HeadingProcedure">
    <w:name w:val="Heading Procedure"/>
    <w:basedOn w:val="HeadingBase"/>
    <w:next w:val="Normal"/>
    <w:rsid w:val="00847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2A9"/>
    <w:pPr>
      <w:spacing w:before="60" w:after="60"/>
    </w:pPr>
  </w:style>
  <w:style w:type="paragraph" w:styleId="ListContinue">
    <w:name w:val="List Continue"/>
    <w:basedOn w:val="List"/>
    <w:rsid w:val="008472A9"/>
    <w:pPr>
      <w:ind w:firstLine="0"/>
    </w:pPr>
  </w:style>
  <w:style w:type="paragraph" w:customStyle="1" w:styleId="ListNote">
    <w:name w:val="List Note"/>
    <w:basedOn w:val="List"/>
    <w:rsid w:val="00847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2A9"/>
    <w:rPr>
      <w:rFonts w:ascii="Courier New" w:hAnsi="Courier New"/>
    </w:rPr>
  </w:style>
  <w:style w:type="paragraph" w:customStyle="1" w:styleId="NoteBullet">
    <w:name w:val="Note Bullet"/>
    <w:basedOn w:val="Note"/>
    <w:rsid w:val="00847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2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2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2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7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2A9"/>
    <w:rPr>
      <w:b/>
      <w:smallCaps/>
    </w:rPr>
  </w:style>
  <w:style w:type="paragraph" w:customStyle="1" w:styleId="TableListNumber">
    <w:name w:val="Table List Number"/>
    <w:basedOn w:val="ListNumber"/>
    <w:rsid w:val="00847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2A9"/>
    <w:pPr>
      <w:numPr>
        <w:numId w:val="9"/>
      </w:numPr>
    </w:pPr>
  </w:style>
  <w:style w:type="paragraph" w:customStyle="1" w:styleId="ListAlpha2">
    <w:name w:val="List Alpha 2"/>
    <w:basedOn w:val="List2"/>
    <w:rsid w:val="008472A9"/>
    <w:pPr>
      <w:numPr>
        <w:numId w:val="8"/>
      </w:numPr>
    </w:pPr>
  </w:style>
  <w:style w:type="paragraph" w:styleId="List2">
    <w:name w:val="List 2"/>
    <w:basedOn w:val="BodyText"/>
    <w:rsid w:val="008472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2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2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72A9"/>
    <w:pPr>
      <w:numPr>
        <w:numId w:val="4"/>
      </w:numPr>
    </w:pPr>
  </w:style>
  <w:style w:type="paragraph" w:styleId="ListContinue2">
    <w:name w:val="List Continue 2"/>
    <w:basedOn w:val="List2"/>
    <w:rsid w:val="008472A9"/>
    <w:pPr>
      <w:ind w:firstLine="0"/>
    </w:pPr>
  </w:style>
  <w:style w:type="paragraph" w:styleId="ListContinue3">
    <w:name w:val="List Continue 3"/>
    <w:basedOn w:val="List3"/>
    <w:rsid w:val="008472A9"/>
    <w:pPr>
      <w:ind w:left="1021" w:firstLine="0"/>
    </w:pPr>
  </w:style>
  <w:style w:type="paragraph" w:styleId="ListContinue4">
    <w:name w:val="List Continue 4"/>
    <w:basedOn w:val="List4"/>
    <w:rsid w:val="008472A9"/>
    <w:pPr>
      <w:ind w:firstLine="0"/>
    </w:pPr>
  </w:style>
  <w:style w:type="paragraph" w:styleId="ListContinue5">
    <w:name w:val="List Continue 5"/>
    <w:basedOn w:val="List5"/>
    <w:rsid w:val="008472A9"/>
    <w:pPr>
      <w:ind w:firstLine="0"/>
    </w:pPr>
  </w:style>
  <w:style w:type="paragraph" w:styleId="ListNumber3">
    <w:name w:val="List Number 3"/>
    <w:basedOn w:val="List3"/>
    <w:rsid w:val="008472A9"/>
    <w:pPr>
      <w:numPr>
        <w:numId w:val="5"/>
      </w:numPr>
    </w:pPr>
  </w:style>
  <w:style w:type="paragraph" w:styleId="ListNumber4">
    <w:name w:val="List Number 4"/>
    <w:basedOn w:val="List4"/>
    <w:rsid w:val="008472A9"/>
    <w:pPr>
      <w:numPr>
        <w:numId w:val="6"/>
      </w:numPr>
    </w:pPr>
  </w:style>
  <w:style w:type="paragraph" w:styleId="ListNumber5">
    <w:name w:val="List Number 5"/>
    <w:basedOn w:val="List5"/>
    <w:rsid w:val="008472A9"/>
    <w:pPr>
      <w:numPr>
        <w:numId w:val="7"/>
      </w:numPr>
    </w:pPr>
  </w:style>
  <w:style w:type="paragraph" w:styleId="BlockText">
    <w:name w:val="Block Text"/>
    <w:basedOn w:val="Normal"/>
    <w:rsid w:val="00847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2A9"/>
    <w:rPr>
      <w:sz w:val="16"/>
      <w:vertAlign w:val="superscript"/>
    </w:rPr>
  </w:style>
  <w:style w:type="character" w:customStyle="1" w:styleId="Symbols">
    <w:name w:val="Symbols"/>
    <w:basedOn w:val="DefaultParagraphFont"/>
    <w:rsid w:val="008472A9"/>
    <w:rPr>
      <w:rFonts w:ascii="Symbol" w:hAnsi="Symbol"/>
    </w:rPr>
  </w:style>
  <w:style w:type="character" w:customStyle="1" w:styleId="MenuOptions">
    <w:name w:val="Menu Options"/>
    <w:basedOn w:val="DefaultParagraphFont"/>
    <w:rsid w:val="00847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2A9"/>
    <w:rPr>
      <w:b/>
    </w:rPr>
  </w:style>
  <w:style w:type="character" w:customStyle="1" w:styleId="Underlined">
    <w:name w:val="Underlined"/>
    <w:basedOn w:val="DefaultParagraphFont"/>
    <w:rsid w:val="008472A9"/>
    <w:rPr>
      <w:u w:val="single"/>
    </w:rPr>
  </w:style>
  <w:style w:type="paragraph" w:customStyle="1" w:styleId="TableBodyTextRight">
    <w:name w:val="Table Body Text Right"/>
    <w:basedOn w:val="TableBodyText"/>
    <w:rsid w:val="00847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2A9"/>
    <w:rPr>
      <w:sz w:val="18"/>
    </w:rPr>
  </w:style>
  <w:style w:type="paragraph" w:customStyle="1" w:styleId="BodySmallRight">
    <w:name w:val="Body Small Right"/>
    <w:basedOn w:val="BodyTextRight"/>
    <w:rsid w:val="008472A9"/>
    <w:rPr>
      <w:sz w:val="18"/>
      <w:szCs w:val="18"/>
    </w:rPr>
  </w:style>
  <w:style w:type="paragraph" w:customStyle="1" w:styleId="MarginEdition">
    <w:name w:val="Margin Edition"/>
    <w:basedOn w:val="MarginNote"/>
    <w:rsid w:val="00847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2A9"/>
    <w:rPr>
      <w:sz w:val="2"/>
      <w:szCs w:val="2"/>
    </w:rPr>
  </w:style>
  <w:style w:type="character" w:customStyle="1" w:styleId="Small">
    <w:name w:val="Small"/>
    <w:basedOn w:val="DefaultParagraphFont"/>
    <w:rsid w:val="008472A9"/>
    <w:rPr>
      <w:sz w:val="16"/>
    </w:rPr>
  </w:style>
  <w:style w:type="paragraph" w:customStyle="1" w:styleId="WideTable">
    <w:name w:val="Wide Table"/>
    <w:basedOn w:val="Normal"/>
    <w:rsid w:val="00847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2A9"/>
  </w:style>
  <w:style w:type="paragraph" w:styleId="Quote">
    <w:name w:val="Quote"/>
    <w:basedOn w:val="Heading1"/>
    <w:link w:val="QuoteChar"/>
    <w:qFormat/>
    <w:rsid w:val="00847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2A9"/>
    <w:pPr>
      <w:pageBreakBefore/>
    </w:pPr>
  </w:style>
  <w:style w:type="paragraph" w:customStyle="1" w:styleId="Border">
    <w:name w:val="Border"/>
    <w:basedOn w:val="Normal"/>
    <w:qFormat/>
    <w:rsid w:val="00847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2A9"/>
    <w:rPr>
      <w:u w:val="single"/>
    </w:rPr>
  </w:style>
  <w:style w:type="character" w:customStyle="1" w:styleId="BoldandItalics">
    <w:name w:val="Bold and Italics"/>
    <w:qFormat/>
    <w:rsid w:val="008472A9"/>
    <w:rPr>
      <w:b/>
      <w:i/>
      <w:u w:val="none"/>
    </w:rPr>
  </w:style>
  <w:style w:type="paragraph" w:styleId="BalloonText">
    <w:name w:val="Balloon Text"/>
    <w:basedOn w:val="Normal"/>
    <w:link w:val="BalloonTextChar"/>
    <w:rsid w:val="00847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2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2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2A9"/>
    <w:pPr>
      <w:spacing w:before="0" w:after="0"/>
    </w:pPr>
  </w:style>
  <w:style w:type="paragraph" w:customStyle="1" w:styleId="BodyTextBold">
    <w:name w:val="Body Text Bold"/>
    <w:basedOn w:val="BodyText"/>
    <w:qFormat/>
    <w:rsid w:val="008472A9"/>
    <w:rPr>
      <w:b/>
    </w:rPr>
  </w:style>
  <w:style w:type="character" w:styleId="Hyperlink">
    <w:name w:val="Hyperlink"/>
    <w:basedOn w:val="DefaultParagraphFont"/>
    <w:uiPriority w:val="99"/>
    <w:unhideWhenUsed/>
    <w:rsid w:val="00145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1084</Words>
  <Characters>7203</Characters>
  <Application>Microsoft Office Word</Application>
  <DocSecurity>0</DocSecurity>
  <Lines>211</Lines>
  <Paragraphs>135</Paragraphs>
  <ScaleCrop>false</ScaleCrop>
  <Company>Author-it Software Corporation Ltd.</Company>
  <LinksUpToDate>false</LinksUpToDate>
  <CharactersWithSpaces>8152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ICTCLD512 Respond to cloud security incidents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2025-03-01T20:59:00Z</dcterms:created>
  <dcterms:modified xsi:type="dcterms:W3CDTF">2025-03-01T20:59:00Z</dcterms:modified>
</cp:coreProperties>
</file>