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6A24" w:rsidP="00DD6A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ICTCLD506 Implement virtual network in cloud environments</w:t>
      </w:r>
      <w:r>
        <w:fldChar w:fldCharType="end"/>
      </w:r>
    </w:p>
    <w:p w:rsidR="00DD6A24" w:rsidP="00DD6A24">
      <w:pPr>
        <w:pStyle w:val="Version"/>
        <w:sectPr w:rsidSect="002D35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D3581" w:rsidP="002D3581">
      <w:pPr>
        <w:pStyle w:val="SuperHeading"/>
      </w:pPr>
      <w:r w:rsidRPr="002D3581">
        <w:t>ICTCLD506 Implement virtual network in cloud environments</w:t>
      </w:r>
    </w:p>
    <w:p w:rsidR="00000000" w:rsidRPr="002D3581" w:rsidP="002D3581">
      <w:pPr>
        <w:pStyle w:val="Heading1"/>
      </w:pPr>
      <w:bookmarkStart w:id="1" w:name="O_1094311"/>
      <w:bookmarkEnd w:id="1"/>
      <w:r w:rsidRPr="002D358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D35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3581" w:rsidP="002D3581">
            <w:pPr>
              <w:pStyle w:val="BodyText"/>
            </w:pPr>
            <w:r w:rsidRPr="002D358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581">
            <w:pPr>
              <w:pStyle w:val="BodyText"/>
              <w:rPr>
                <w:lang w:val="en-NZ"/>
              </w:rPr>
            </w:pPr>
            <w:r w:rsidRPr="002D3581">
              <w:rPr>
                <w:rStyle w:val="SpecialBold"/>
              </w:rPr>
              <w:t>Comments</w:t>
            </w:r>
          </w:p>
        </w:tc>
      </w:tr>
      <w:tr w:rsidTr="002D35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581">
            <w:pPr>
              <w:pStyle w:val="BodyText"/>
              <w:rPr>
                <w:lang w:val="en-NZ"/>
              </w:rPr>
            </w:pPr>
            <w:r w:rsidRPr="002D358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3581" w:rsidP="002D3581">
            <w:pPr>
              <w:pStyle w:val="BodyText"/>
            </w:pPr>
            <w:r w:rsidRPr="002D3581">
              <w:t>This version first released with ICT Information and Communications Technology Training Package Version 6.0.</w:t>
            </w:r>
          </w:p>
        </w:tc>
      </w:tr>
    </w:tbl>
    <w:p w:rsidR="00000000" w:rsidRPr="002D3581" w:rsidP="002D3581">
      <w:pPr>
        <w:pStyle w:val="BodyText"/>
      </w:pPr>
    </w:p>
    <w:p w:rsidR="00000000" w:rsidRPr="002D3581" w:rsidP="002D3581">
      <w:pPr>
        <w:pStyle w:val="AllowPageBreak"/>
      </w:pPr>
    </w:p>
    <w:p w:rsidR="00000000" w:rsidRPr="002D3581" w:rsidP="002D3581">
      <w:pPr>
        <w:pStyle w:val="Heading1"/>
      </w:pPr>
      <w:bookmarkStart w:id="2" w:name="O_1094316"/>
      <w:bookmarkEnd w:id="2"/>
      <w:r w:rsidRPr="002D3581">
        <w:t>Application</w:t>
      </w:r>
    </w:p>
    <w:p w:rsidR="00000000" w:rsidRPr="002D3581" w:rsidP="00DD6A24">
      <w:pPr>
        <w:pStyle w:val="BodyText"/>
      </w:pPr>
      <w:r w:rsidRPr="002D3581">
        <w:t>This unit describes the skills and knowledge re</w:t>
      </w:r>
      <w:r w:rsidRPr="002D3581">
        <w:t>quired to design and configure a virtual network according to networking requirements for a multi-tiered application on a cloud platform.</w:t>
      </w:r>
    </w:p>
    <w:p w:rsidR="00000000" w:rsidRPr="002D3581" w:rsidP="00DD6A24">
      <w:pPr>
        <w:pStyle w:val="BodyText"/>
      </w:pPr>
      <w:r w:rsidRPr="002D3581">
        <w:t>The unit applies to cloud engineers, cloud systems administrators and those who work within cloud computing operations</w:t>
      </w:r>
      <w:r w:rsidRPr="002D3581">
        <w:t xml:space="preserve"> to program, implement and maintain cloud computing solutions to support a business.  </w:t>
      </w:r>
    </w:p>
    <w:p w:rsidR="00000000" w:rsidRPr="002D3581" w:rsidP="00DD6A24">
      <w:pPr>
        <w:pStyle w:val="BodyText"/>
      </w:pPr>
      <w:r w:rsidRPr="002D3581">
        <w:t>No licensing, legislative or certification requirements apply to this unit at the time of publication.</w:t>
      </w:r>
    </w:p>
    <w:p w:rsidR="00000000" w:rsidRPr="002D3581" w:rsidP="002D3581">
      <w:pPr>
        <w:pStyle w:val="Heading1"/>
      </w:pPr>
      <w:bookmarkStart w:id="3" w:name="O_1094315"/>
      <w:bookmarkEnd w:id="3"/>
      <w:r w:rsidRPr="002D3581">
        <w:t>Unit Sector</w:t>
      </w:r>
    </w:p>
    <w:p w:rsidR="00000000" w:rsidRPr="002D3581" w:rsidP="00DD6A24">
      <w:pPr>
        <w:pStyle w:val="BodyText"/>
      </w:pPr>
      <w:r w:rsidRPr="002D3581">
        <w:t>Cloud computing</w:t>
      </w:r>
    </w:p>
    <w:p w:rsidR="00000000" w:rsidRPr="002D3581" w:rsidP="002D3581">
      <w:pPr>
        <w:pStyle w:val="Heading1"/>
      </w:pPr>
      <w:bookmarkStart w:id="4" w:name="O_1094314"/>
      <w:bookmarkEnd w:id="4"/>
      <w:r w:rsidRPr="002D3581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043"/>
        <w:gridCol w:w="6525"/>
      </w:tblGrid>
      <w:tr w:rsidTr="002D358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3581" w:rsidP="002D3581">
            <w:pPr>
              <w:pStyle w:val="BodyText"/>
            </w:pPr>
            <w:r w:rsidRPr="002D3581">
              <w:rPr>
                <w:rStyle w:val="SpecialBold"/>
              </w:rPr>
              <w:t>ELEMENTS</w:t>
            </w:r>
          </w:p>
        </w:tc>
        <w:tc>
          <w:tcPr>
            <w:tcW w:w="6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581">
            <w:pPr>
              <w:pStyle w:val="BodyText"/>
              <w:rPr>
                <w:lang w:val="en-NZ"/>
              </w:rPr>
            </w:pPr>
            <w:r w:rsidRPr="002D3581">
              <w:rPr>
                <w:rStyle w:val="SpecialBold"/>
              </w:rPr>
              <w:t>PERFORMANCE CRITERIA</w:t>
            </w:r>
          </w:p>
        </w:tc>
      </w:tr>
      <w:tr w:rsidTr="002D358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3581" w:rsidP="002D3581">
            <w:pPr>
              <w:pStyle w:val="BodyText"/>
            </w:pPr>
            <w:r w:rsidRPr="002D3581">
              <w:rPr>
                <w:rStyle w:val="Emphasis"/>
              </w:rPr>
              <w:t>Elements describe the essential outcomes.</w:t>
            </w:r>
          </w:p>
        </w:tc>
        <w:tc>
          <w:tcPr>
            <w:tcW w:w="6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581">
            <w:pPr>
              <w:pStyle w:val="BodyText"/>
              <w:rPr>
                <w:lang w:val="en-NZ"/>
              </w:rPr>
            </w:pPr>
            <w:r w:rsidRPr="002D358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D358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581">
            <w:pPr>
              <w:pStyle w:val="List"/>
              <w:rPr>
                <w:lang w:val="en-NZ"/>
              </w:rPr>
            </w:pPr>
            <w:r w:rsidRPr="002D3581">
              <w:t>1. Prepare to design and configure virtual networks</w:t>
            </w:r>
          </w:p>
        </w:tc>
        <w:tc>
          <w:tcPr>
            <w:tcW w:w="6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3581" w:rsidP="002D3581">
            <w:pPr>
              <w:pStyle w:val="List"/>
            </w:pPr>
            <w:r w:rsidRPr="002D3581">
              <w:t xml:space="preserve">1.1 Gather multi-tier application networking requirements according to business needs </w:t>
            </w:r>
          </w:p>
          <w:p w:rsidR="00000000" w:rsidRPr="002D3581" w:rsidP="002D3581">
            <w:pPr>
              <w:pStyle w:val="List"/>
            </w:pPr>
            <w:r w:rsidRPr="002D3581">
              <w:t xml:space="preserve">1.2 Identify business and industry requirements for virtual network in cloud environment </w:t>
            </w:r>
          </w:p>
          <w:p w:rsidR="00000000" w:rsidP="002D3581">
            <w:pPr>
              <w:pStyle w:val="List"/>
              <w:rPr>
                <w:lang w:val="en-NZ"/>
              </w:rPr>
            </w:pPr>
            <w:r w:rsidRPr="002D3581">
              <w:t>1.3 Research and identify available security options for virtual network</w:t>
            </w:r>
          </w:p>
        </w:tc>
      </w:tr>
      <w:tr w:rsidTr="002D358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581">
            <w:pPr>
              <w:pStyle w:val="List"/>
              <w:rPr>
                <w:lang w:val="en-NZ"/>
              </w:rPr>
            </w:pPr>
            <w:r w:rsidRPr="002D3581">
              <w:t>2. De</w:t>
            </w:r>
            <w:r w:rsidRPr="002D3581">
              <w:t>sign and configure virtual networks</w:t>
            </w:r>
          </w:p>
        </w:tc>
        <w:tc>
          <w:tcPr>
            <w:tcW w:w="6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3581" w:rsidP="002D3581">
            <w:pPr>
              <w:pStyle w:val="List"/>
            </w:pPr>
            <w:r w:rsidRPr="002D3581">
              <w:t>2.1 Design virtual network according to networking and business requirements for a multi-tier application</w:t>
            </w:r>
          </w:p>
          <w:p w:rsidR="00000000" w:rsidRPr="002D3581" w:rsidP="002D3581">
            <w:pPr>
              <w:pStyle w:val="List"/>
            </w:pPr>
            <w:r w:rsidRPr="002D3581">
              <w:t>2.2 Allocate virtual network and subnets for documented IP ranges</w:t>
            </w:r>
          </w:p>
          <w:p w:rsidR="00000000" w:rsidRPr="002D3581" w:rsidP="002D3581">
            <w:pPr>
              <w:pStyle w:val="List"/>
            </w:pPr>
            <w:r w:rsidRPr="002D3581">
              <w:t>2.3 Enable network gateways and its service as r</w:t>
            </w:r>
            <w:r w:rsidRPr="002D3581">
              <w:t>equired</w:t>
            </w:r>
          </w:p>
          <w:p w:rsidR="00000000" w:rsidRPr="002D3581" w:rsidP="002D3581">
            <w:pPr>
              <w:pStyle w:val="List"/>
            </w:pPr>
            <w:r w:rsidRPr="002D3581">
              <w:t>2.4 Configure route tables and routing targets as required</w:t>
            </w:r>
          </w:p>
          <w:p w:rsidR="00000000" w:rsidRPr="002D3581" w:rsidP="002D3581">
            <w:pPr>
              <w:pStyle w:val="List"/>
            </w:pPr>
            <w:r w:rsidRPr="002D3581">
              <w:t>2.5 Configure security controls to support test environment</w:t>
            </w:r>
          </w:p>
          <w:p w:rsidR="00000000" w:rsidRPr="002D3581" w:rsidP="002D3581">
            <w:pPr>
              <w:pStyle w:val="List"/>
            </w:pPr>
            <w:r w:rsidRPr="002D3581">
              <w:t>2.6 Check expected network traffic is permitted into, through and out of virtual network</w:t>
            </w:r>
          </w:p>
          <w:p w:rsidR="00000000" w:rsidRPr="002D3581" w:rsidP="002D3581">
            <w:pPr>
              <w:pStyle w:val="List"/>
            </w:pPr>
            <w:r w:rsidRPr="002D3581">
              <w:t xml:space="preserve">2.7 Collect and monitor network traffic </w:t>
            </w:r>
            <w:r w:rsidRPr="002D3581">
              <w:t>logs and metrics</w:t>
            </w:r>
          </w:p>
          <w:p w:rsidR="00000000" w:rsidRPr="002D3581" w:rsidP="002D3581">
            <w:pPr>
              <w:pStyle w:val="List"/>
            </w:pPr>
            <w:r w:rsidRPr="002D3581">
              <w:t>2.8 Test external connectivity to a resource within virtual network and demonstrate only permitted traffic reaches the resource</w:t>
            </w:r>
          </w:p>
          <w:p w:rsidR="00000000" w:rsidP="002D3581">
            <w:pPr>
              <w:pStyle w:val="List"/>
              <w:rPr>
                <w:lang w:val="en-NZ"/>
              </w:rPr>
            </w:pPr>
            <w:r w:rsidRPr="002D3581">
              <w:t>2.9 Troubleshoot and fix errors as required</w:t>
            </w:r>
          </w:p>
        </w:tc>
      </w:tr>
      <w:tr w:rsidTr="002D358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581">
            <w:pPr>
              <w:pStyle w:val="List"/>
              <w:rPr>
                <w:lang w:val="en-NZ"/>
              </w:rPr>
            </w:pPr>
            <w:r w:rsidRPr="002D3581">
              <w:t>3. Configure virtual network peering</w:t>
            </w:r>
          </w:p>
        </w:tc>
        <w:tc>
          <w:tcPr>
            <w:tcW w:w="6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3581" w:rsidP="002D3581">
            <w:pPr>
              <w:pStyle w:val="List"/>
            </w:pPr>
            <w:r w:rsidRPr="002D3581">
              <w:t>3.1 Establish peering connection between two virtual networks</w:t>
            </w:r>
          </w:p>
          <w:p w:rsidR="00000000" w:rsidRPr="002D3581" w:rsidP="002D3581">
            <w:pPr>
              <w:pStyle w:val="List"/>
            </w:pPr>
            <w:r w:rsidRPr="002D3581">
              <w:t>3.2 Adjust routing tables to direct traffic between both networks</w:t>
            </w:r>
          </w:p>
          <w:p w:rsidR="00000000" w:rsidRPr="002D3581" w:rsidP="002D3581">
            <w:pPr>
              <w:pStyle w:val="List"/>
            </w:pPr>
            <w:r w:rsidRPr="002D3581">
              <w:t>3.3 Demonstrate network connectivity between hosts in each network</w:t>
            </w:r>
          </w:p>
          <w:p w:rsidR="00000000" w:rsidP="002D3581">
            <w:pPr>
              <w:pStyle w:val="List"/>
              <w:rPr>
                <w:lang w:val="en-NZ"/>
              </w:rPr>
            </w:pPr>
            <w:r w:rsidRPr="002D3581">
              <w:t>3.4 Test and troubleshoot network peering configuration</w:t>
            </w:r>
          </w:p>
        </w:tc>
      </w:tr>
      <w:tr w:rsidTr="002D358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581">
            <w:pPr>
              <w:pStyle w:val="List"/>
              <w:rPr>
                <w:lang w:val="en-NZ"/>
              </w:rPr>
            </w:pPr>
            <w:r w:rsidRPr="002D3581">
              <w:t>4. D</w:t>
            </w:r>
            <w:r w:rsidRPr="002D3581">
              <w:t xml:space="preserve">ocument virtual networks </w:t>
            </w:r>
          </w:p>
        </w:tc>
        <w:tc>
          <w:tcPr>
            <w:tcW w:w="6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3581" w:rsidP="002D3581">
            <w:pPr>
              <w:pStyle w:val="List"/>
            </w:pPr>
            <w:r w:rsidRPr="002D3581">
              <w:t>4.1 Document work, including a network diagram, and submit to required personnel as required</w:t>
            </w:r>
          </w:p>
          <w:p w:rsidR="00000000" w:rsidRPr="002D3581" w:rsidP="002D3581">
            <w:pPr>
              <w:pStyle w:val="List"/>
            </w:pPr>
            <w:r w:rsidRPr="002D3581">
              <w:t>4.2 Obtain final task sign off from required personnel as required</w:t>
            </w:r>
          </w:p>
        </w:tc>
      </w:tr>
    </w:tbl>
    <w:p w:rsidR="00000000" w:rsidRPr="002D3581" w:rsidP="002D3581">
      <w:pPr>
        <w:pStyle w:val="BodyText"/>
      </w:pPr>
    </w:p>
    <w:p w:rsidR="00000000" w:rsidRPr="002D3581" w:rsidP="002D3581">
      <w:pPr>
        <w:pStyle w:val="AllowPageBreak"/>
      </w:pPr>
    </w:p>
    <w:p w:rsidR="00000000" w:rsidRPr="002D3581" w:rsidP="002D3581">
      <w:pPr>
        <w:pStyle w:val="Heading1"/>
      </w:pPr>
      <w:bookmarkStart w:id="5" w:name="O_1094313"/>
      <w:bookmarkEnd w:id="5"/>
      <w:r w:rsidRPr="002D3581">
        <w:t>Foundation Skills</w:t>
      </w:r>
    </w:p>
    <w:p w:rsidR="00000000" w:rsidRPr="00DD6A24" w:rsidP="00DD6A24">
      <w:pPr>
        <w:pStyle w:val="BodyText"/>
        <w:rPr>
          <w:i/>
        </w:rPr>
      </w:pPr>
      <w:r w:rsidRPr="00DD6A24">
        <w:rPr>
          <w:rStyle w:val="Emphasis"/>
        </w:rPr>
        <w:t>This section describes those la</w:t>
      </w:r>
      <w:r w:rsidRPr="00DD6A24">
        <w:rPr>
          <w:rStyle w:val="Emphasis"/>
        </w:rPr>
        <w:t>nguage, literacy,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2D358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3581" w:rsidP="002D3581">
            <w:pPr>
              <w:pStyle w:val="BodyText"/>
            </w:pPr>
            <w:r w:rsidRPr="002D3581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581">
            <w:pPr>
              <w:pStyle w:val="BodyText"/>
              <w:rPr>
                <w:lang w:val="en-NZ"/>
              </w:rPr>
            </w:pPr>
            <w:r w:rsidRPr="002D3581">
              <w:rPr>
                <w:rStyle w:val="SpecialBold"/>
              </w:rPr>
              <w:t>DESCRIPTION</w:t>
            </w:r>
          </w:p>
        </w:tc>
      </w:tr>
      <w:tr w:rsidTr="002D358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581">
            <w:pPr>
              <w:pStyle w:val="BodyText"/>
              <w:rPr>
                <w:lang w:val="en-NZ"/>
              </w:rPr>
            </w:pPr>
            <w:r w:rsidRPr="002D3581">
              <w:t>Reading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581">
            <w:pPr>
              <w:pStyle w:val="ListBullet"/>
              <w:rPr>
                <w:lang w:val="en-NZ"/>
              </w:rPr>
            </w:pPr>
            <w:r w:rsidRPr="002D3581">
              <w:t xml:space="preserve">Interprets complex technical and operational documentation to determine and confirm </w:t>
            </w:r>
            <w:r w:rsidRPr="002D3581">
              <w:t>job requirements</w:t>
            </w:r>
          </w:p>
        </w:tc>
      </w:tr>
      <w:tr w:rsidTr="002D358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581">
            <w:pPr>
              <w:pStyle w:val="BodyText"/>
              <w:rPr>
                <w:lang w:val="en-NZ"/>
              </w:rPr>
            </w:pPr>
            <w:r w:rsidRPr="002D3581">
              <w:t>Writing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581">
            <w:pPr>
              <w:pStyle w:val="ListBullet"/>
              <w:rPr>
                <w:lang w:val="en-NZ"/>
              </w:rPr>
            </w:pPr>
            <w:r w:rsidRPr="002D3581">
              <w:t>Prepares user documentation detailing work in a logical manner using required syntax and language</w:t>
            </w:r>
          </w:p>
        </w:tc>
      </w:tr>
      <w:tr w:rsidTr="002D358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581">
            <w:pPr>
              <w:pStyle w:val="BodyText"/>
              <w:rPr>
                <w:lang w:val="en-NZ"/>
              </w:rPr>
            </w:pPr>
            <w:r w:rsidRPr="002D3581">
              <w:t>Problem solving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3581" w:rsidP="002D3581">
            <w:pPr>
              <w:pStyle w:val="ListBullet"/>
            </w:pPr>
            <w:r w:rsidRPr="002D3581">
              <w:t>Uses a mix of intuitive and formal processes to identify key information and issues, evaluates alternative strate</w:t>
            </w:r>
            <w:r w:rsidRPr="002D3581">
              <w:t>gies, anticipates consequences and considers implementation issues and contingencies</w:t>
            </w:r>
          </w:p>
          <w:p w:rsidR="00000000" w:rsidP="002D3581">
            <w:pPr>
              <w:pStyle w:val="ListBullet"/>
              <w:rPr>
                <w:lang w:val="en-NZ"/>
              </w:rPr>
            </w:pPr>
            <w:r w:rsidRPr="002D3581">
              <w:t>Uses knowledge of context to address common problems in cloud computing applications and cloud-based environments</w:t>
            </w:r>
          </w:p>
        </w:tc>
      </w:tr>
      <w:tr w:rsidTr="002D358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581">
            <w:pPr>
              <w:pStyle w:val="BodyText"/>
              <w:rPr>
                <w:lang w:val="en-NZ"/>
              </w:rPr>
            </w:pPr>
            <w:r w:rsidRPr="002D3581">
              <w:t>Self-management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3581" w:rsidP="002D3581">
            <w:pPr>
              <w:pStyle w:val="ListBullet"/>
            </w:pPr>
            <w:r w:rsidRPr="002D3581">
              <w:t>Demonstrates a sophisticated knowledge of principles, concepts, language and practices associated with cloud computing and the digital world and uses them to troubleshoot and understand the uses and potential of new technology</w:t>
            </w:r>
          </w:p>
        </w:tc>
      </w:tr>
    </w:tbl>
    <w:p w:rsidR="00000000" w:rsidRPr="002D3581" w:rsidP="002D3581">
      <w:pPr>
        <w:pStyle w:val="BodyText"/>
      </w:pPr>
    </w:p>
    <w:p w:rsidR="00000000" w:rsidRPr="002D3581" w:rsidP="002D3581">
      <w:pPr>
        <w:pStyle w:val="AllowPageBreak"/>
      </w:pPr>
    </w:p>
    <w:p w:rsidR="00000000" w:rsidRPr="002D3581" w:rsidP="002D3581">
      <w:pPr>
        <w:pStyle w:val="Heading1"/>
      </w:pPr>
      <w:bookmarkStart w:id="6" w:name="O_1094312"/>
      <w:bookmarkEnd w:id="6"/>
      <w:r w:rsidRPr="002D3581">
        <w:t>Unit Map</w:t>
      </w:r>
      <w:r w:rsidRPr="002D3581">
        <w:t>ping Information</w:t>
      </w:r>
    </w:p>
    <w:p w:rsidR="00000000" w:rsidRPr="002D3581" w:rsidP="00DD6A24">
      <w:pPr>
        <w:pStyle w:val="BodyText"/>
      </w:pPr>
      <w:r w:rsidRPr="002D3581">
        <w:t>No equivalent unit. New unit.</w:t>
      </w:r>
    </w:p>
    <w:p w:rsidR="00000000" w:rsidRPr="002D3581" w:rsidP="002D3581">
      <w:pPr>
        <w:pStyle w:val="Heading1"/>
      </w:pPr>
      <w:bookmarkStart w:id="7" w:name="O_1094305"/>
      <w:bookmarkEnd w:id="7"/>
      <w:r w:rsidRPr="002D3581">
        <w:t>Links</w:t>
      </w:r>
    </w:p>
    <w:p w:rsidR="00000000" w:rsidRPr="002D3581" w:rsidP="00DD6A24">
      <w:pPr>
        <w:pStyle w:val="BodyText"/>
      </w:pPr>
      <w:r w:rsidRPr="002D358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DE72A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D3581" w:rsidP="002D3581"/>
    <w:sectPr w:rsidSect="002D358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5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581" w:rsidRPr="00DD6A24" w:rsidP="00DD6A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5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A24" w:rsidP="002D35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D6A24" w:rsidP="002D35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D6A24" w:rsidP="002D35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5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A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3581" w:rsidRPr="00DD6A24" w:rsidP="00DD6A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5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A24" w:rsidRPr="002D2AF8" w:rsidP="002D35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ICTCLD506 Implement virtual network in cloud environments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DD6A24" w:rsidP="002D35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B3CBA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B26C47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35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35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35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35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35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35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35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35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35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35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35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3581"/>
  </w:style>
  <w:style w:type="character" w:customStyle="1" w:styleId="Heading1Char">
    <w:name w:val="Heading 1 Char"/>
    <w:basedOn w:val="DefaultParagraphFont"/>
    <w:link w:val="Heading1"/>
    <w:rsid w:val="002D35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35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358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D358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D358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D3581"/>
    <w:rPr>
      <w:b/>
      <w:spacing w:val="0"/>
    </w:rPr>
  </w:style>
  <w:style w:type="character" w:styleId="Emphasis">
    <w:name w:val="Emphasis"/>
    <w:basedOn w:val="DefaultParagraphFont"/>
    <w:qFormat/>
    <w:rsid w:val="002D3581"/>
    <w:rPr>
      <w:i/>
    </w:rPr>
  </w:style>
  <w:style w:type="paragraph" w:customStyle="1" w:styleId="SuperHeading">
    <w:name w:val="SuperHeading"/>
    <w:basedOn w:val="Normal"/>
    <w:rsid w:val="002D35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35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D35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35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35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35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35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35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35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35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35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35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35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35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35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35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35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35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35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358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D35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D35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35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35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D358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D35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35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35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35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35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35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35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35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358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D35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35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35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3581"/>
  </w:style>
  <w:style w:type="paragraph" w:styleId="TableofFigures">
    <w:name w:val="table of figures"/>
    <w:basedOn w:val="Normal"/>
    <w:next w:val="Normal"/>
    <w:semiHidden/>
    <w:rsid w:val="002D35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358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D3581"/>
    <w:rPr>
      <w:rFonts w:ascii="Wingdings" w:hAnsi="Wingdings"/>
    </w:rPr>
  </w:style>
  <w:style w:type="paragraph" w:customStyle="1" w:styleId="TableHeading">
    <w:name w:val="Table Heading"/>
    <w:basedOn w:val="HeadingBase"/>
    <w:rsid w:val="002D35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3581"/>
    <w:rPr>
      <w:color w:val="0033CC"/>
      <w:u w:val="none"/>
    </w:rPr>
  </w:style>
  <w:style w:type="paragraph" w:customStyle="1" w:styleId="BodyTextRight">
    <w:name w:val="Body Text Right"/>
    <w:basedOn w:val="BodyText"/>
    <w:rsid w:val="002D35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35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358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35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35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35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3581"/>
    <w:rPr>
      <w:sz w:val="32"/>
    </w:rPr>
  </w:style>
  <w:style w:type="paragraph" w:customStyle="1" w:styleId="HeadingProcedure">
    <w:name w:val="Heading Procedure"/>
    <w:basedOn w:val="HeadingBase"/>
    <w:next w:val="Normal"/>
    <w:rsid w:val="002D35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3581"/>
    <w:pPr>
      <w:spacing w:before="60" w:after="60"/>
    </w:pPr>
  </w:style>
  <w:style w:type="paragraph" w:styleId="ListContinue">
    <w:name w:val="List Continue"/>
    <w:basedOn w:val="List"/>
    <w:rsid w:val="002D3581"/>
    <w:pPr>
      <w:ind w:firstLine="0"/>
    </w:pPr>
  </w:style>
  <w:style w:type="paragraph" w:customStyle="1" w:styleId="ListNote">
    <w:name w:val="List Note"/>
    <w:basedOn w:val="List"/>
    <w:rsid w:val="002D35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35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35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3581"/>
    <w:rPr>
      <w:rFonts w:ascii="Courier New" w:hAnsi="Courier New"/>
    </w:rPr>
  </w:style>
  <w:style w:type="paragraph" w:customStyle="1" w:styleId="NoteBullet">
    <w:name w:val="Note Bullet"/>
    <w:basedOn w:val="Note"/>
    <w:rsid w:val="002D35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35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35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35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358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D35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35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3581"/>
    <w:rPr>
      <w:b/>
      <w:smallCaps/>
    </w:rPr>
  </w:style>
  <w:style w:type="paragraph" w:customStyle="1" w:styleId="TableListNumber">
    <w:name w:val="Table List Number"/>
    <w:basedOn w:val="ListNumber"/>
    <w:rsid w:val="002D35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35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3581"/>
    <w:pPr>
      <w:numPr>
        <w:numId w:val="8"/>
      </w:numPr>
    </w:pPr>
  </w:style>
  <w:style w:type="paragraph" w:customStyle="1" w:styleId="ListAlpha2">
    <w:name w:val="List Alpha 2"/>
    <w:basedOn w:val="List2"/>
    <w:rsid w:val="002D3581"/>
    <w:pPr>
      <w:numPr>
        <w:numId w:val="7"/>
      </w:numPr>
    </w:pPr>
  </w:style>
  <w:style w:type="paragraph" w:styleId="List2">
    <w:name w:val="List 2"/>
    <w:basedOn w:val="BodyText"/>
    <w:rsid w:val="002D35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35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35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35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358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358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D3581"/>
    <w:pPr>
      <w:numPr>
        <w:numId w:val="3"/>
      </w:numPr>
    </w:pPr>
  </w:style>
  <w:style w:type="paragraph" w:styleId="ListContinue2">
    <w:name w:val="List Continue 2"/>
    <w:basedOn w:val="List2"/>
    <w:rsid w:val="002D3581"/>
    <w:pPr>
      <w:ind w:firstLine="0"/>
    </w:pPr>
  </w:style>
  <w:style w:type="paragraph" w:styleId="ListContinue3">
    <w:name w:val="List Continue 3"/>
    <w:basedOn w:val="List3"/>
    <w:rsid w:val="002D3581"/>
    <w:pPr>
      <w:ind w:left="1021" w:firstLine="0"/>
    </w:pPr>
  </w:style>
  <w:style w:type="paragraph" w:styleId="ListContinue4">
    <w:name w:val="List Continue 4"/>
    <w:basedOn w:val="List4"/>
    <w:rsid w:val="002D3581"/>
    <w:pPr>
      <w:ind w:firstLine="0"/>
    </w:pPr>
  </w:style>
  <w:style w:type="paragraph" w:styleId="ListContinue5">
    <w:name w:val="List Continue 5"/>
    <w:basedOn w:val="List5"/>
    <w:rsid w:val="002D3581"/>
    <w:pPr>
      <w:ind w:firstLine="0"/>
    </w:pPr>
  </w:style>
  <w:style w:type="paragraph" w:styleId="ListNumber3">
    <w:name w:val="List Number 3"/>
    <w:basedOn w:val="List3"/>
    <w:rsid w:val="002D3581"/>
    <w:pPr>
      <w:numPr>
        <w:numId w:val="4"/>
      </w:numPr>
    </w:pPr>
  </w:style>
  <w:style w:type="paragraph" w:styleId="ListNumber4">
    <w:name w:val="List Number 4"/>
    <w:basedOn w:val="List4"/>
    <w:rsid w:val="002D3581"/>
    <w:pPr>
      <w:numPr>
        <w:numId w:val="5"/>
      </w:numPr>
    </w:pPr>
  </w:style>
  <w:style w:type="paragraph" w:styleId="ListNumber5">
    <w:name w:val="List Number 5"/>
    <w:basedOn w:val="List5"/>
    <w:rsid w:val="002D3581"/>
    <w:pPr>
      <w:numPr>
        <w:numId w:val="6"/>
      </w:numPr>
    </w:pPr>
  </w:style>
  <w:style w:type="paragraph" w:styleId="BlockText">
    <w:name w:val="Block Text"/>
    <w:basedOn w:val="Normal"/>
    <w:rsid w:val="002D35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35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3581"/>
    <w:rPr>
      <w:sz w:val="16"/>
      <w:vertAlign w:val="superscript"/>
    </w:rPr>
  </w:style>
  <w:style w:type="character" w:customStyle="1" w:styleId="Symbols">
    <w:name w:val="Symbols"/>
    <w:basedOn w:val="DefaultParagraphFont"/>
    <w:rsid w:val="002D3581"/>
    <w:rPr>
      <w:rFonts w:ascii="Symbol" w:hAnsi="Symbol"/>
    </w:rPr>
  </w:style>
  <w:style w:type="character" w:customStyle="1" w:styleId="MenuOptions">
    <w:name w:val="Menu Options"/>
    <w:basedOn w:val="DefaultParagraphFont"/>
    <w:rsid w:val="002D35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3581"/>
    <w:rPr>
      <w:b/>
    </w:rPr>
  </w:style>
  <w:style w:type="character" w:customStyle="1" w:styleId="Underlined">
    <w:name w:val="Underlined"/>
    <w:basedOn w:val="DefaultParagraphFont"/>
    <w:rsid w:val="002D3581"/>
    <w:rPr>
      <w:u w:val="single"/>
    </w:rPr>
  </w:style>
  <w:style w:type="paragraph" w:customStyle="1" w:styleId="TableBodyTextRight">
    <w:name w:val="Table Body Text Right"/>
    <w:basedOn w:val="TableBodyText"/>
    <w:rsid w:val="002D35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3581"/>
    <w:rPr>
      <w:sz w:val="18"/>
    </w:rPr>
  </w:style>
  <w:style w:type="paragraph" w:customStyle="1" w:styleId="BodySmallRight">
    <w:name w:val="Body Small Right"/>
    <w:basedOn w:val="BodyTextRight"/>
    <w:rsid w:val="002D3581"/>
    <w:rPr>
      <w:sz w:val="18"/>
      <w:szCs w:val="18"/>
    </w:rPr>
  </w:style>
  <w:style w:type="paragraph" w:customStyle="1" w:styleId="MarginEdition">
    <w:name w:val="Margin Edition"/>
    <w:basedOn w:val="MarginNote"/>
    <w:rsid w:val="002D35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3581"/>
    <w:rPr>
      <w:sz w:val="2"/>
      <w:szCs w:val="2"/>
    </w:rPr>
  </w:style>
  <w:style w:type="character" w:customStyle="1" w:styleId="Small">
    <w:name w:val="Small"/>
    <w:basedOn w:val="DefaultParagraphFont"/>
    <w:rsid w:val="002D3581"/>
    <w:rPr>
      <w:sz w:val="16"/>
    </w:rPr>
  </w:style>
  <w:style w:type="paragraph" w:customStyle="1" w:styleId="WideTable">
    <w:name w:val="Wide Table"/>
    <w:basedOn w:val="Normal"/>
    <w:rsid w:val="002D35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3581"/>
  </w:style>
  <w:style w:type="paragraph" w:styleId="Quote">
    <w:name w:val="Quote"/>
    <w:basedOn w:val="Heading1"/>
    <w:link w:val="QuoteChar"/>
    <w:qFormat/>
    <w:rsid w:val="002D35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35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3581"/>
    <w:pPr>
      <w:pageBreakBefore/>
    </w:pPr>
  </w:style>
  <w:style w:type="paragraph" w:customStyle="1" w:styleId="Border">
    <w:name w:val="Border"/>
    <w:basedOn w:val="Normal"/>
    <w:qFormat/>
    <w:rsid w:val="002D35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35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35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35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35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35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35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35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35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3581"/>
    <w:rPr>
      <w:u w:val="single"/>
    </w:rPr>
  </w:style>
  <w:style w:type="character" w:customStyle="1" w:styleId="BoldandItalics">
    <w:name w:val="Bold and Italics"/>
    <w:qFormat/>
    <w:rsid w:val="002D3581"/>
    <w:rPr>
      <w:b/>
      <w:i/>
      <w:u w:val="none"/>
    </w:rPr>
  </w:style>
  <w:style w:type="paragraph" w:styleId="BalloonText">
    <w:name w:val="Balloon Text"/>
    <w:basedOn w:val="Normal"/>
    <w:link w:val="BalloonTextChar"/>
    <w:rsid w:val="002D35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35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35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35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35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35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D3581"/>
    <w:pPr>
      <w:spacing w:before="0" w:after="0"/>
    </w:pPr>
  </w:style>
  <w:style w:type="paragraph" w:customStyle="1" w:styleId="BodyTextBold">
    <w:name w:val="Body Text Bold"/>
    <w:basedOn w:val="BodyText"/>
    <w:qFormat/>
    <w:rsid w:val="002D3581"/>
    <w:rPr>
      <w:b/>
    </w:rPr>
  </w:style>
  <w:style w:type="character" w:styleId="Hyperlink">
    <w:name w:val="Hyperlink"/>
    <w:basedOn w:val="DefaultParagraphFont"/>
    <w:uiPriority w:val="99"/>
    <w:unhideWhenUsed/>
    <w:rsid w:val="00DD6A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521</Words>
  <Characters>3361</Characters>
  <Application>Microsoft Office Word</Application>
  <DocSecurity>0</DocSecurity>
  <Lines>108</Lines>
  <Paragraphs>69</Paragraphs>
  <ScaleCrop>false</ScaleCrop>
  <Company>Author-it Software Corporation Ltd.</Company>
  <LinksUpToDate>false</LinksUpToDate>
  <CharactersWithSpaces>3813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ICTCLD506 Implement virtual network in cloud environments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2024-12-17T07:18:00Z</dcterms:created>
  <dcterms:modified xsi:type="dcterms:W3CDTF">2024-12-17T07:18:00Z</dcterms:modified>
</cp:coreProperties>
</file>