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ED7" w:rsidP="00690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ICTCLD503 Implement web-scale cloud infrastructure</w:t>
      </w:r>
      <w:r>
        <w:fldChar w:fldCharType="end"/>
      </w:r>
    </w:p>
    <w:p w:rsidR="00690ED7" w:rsidP="00690ED7">
      <w:pPr>
        <w:pStyle w:val="Version"/>
        <w:sectPr w:rsidSect="00DB03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3B5" w:rsidP="00DB03B5">
      <w:pPr>
        <w:pStyle w:val="SuperHeading"/>
      </w:pPr>
      <w:r w:rsidRPr="00DB03B5">
        <w:t>Assessment Requirements for ICTCLD503 Implement web-scale cloud infrastructure</w:t>
      </w:r>
    </w:p>
    <w:p w:rsidR="00000000" w:rsidRPr="00DB03B5" w:rsidP="00DB03B5">
      <w:pPr>
        <w:pStyle w:val="Heading1"/>
      </w:pPr>
      <w:bookmarkStart w:id="1" w:name="O_1094259"/>
      <w:bookmarkEnd w:id="1"/>
      <w:r w:rsidRPr="00DB03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0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B5" w:rsidP="00DB03B5">
            <w:pPr>
              <w:pStyle w:val="BodyText"/>
            </w:pPr>
            <w:r w:rsidRPr="00DB03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B5">
            <w:pPr>
              <w:pStyle w:val="BodyText"/>
              <w:rPr>
                <w:lang w:val="en-NZ"/>
              </w:rPr>
            </w:pPr>
            <w:r w:rsidRPr="00DB03B5">
              <w:rPr>
                <w:rStyle w:val="SpecialBold"/>
              </w:rPr>
              <w:t>Comments</w:t>
            </w:r>
          </w:p>
        </w:tc>
      </w:tr>
      <w:tr w:rsidTr="00DB0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B5">
            <w:pPr>
              <w:pStyle w:val="BodyText"/>
              <w:rPr>
                <w:lang w:val="en-NZ"/>
              </w:rPr>
            </w:pPr>
            <w:r w:rsidRPr="00DB03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B5" w:rsidP="00DB03B5">
            <w:pPr>
              <w:pStyle w:val="BodyText"/>
            </w:pPr>
            <w:r w:rsidRPr="00DB03B5">
              <w:t>This version first released with ICT Information and Communications Technology Training Package Version 6.0.</w:t>
            </w:r>
          </w:p>
        </w:tc>
      </w:tr>
    </w:tbl>
    <w:p w:rsidR="00000000" w:rsidRPr="00DB03B5" w:rsidP="00DB03B5">
      <w:pPr>
        <w:pStyle w:val="BodyText"/>
      </w:pPr>
    </w:p>
    <w:p w:rsidR="00000000" w:rsidRPr="00DB03B5" w:rsidP="00DB03B5">
      <w:pPr>
        <w:pStyle w:val="AllowPageBreak"/>
      </w:pPr>
    </w:p>
    <w:p w:rsidR="00000000" w:rsidRPr="00DB03B5" w:rsidP="00DB03B5">
      <w:pPr>
        <w:pStyle w:val="Heading1"/>
      </w:pPr>
      <w:bookmarkStart w:id="2" w:name="O_1094262"/>
      <w:bookmarkEnd w:id="2"/>
      <w:r w:rsidRPr="00DB03B5">
        <w:t>Performance Evidence</w:t>
      </w:r>
    </w:p>
    <w:p w:rsidR="00000000" w:rsidRPr="00DB03B5" w:rsidP="00690ED7">
      <w:pPr>
        <w:pStyle w:val="BodyText"/>
      </w:pPr>
      <w:r w:rsidRPr="00DB03B5">
        <w:t>The candidate must demonstrate the ability to complete the tasks outlined in the elements, performance criteria and foundation skills of this unit, and to:</w:t>
      </w:r>
    </w:p>
    <w:p w:rsidR="00000000" w:rsidRPr="00DB03B5" w:rsidP="00DB03B5">
      <w:pPr>
        <w:pStyle w:val="ListBullet"/>
      </w:pPr>
      <w:r w:rsidRPr="00DB03B5">
        <w:t>design at least one architecture that will scale networki</w:t>
      </w:r>
      <w:r w:rsidRPr="00DB03B5">
        <w:t>ng, compute and storage for a multi-tier web application</w:t>
      </w:r>
    </w:p>
    <w:p w:rsidR="00000000" w:rsidRPr="00DB03B5" w:rsidP="00DB03B5">
      <w:pPr>
        <w:pStyle w:val="ListBullet"/>
      </w:pPr>
      <w:r w:rsidRPr="00DB03B5">
        <w:t xml:space="preserve">design at least one microservice architecture for implementing a simple web application </w:t>
      </w:r>
    </w:p>
    <w:p w:rsidR="00000000" w:rsidRPr="00DB03B5" w:rsidP="00DB03B5">
      <w:pPr>
        <w:pStyle w:val="ListBullet"/>
      </w:pPr>
      <w:r w:rsidRPr="00DB03B5">
        <w:t>deploy a microservice application utilising cloud serverless technologies.</w:t>
      </w:r>
    </w:p>
    <w:p w:rsidR="00000000" w:rsidRPr="00DB03B5" w:rsidP="00DB03B5">
      <w:pPr>
        <w:pStyle w:val="BodyText"/>
      </w:pPr>
    </w:p>
    <w:p w:rsidR="00000000" w:rsidRPr="00DB03B5" w:rsidP="00690ED7">
      <w:pPr>
        <w:pStyle w:val="BodyText"/>
      </w:pPr>
      <w:r w:rsidRPr="00DB03B5">
        <w:t>In the course of the above, the candidate must:</w:t>
      </w:r>
    </w:p>
    <w:p w:rsidR="00000000" w:rsidRPr="00DB03B5" w:rsidP="00DB03B5">
      <w:pPr>
        <w:pStyle w:val="ListBullet"/>
      </w:pPr>
      <w:r w:rsidRPr="00DB03B5">
        <w:t>use cloud management consoles, software development kits or command line tools</w:t>
      </w:r>
    </w:p>
    <w:p w:rsidR="00000000" w:rsidRPr="00DB03B5" w:rsidP="00DB03B5">
      <w:pPr>
        <w:pStyle w:val="ListBullet"/>
      </w:pPr>
      <w:r w:rsidRPr="00DB03B5">
        <w:t>apply web-scaling principles and technologies.</w:t>
      </w:r>
    </w:p>
    <w:p w:rsidR="00000000" w:rsidRPr="00DB03B5" w:rsidP="00DB03B5">
      <w:pPr>
        <w:pStyle w:val="AllowPageBreak"/>
      </w:pPr>
    </w:p>
    <w:p w:rsidR="00000000" w:rsidRPr="00DB03B5" w:rsidP="00DB03B5">
      <w:pPr>
        <w:pStyle w:val="Heading1"/>
      </w:pPr>
      <w:bookmarkStart w:id="3" w:name="O_1094261"/>
      <w:bookmarkEnd w:id="3"/>
      <w:r w:rsidRPr="00DB03B5">
        <w:t>Knowledge Evidence</w:t>
      </w:r>
    </w:p>
    <w:p w:rsidR="00000000" w:rsidRPr="00DB03B5" w:rsidP="00690ED7">
      <w:pPr>
        <w:pStyle w:val="BodyText"/>
      </w:pPr>
      <w:r w:rsidRPr="00DB03B5">
        <w:t>The candidate must demonstrate knowledge to</w:t>
      </w:r>
      <w:r w:rsidRPr="00DB03B5">
        <w:t xml:space="preserve"> complete the tasks outlined in the elements, performance criteria and foundation skills of this unit. This includes knowledge of:</w:t>
      </w:r>
    </w:p>
    <w:p w:rsidR="00000000" w:rsidRPr="00DB03B5" w:rsidP="00DB03B5">
      <w:pPr>
        <w:pStyle w:val="ListBullet"/>
      </w:pPr>
      <w:r w:rsidRPr="00DB03B5">
        <w:t>industry technology standards used in cloud computing solutions and services</w:t>
      </w:r>
    </w:p>
    <w:p w:rsidR="00000000" w:rsidRPr="00DB03B5" w:rsidP="00DB03B5">
      <w:pPr>
        <w:pStyle w:val="ListBullet"/>
      </w:pPr>
      <w:r w:rsidRPr="00DB03B5">
        <w:t>industry standard hardware and software product</w:t>
      </w:r>
      <w:r w:rsidRPr="00DB03B5">
        <w:t>s, their general features, capabilities and application, including storage technology</w:t>
      </w:r>
    </w:p>
    <w:p w:rsidR="00000000" w:rsidRPr="00DB03B5" w:rsidP="00DB03B5">
      <w:pPr>
        <w:pStyle w:val="ListBullet"/>
      </w:pPr>
      <w:r w:rsidRPr="00DB03B5">
        <w:t>functions, benefits and differences of web-scale cloud components, including:</w:t>
      </w:r>
    </w:p>
    <w:p w:rsidR="00000000" w:rsidRPr="00DB03B5" w:rsidP="00DB03B5">
      <w:pPr>
        <w:pStyle w:val="ListBullet2"/>
      </w:pPr>
      <w:r w:rsidRPr="00DB03B5">
        <w:t>structured query language (SQL) and NoSQL databases</w:t>
      </w:r>
    </w:p>
    <w:p w:rsidR="00000000" w:rsidRPr="00DB03B5" w:rsidP="00DB03B5">
      <w:pPr>
        <w:pStyle w:val="ListBullet2"/>
      </w:pPr>
      <w:r w:rsidRPr="00DB03B5">
        <w:t>monolithic and microservice architectur</w:t>
      </w:r>
      <w:r w:rsidRPr="00DB03B5">
        <w:t>es</w:t>
      </w:r>
    </w:p>
    <w:p w:rsidR="00000000" w:rsidRPr="00DB03B5" w:rsidP="00DB03B5">
      <w:pPr>
        <w:pStyle w:val="ListBullet2"/>
      </w:pPr>
      <w:r w:rsidRPr="00DB03B5">
        <w:t>virtual, container and serverless compute models</w:t>
      </w:r>
    </w:p>
    <w:p w:rsidR="00000000" w:rsidRPr="00DB03B5" w:rsidP="00DB03B5">
      <w:pPr>
        <w:pStyle w:val="ListBullet2"/>
      </w:pPr>
      <w:r w:rsidRPr="00DB03B5">
        <w:t>content delivery networks and in-memory data stores</w:t>
      </w:r>
    </w:p>
    <w:p w:rsidR="00000000" w:rsidRPr="00DB03B5" w:rsidP="00DB03B5">
      <w:pPr>
        <w:pStyle w:val="ListBullet"/>
      </w:pPr>
      <w:r w:rsidRPr="00DB03B5">
        <w:t>definitions, functions, features and uses of web-scale cloud infrastructure, including:</w:t>
      </w:r>
    </w:p>
    <w:p w:rsidR="00000000" w:rsidRPr="00DB03B5" w:rsidP="00DB03B5">
      <w:pPr>
        <w:pStyle w:val="ListBullet2"/>
      </w:pPr>
      <w:r w:rsidRPr="00DB03B5">
        <w:t xml:space="preserve">highly cohesive and loosely coupled systems </w:t>
      </w:r>
    </w:p>
    <w:p w:rsidR="00000000" w:rsidRPr="00DB03B5" w:rsidP="00DB03B5">
      <w:pPr>
        <w:pStyle w:val="ListBullet2"/>
      </w:pPr>
      <w:r w:rsidRPr="00DB03B5">
        <w:t>database and storage services for persistent data storage</w:t>
      </w:r>
    </w:p>
    <w:p w:rsidR="00000000" w:rsidRPr="00DB03B5" w:rsidP="00DB03B5">
      <w:pPr>
        <w:pStyle w:val="ListBullet2"/>
      </w:pPr>
      <w:r w:rsidRPr="00DB03B5">
        <w:t>application program interface (API), messaging and queuing services</w:t>
      </w:r>
    </w:p>
    <w:p w:rsidR="00000000" w:rsidRPr="00DB03B5" w:rsidP="00DB03B5">
      <w:pPr>
        <w:pStyle w:val="ListBullet"/>
      </w:pPr>
      <w:r w:rsidRPr="00DB03B5">
        <w:t>testing and debugging techniques</w:t>
      </w:r>
    </w:p>
    <w:p w:rsidR="00000000" w:rsidRPr="00DB03B5" w:rsidP="00DB03B5">
      <w:pPr>
        <w:pStyle w:val="ListBullet"/>
      </w:pPr>
      <w:r w:rsidRPr="00DB03B5">
        <w:t>web-scaling principles and technologies.</w:t>
      </w:r>
    </w:p>
    <w:p w:rsidR="00000000" w:rsidRPr="00DB03B5" w:rsidP="00DB03B5">
      <w:pPr>
        <w:pStyle w:val="AllowPageBreak"/>
      </w:pPr>
    </w:p>
    <w:p w:rsidR="00000000" w:rsidRPr="00DB03B5" w:rsidP="00DB03B5">
      <w:pPr>
        <w:pStyle w:val="Heading1"/>
      </w:pPr>
      <w:bookmarkStart w:id="4" w:name="O_1094260"/>
      <w:bookmarkEnd w:id="4"/>
      <w:r w:rsidRPr="00DB03B5">
        <w:t>Assessment Conditions</w:t>
      </w:r>
    </w:p>
    <w:p w:rsidR="00000000" w:rsidRPr="00DB03B5" w:rsidP="00690ED7">
      <w:pPr>
        <w:pStyle w:val="BodyText"/>
      </w:pPr>
      <w:r w:rsidRPr="00DB03B5">
        <w:t>Skills in this</w:t>
      </w:r>
      <w:r w:rsidRPr="00DB03B5">
        <w:t xml:space="preserve"> unit must be demonstrated in a workplace or simulated environment where the conditions are typical of those in a working environment in this industry. </w:t>
      </w:r>
    </w:p>
    <w:p w:rsidR="00000000" w:rsidRPr="00DB03B5" w:rsidP="00690ED7">
      <w:pPr>
        <w:pStyle w:val="BodyText"/>
      </w:pPr>
      <w:r w:rsidRPr="00DB03B5">
        <w:t>This includes access to:</w:t>
      </w:r>
    </w:p>
    <w:p w:rsidR="00000000" w:rsidRPr="00DB03B5" w:rsidP="00DB03B5">
      <w:pPr>
        <w:pStyle w:val="ListBullet"/>
      </w:pPr>
      <w:r w:rsidRPr="00DB03B5">
        <w:t>cloud vendor service provider</w:t>
      </w:r>
    </w:p>
    <w:p w:rsidR="00000000" w:rsidRPr="00DB03B5" w:rsidP="00DB03B5">
      <w:pPr>
        <w:pStyle w:val="ListBullet"/>
      </w:pPr>
      <w:r w:rsidRPr="00DB03B5">
        <w:t>cloud managed database service</w:t>
      </w:r>
    </w:p>
    <w:p w:rsidR="00000000" w:rsidRPr="00DB03B5" w:rsidP="00DB03B5">
      <w:pPr>
        <w:pStyle w:val="ListBullet"/>
      </w:pPr>
      <w:r w:rsidRPr="00DB03B5">
        <w:t>cloud serverless</w:t>
      </w:r>
      <w:r w:rsidRPr="00DB03B5">
        <w:t xml:space="preserve"> environment</w:t>
      </w:r>
    </w:p>
    <w:p w:rsidR="00000000" w:rsidRPr="00DB03B5" w:rsidP="00DB03B5">
      <w:pPr>
        <w:pStyle w:val="ListBullet"/>
      </w:pPr>
      <w:r w:rsidRPr="00DB03B5">
        <w:t xml:space="preserve">pre-prepared code elements for microservice deployment </w:t>
      </w:r>
    </w:p>
    <w:p w:rsidR="00000000" w:rsidRPr="00DB03B5" w:rsidP="00DB03B5">
      <w:pPr>
        <w:pStyle w:val="ListBullet"/>
      </w:pPr>
      <w:r w:rsidRPr="00DB03B5">
        <w:t>information and data sources required to design and implement cloud infrastructure</w:t>
      </w:r>
    </w:p>
    <w:p w:rsidR="00000000" w:rsidRPr="00DB03B5" w:rsidP="00DB03B5">
      <w:pPr>
        <w:pStyle w:val="ListBullet"/>
      </w:pPr>
      <w:r w:rsidRPr="00DB03B5">
        <w:t>integrated development environment (IDE)</w:t>
      </w:r>
    </w:p>
    <w:p w:rsidR="00000000" w:rsidRPr="00DB03B5" w:rsidP="00DB03B5">
      <w:pPr>
        <w:pStyle w:val="ListBullet"/>
      </w:pPr>
      <w:r w:rsidRPr="00DB03B5">
        <w:t>specific requirements and industry standards, organisational procedures and legislative requirements, including business and functionality requirements, as required</w:t>
      </w:r>
    </w:p>
    <w:p w:rsidR="00000000" w:rsidRPr="00DB03B5" w:rsidP="00DB03B5">
      <w:pPr>
        <w:pStyle w:val="ListBullet"/>
      </w:pPr>
      <w:r w:rsidRPr="00DB03B5">
        <w:t>internet and web browser</w:t>
      </w:r>
    </w:p>
    <w:p w:rsidR="00000000" w:rsidRPr="00DB03B5" w:rsidP="00DB03B5">
      <w:pPr>
        <w:pStyle w:val="ListBullet"/>
      </w:pPr>
      <w:r w:rsidRPr="00DB03B5">
        <w:t>data to gather information from to determine output and user requi</w:t>
      </w:r>
      <w:r w:rsidRPr="00DB03B5">
        <w:t>rements, including user access and business protocols.</w:t>
      </w:r>
    </w:p>
    <w:p w:rsidR="00000000" w:rsidRPr="00DB03B5" w:rsidP="00DB03B5">
      <w:pPr>
        <w:pStyle w:val="BodyText"/>
      </w:pPr>
    </w:p>
    <w:p w:rsidR="00000000" w:rsidRPr="00DB03B5" w:rsidP="00690ED7">
      <w:pPr>
        <w:pStyle w:val="BodyText"/>
      </w:pPr>
      <w:r w:rsidRPr="00DB03B5">
        <w:t>Assessors of this unit must satisfy the requirements for assessors in applicable vocational education and training legislation, frameworks and/or standards.</w:t>
      </w:r>
    </w:p>
    <w:p w:rsidR="00000000" w:rsidRPr="00DB03B5" w:rsidP="00DB03B5">
      <w:pPr>
        <w:pStyle w:val="Heading1"/>
      </w:pPr>
      <w:bookmarkStart w:id="5" w:name="O_1094258"/>
      <w:bookmarkEnd w:id="5"/>
      <w:r w:rsidRPr="00DB03B5">
        <w:t>Links</w:t>
      </w:r>
    </w:p>
    <w:p w:rsidR="00000000" w:rsidRPr="00DB03B5" w:rsidP="00690ED7">
      <w:pPr>
        <w:pStyle w:val="BodyText"/>
      </w:pPr>
      <w:r w:rsidRPr="00DB03B5">
        <w:t>Companion Volume I</w:t>
      </w:r>
      <w:r w:rsidRPr="00DB03B5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E57F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B03B5" w:rsidP="00DB03B5"/>
    <w:sectPr w:rsidSect="00DB03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B5" w:rsidRPr="00690ED7" w:rsidP="00690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D7" w:rsidP="00DB0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0ED7" w:rsidP="00DB0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0ED7" w:rsidP="00DB03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3B5" w:rsidRPr="00690ED7" w:rsidP="00690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D7" w:rsidRPr="002D2AF8" w:rsidP="00DB0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ICTCLD503 Implement web-scale cloud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90ED7" w:rsidP="00DB03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500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383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867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3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3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3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3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3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3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3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3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3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3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3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3B5"/>
  </w:style>
  <w:style w:type="character" w:customStyle="1" w:styleId="Heading1Char">
    <w:name w:val="Heading 1 Char"/>
    <w:basedOn w:val="DefaultParagraphFont"/>
    <w:link w:val="Heading1"/>
    <w:rsid w:val="00DB03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3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3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3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3B5"/>
    <w:rPr>
      <w:b/>
      <w:spacing w:val="0"/>
    </w:rPr>
  </w:style>
  <w:style w:type="paragraph" w:styleId="ListBullet2">
    <w:name w:val="List Bullet 2"/>
    <w:basedOn w:val="List2"/>
    <w:rsid w:val="00DB03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3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3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3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3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3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3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3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3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3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3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3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3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3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3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3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3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3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3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3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3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3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3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3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3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3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3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3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3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3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3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3B5"/>
    <w:rPr>
      <w:i/>
    </w:rPr>
  </w:style>
  <w:style w:type="paragraph" w:styleId="Caption">
    <w:name w:val="caption"/>
    <w:basedOn w:val="BodyText"/>
    <w:next w:val="Normal"/>
    <w:qFormat/>
    <w:rsid w:val="00DB03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3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3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3B5"/>
  </w:style>
  <w:style w:type="paragraph" w:styleId="TableofFigures">
    <w:name w:val="table of figures"/>
    <w:basedOn w:val="Normal"/>
    <w:next w:val="Normal"/>
    <w:semiHidden/>
    <w:rsid w:val="00DB03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3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03B5"/>
    <w:rPr>
      <w:rFonts w:ascii="Wingdings" w:hAnsi="Wingdings"/>
    </w:rPr>
  </w:style>
  <w:style w:type="paragraph" w:customStyle="1" w:styleId="TableHeading">
    <w:name w:val="Table Heading"/>
    <w:basedOn w:val="HeadingBase"/>
    <w:rsid w:val="00DB03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3B5"/>
    <w:rPr>
      <w:color w:val="0033CC"/>
      <w:u w:val="none"/>
    </w:rPr>
  </w:style>
  <w:style w:type="paragraph" w:customStyle="1" w:styleId="BodyTextRight">
    <w:name w:val="Body Text Right"/>
    <w:basedOn w:val="BodyText"/>
    <w:rsid w:val="00DB03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3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3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3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3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3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3B5"/>
    <w:rPr>
      <w:sz w:val="32"/>
    </w:rPr>
  </w:style>
  <w:style w:type="paragraph" w:customStyle="1" w:styleId="HeadingProcedure">
    <w:name w:val="Heading Procedure"/>
    <w:basedOn w:val="HeadingBase"/>
    <w:next w:val="Normal"/>
    <w:rsid w:val="00DB03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3B5"/>
    <w:pPr>
      <w:spacing w:before="60" w:after="60"/>
    </w:pPr>
  </w:style>
  <w:style w:type="paragraph" w:styleId="ListContinue">
    <w:name w:val="List Continue"/>
    <w:basedOn w:val="List"/>
    <w:rsid w:val="00DB03B5"/>
    <w:pPr>
      <w:ind w:firstLine="0"/>
    </w:pPr>
  </w:style>
  <w:style w:type="paragraph" w:customStyle="1" w:styleId="ListNote">
    <w:name w:val="List Note"/>
    <w:basedOn w:val="List"/>
    <w:rsid w:val="00DB03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3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3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3B5"/>
    <w:rPr>
      <w:rFonts w:ascii="Courier New" w:hAnsi="Courier New"/>
    </w:rPr>
  </w:style>
  <w:style w:type="paragraph" w:customStyle="1" w:styleId="NoteBullet">
    <w:name w:val="Note Bullet"/>
    <w:basedOn w:val="Note"/>
    <w:rsid w:val="00DB03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3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3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3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3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3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3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3B5"/>
    <w:rPr>
      <w:b/>
      <w:smallCaps/>
    </w:rPr>
  </w:style>
  <w:style w:type="paragraph" w:customStyle="1" w:styleId="TableListNumber">
    <w:name w:val="Table List Number"/>
    <w:basedOn w:val="ListNumber"/>
    <w:rsid w:val="00DB03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3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3B5"/>
    <w:pPr>
      <w:numPr>
        <w:numId w:val="9"/>
      </w:numPr>
    </w:pPr>
  </w:style>
  <w:style w:type="paragraph" w:customStyle="1" w:styleId="ListAlpha2">
    <w:name w:val="List Alpha 2"/>
    <w:basedOn w:val="List2"/>
    <w:rsid w:val="00DB03B5"/>
    <w:pPr>
      <w:numPr>
        <w:numId w:val="8"/>
      </w:numPr>
    </w:pPr>
  </w:style>
  <w:style w:type="paragraph" w:styleId="List2">
    <w:name w:val="List 2"/>
    <w:basedOn w:val="BodyText"/>
    <w:rsid w:val="00DB03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3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3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3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3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3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03B5"/>
    <w:pPr>
      <w:numPr>
        <w:numId w:val="4"/>
      </w:numPr>
    </w:pPr>
  </w:style>
  <w:style w:type="paragraph" w:styleId="ListContinue2">
    <w:name w:val="List Continue 2"/>
    <w:basedOn w:val="List2"/>
    <w:rsid w:val="00DB03B5"/>
    <w:pPr>
      <w:ind w:firstLine="0"/>
    </w:pPr>
  </w:style>
  <w:style w:type="paragraph" w:styleId="ListContinue3">
    <w:name w:val="List Continue 3"/>
    <w:basedOn w:val="List3"/>
    <w:rsid w:val="00DB03B5"/>
    <w:pPr>
      <w:ind w:left="1021" w:firstLine="0"/>
    </w:pPr>
  </w:style>
  <w:style w:type="paragraph" w:styleId="ListContinue4">
    <w:name w:val="List Continue 4"/>
    <w:basedOn w:val="List4"/>
    <w:rsid w:val="00DB03B5"/>
    <w:pPr>
      <w:ind w:firstLine="0"/>
    </w:pPr>
  </w:style>
  <w:style w:type="paragraph" w:styleId="ListContinue5">
    <w:name w:val="List Continue 5"/>
    <w:basedOn w:val="List5"/>
    <w:rsid w:val="00DB03B5"/>
    <w:pPr>
      <w:ind w:firstLine="0"/>
    </w:pPr>
  </w:style>
  <w:style w:type="paragraph" w:styleId="ListNumber3">
    <w:name w:val="List Number 3"/>
    <w:basedOn w:val="List3"/>
    <w:rsid w:val="00DB03B5"/>
    <w:pPr>
      <w:numPr>
        <w:numId w:val="5"/>
      </w:numPr>
    </w:pPr>
  </w:style>
  <w:style w:type="paragraph" w:styleId="ListNumber4">
    <w:name w:val="List Number 4"/>
    <w:basedOn w:val="List4"/>
    <w:rsid w:val="00DB03B5"/>
    <w:pPr>
      <w:numPr>
        <w:numId w:val="6"/>
      </w:numPr>
    </w:pPr>
  </w:style>
  <w:style w:type="paragraph" w:styleId="ListNumber5">
    <w:name w:val="List Number 5"/>
    <w:basedOn w:val="List5"/>
    <w:rsid w:val="00DB03B5"/>
    <w:pPr>
      <w:numPr>
        <w:numId w:val="7"/>
      </w:numPr>
    </w:pPr>
  </w:style>
  <w:style w:type="paragraph" w:styleId="BlockText">
    <w:name w:val="Block Text"/>
    <w:basedOn w:val="Normal"/>
    <w:rsid w:val="00DB03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3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3B5"/>
    <w:rPr>
      <w:sz w:val="16"/>
      <w:vertAlign w:val="superscript"/>
    </w:rPr>
  </w:style>
  <w:style w:type="character" w:customStyle="1" w:styleId="Symbols">
    <w:name w:val="Symbols"/>
    <w:basedOn w:val="DefaultParagraphFont"/>
    <w:rsid w:val="00DB03B5"/>
    <w:rPr>
      <w:rFonts w:ascii="Symbol" w:hAnsi="Symbol"/>
    </w:rPr>
  </w:style>
  <w:style w:type="character" w:customStyle="1" w:styleId="MenuOptions">
    <w:name w:val="Menu Options"/>
    <w:basedOn w:val="DefaultParagraphFont"/>
    <w:rsid w:val="00DB03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3B5"/>
    <w:rPr>
      <w:b/>
    </w:rPr>
  </w:style>
  <w:style w:type="character" w:customStyle="1" w:styleId="Underlined">
    <w:name w:val="Underlined"/>
    <w:basedOn w:val="DefaultParagraphFont"/>
    <w:rsid w:val="00DB03B5"/>
    <w:rPr>
      <w:u w:val="single"/>
    </w:rPr>
  </w:style>
  <w:style w:type="paragraph" w:customStyle="1" w:styleId="TableBodyTextRight">
    <w:name w:val="Table Body Text Right"/>
    <w:basedOn w:val="TableBodyText"/>
    <w:rsid w:val="00DB03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3B5"/>
    <w:rPr>
      <w:sz w:val="18"/>
    </w:rPr>
  </w:style>
  <w:style w:type="paragraph" w:customStyle="1" w:styleId="BodySmallRight">
    <w:name w:val="Body Small Right"/>
    <w:basedOn w:val="BodyTextRight"/>
    <w:rsid w:val="00DB03B5"/>
    <w:rPr>
      <w:sz w:val="18"/>
      <w:szCs w:val="18"/>
    </w:rPr>
  </w:style>
  <w:style w:type="paragraph" w:customStyle="1" w:styleId="MarginEdition">
    <w:name w:val="Margin Edition"/>
    <w:basedOn w:val="MarginNote"/>
    <w:rsid w:val="00DB03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3B5"/>
    <w:rPr>
      <w:sz w:val="2"/>
      <w:szCs w:val="2"/>
    </w:rPr>
  </w:style>
  <w:style w:type="character" w:customStyle="1" w:styleId="Small">
    <w:name w:val="Small"/>
    <w:basedOn w:val="DefaultParagraphFont"/>
    <w:rsid w:val="00DB03B5"/>
    <w:rPr>
      <w:sz w:val="16"/>
    </w:rPr>
  </w:style>
  <w:style w:type="paragraph" w:customStyle="1" w:styleId="WideTable">
    <w:name w:val="Wide Table"/>
    <w:basedOn w:val="Normal"/>
    <w:rsid w:val="00DB03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3B5"/>
  </w:style>
  <w:style w:type="paragraph" w:styleId="Quote">
    <w:name w:val="Quote"/>
    <w:basedOn w:val="Heading1"/>
    <w:link w:val="QuoteChar"/>
    <w:qFormat/>
    <w:rsid w:val="00DB03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3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3B5"/>
    <w:pPr>
      <w:pageBreakBefore/>
    </w:pPr>
  </w:style>
  <w:style w:type="paragraph" w:customStyle="1" w:styleId="Border">
    <w:name w:val="Border"/>
    <w:basedOn w:val="Normal"/>
    <w:qFormat/>
    <w:rsid w:val="00DB03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3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3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3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3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3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3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3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3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3B5"/>
    <w:rPr>
      <w:u w:val="single"/>
    </w:rPr>
  </w:style>
  <w:style w:type="character" w:customStyle="1" w:styleId="BoldandItalics">
    <w:name w:val="Bold and Italics"/>
    <w:qFormat/>
    <w:rsid w:val="00DB03B5"/>
    <w:rPr>
      <w:b/>
      <w:i/>
      <w:u w:val="none"/>
    </w:rPr>
  </w:style>
  <w:style w:type="paragraph" w:styleId="BalloonText">
    <w:name w:val="Balloon Text"/>
    <w:basedOn w:val="Normal"/>
    <w:link w:val="BalloonTextChar"/>
    <w:rsid w:val="00DB0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3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3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3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3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3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3B5"/>
    <w:pPr>
      <w:spacing w:before="0" w:after="0"/>
    </w:pPr>
  </w:style>
  <w:style w:type="paragraph" w:customStyle="1" w:styleId="BodyTextBold">
    <w:name w:val="Body Text Bold"/>
    <w:basedOn w:val="BodyText"/>
    <w:qFormat/>
    <w:rsid w:val="00DB03B5"/>
    <w:rPr>
      <w:b/>
    </w:rPr>
  </w:style>
  <w:style w:type="character" w:styleId="Hyperlink">
    <w:name w:val="Hyperlink"/>
    <w:basedOn w:val="DefaultParagraphFont"/>
    <w:uiPriority w:val="99"/>
    <w:unhideWhenUsed/>
    <w:rsid w:val="00690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2841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ICTCLD503 Implement web-scale cloud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