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7AF7" w:rsidP="00E77A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ICTCLD501 Develop cloud disaster recovery plans</w:t>
      </w:r>
      <w:r>
        <w:fldChar w:fldCharType="end"/>
      </w:r>
    </w:p>
    <w:p w:rsidR="00E77AF7" w:rsidP="00E77AF7">
      <w:pPr>
        <w:pStyle w:val="Version"/>
        <w:sectPr w:rsidSect="004562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226" w:rsidP="00456226">
      <w:pPr>
        <w:pStyle w:val="SuperHeading"/>
      </w:pPr>
      <w:r w:rsidRPr="00456226">
        <w:t>Assessment Requirements for ICTCLD501 Develop cloud disaster recovery plans</w:t>
      </w:r>
    </w:p>
    <w:p w:rsidR="00000000" w:rsidRPr="00456226" w:rsidP="00456226">
      <w:pPr>
        <w:pStyle w:val="Heading1"/>
      </w:pPr>
      <w:bookmarkStart w:id="1" w:name="O_1094227"/>
      <w:bookmarkEnd w:id="1"/>
      <w:r w:rsidRPr="004562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26" w:rsidP="00456226">
            <w:pPr>
              <w:pStyle w:val="BodyText"/>
            </w:pPr>
            <w:r w:rsidRPr="0045622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26">
            <w:pPr>
              <w:pStyle w:val="BodyText"/>
              <w:rPr>
                <w:lang w:val="en-NZ"/>
              </w:rPr>
            </w:pPr>
            <w:r w:rsidRPr="00456226">
              <w:rPr>
                <w:rStyle w:val="SpecialBold"/>
              </w:rPr>
              <w:t>Comments</w:t>
            </w:r>
          </w:p>
        </w:tc>
      </w:tr>
      <w:tr w:rsidTr="004562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226">
            <w:pPr>
              <w:pStyle w:val="BodyText"/>
              <w:rPr>
                <w:lang w:val="en-NZ"/>
              </w:rPr>
            </w:pPr>
            <w:r w:rsidRPr="0045622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226" w:rsidP="00456226">
            <w:pPr>
              <w:pStyle w:val="BodyText"/>
            </w:pPr>
            <w:r w:rsidRPr="00456226">
              <w:t>This version first released with ICT Information and Communications Technology Training Package Version 6.0.</w:t>
            </w:r>
          </w:p>
        </w:tc>
      </w:tr>
    </w:tbl>
    <w:p w:rsidR="00000000" w:rsidRPr="00456226" w:rsidP="00456226">
      <w:pPr>
        <w:pStyle w:val="BodyText"/>
      </w:pPr>
    </w:p>
    <w:p w:rsidR="00000000" w:rsidRPr="00456226" w:rsidP="00456226">
      <w:pPr>
        <w:pStyle w:val="AllowPageBreak"/>
      </w:pPr>
    </w:p>
    <w:p w:rsidR="00000000" w:rsidRPr="00456226" w:rsidP="00456226">
      <w:pPr>
        <w:pStyle w:val="Heading1"/>
      </w:pPr>
      <w:bookmarkStart w:id="2" w:name="O_1094230"/>
      <w:bookmarkEnd w:id="2"/>
      <w:r w:rsidRPr="00456226">
        <w:t>Performance Evidence</w:t>
      </w:r>
    </w:p>
    <w:p w:rsidR="00000000" w:rsidRPr="00456226" w:rsidP="00E77AF7">
      <w:pPr>
        <w:pStyle w:val="BodyText"/>
      </w:pPr>
      <w:r w:rsidRPr="00456226">
        <w:t>The candidate must demonstrate the ability to complete the tasks outlined in the elements, performance criteria and foundation skills of this unit, and to:</w:t>
      </w:r>
    </w:p>
    <w:p w:rsidR="00000000" w:rsidRPr="00456226" w:rsidP="00456226">
      <w:pPr>
        <w:pStyle w:val="ListBullet"/>
      </w:pPr>
      <w:r w:rsidRPr="00456226">
        <w:t>develop and evaluate a cloud disaster recovery plan that inc</w:t>
      </w:r>
      <w:r w:rsidRPr="00456226">
        <w:t>ludes at least three major risk events.</w:t>
      </w:r>
    </w:p>
    <w:p w:rsidR="00000000" w:rsidRPr="00456226" w:rsidP="00456226">
      <w:pPr>
        <w:pStyle w:val="List"/>
      </w:pPr>
    </w:p>
    <w:p w:rsidR="00000000" w:rsidRPr="00456226" w:rsidP="00E77AF7">
      <w:pPr>
        <w:pStyle w:val="BodyText"/>
      </w:pPr>
      <w:r w:rsidRPr="00456226">
        <w:t>In the course of the above, the candidate must:</w:t>
      </w:r>
    </w:p>
    <w:p w:rsidR="00000000" w:rsidRPr="00456226" w:rsidP="00456226">
      <w:pPr>
        <w:pStyle w:val="ListBullet"/>
      </w:pPr>
      <w:r w:rsidRPr="00456226">
        <w:t>determine likelihood and impact of risk event to assist in the development of one cloud disaster recovery plan</w:t>
      </w:r>
    </w:p>
    <w:p w:rsidR="00000000" w:rsidRPr="00456226" w:rsidP="00456226">
      <w:pPr>
        <w:pStyle w:val="ListBullet"/>
      </w:pPr>
      <w:r w:rsidRPr="00456226">
        <w:t>document disaster recovery plan and ways the plan reaches Recovery Time Objective (RTO) and Recovery Point Objective (RPO) targets.</w:t>
      </w:r>
    </w:p>
    <w:p w:rsidR="00000000" w:rsidRPr="00456226" w:rsidP="00456226">
      <w:pPr>
        <w:pStyle w:val="AllowPageBreak"/>
      </w:pPr>
    </w:p>
    <w:p w:rsidR="00000000" w:rsidRPr="00456226" w:rsidP="00456226">
      <w:pPr>
        <w:pStyle w:val="Heading1"/>
      </w:pPr>
      <w:bookmarkStart w:id="3" w:name="O_1094229"/>
      <w:bookmarkEnd w:id="3"/>
      <w:r w:rsidRPr="00456226">
        <w:t>Knowledge Evidence</w:t>
      </w:r>
    </w:p>
    <w:p w:rsidR="00000000" w:rsidRPr="00456226" w:rsidP="00E77AF7">
      <w:pPr>
        <w:pStyle w:val="BodyText"/>
      </w:pPr>
      <w:r w:rsidRPr="00456226">
        <w:t>The candidate must demonstrate knowledge to complete the tasks outlined in the element</w:t>
      </w:r>
      <w:r w:rsidRPr="00456226">
        <w:t>s, performance criteria and foundation skills of this unit. This includes knowledge of:</w:t>
      </w:r>
    </w:p>
    <w:p w:rsidR="00000000" w:rsidRPr="00456226" w:rsidP="00456226">
      <w:pPr>
        <w:pStyle w:val="ListBullet"/>
      </w:pPr>
      <w:r w:rsidRPr="00456226">
        <w:t>risk environments in cloud/ICT environment</w:t>
      </w:r>
    </w:p>
    <w:p w:rsidR="00000000" w:rsidRPr="00456226" w:rsidP="00456226">
      <w:pPr>
        <w:pStyle w:val="ListBullet"/>
      </w:pPr>
      <w:r w:rsidRPr="00456226">
        <w:t>data analysis methodologies to determine risk environment</w:t>
      </w:r>
    </w:p>
    <w:p w:rsidR="00000000" w:rsidRPr="00456226" w:rsidP="00456226">
      <w:pPr>
        <w:pStyle w:val="ListBullet"/>
      </w:pPr>
      <w:r w:rsidRPr="00456226">
        <w:t>disaster recovery techniques applicable to cloud environments</w:t>
      </w:r>
    </w:p>
    <w:p w:rsidR="00000000" w:rsidRPr="00456226" w:rsidP="00456226">
      <w:pPr>
        <w:pStyle w:val="ListBullet"/>
      </w:pPr>
      <w:r w:rsidRPr="00456226">
        <w:t>ISO2</w:t>
      </w:r>
      <w:r w:rsidRPr="00456226">
        <w:t>70001, ISO27002 and ISO 27031 standards</w:t>
      </w:r>
    </w:p>
    <w:p w:rsidR="00000000" w:rsidRPr="00456226" w:rsidP="00456226">
      <w:pPr>
        <w:pStyle w:val="ListBullet"/>
      </w:pPr>
      <w:r w:rsidRPr="00456226">
        <w:t xml:space="preserve">Recovery Time Objective (RTO) and Recovery Point Objective (RPO) standards and techniques </w:t>
      </w:r>
    </w:p>
    <w:p w:rsidR="00000000" w:rsidRPr="00456226" w:rsidP="00456226">
      <w:pPr>
        <w:pStyle w:val="ListBullet"/>
      </w:pPr>
      <w:r w:rsidRPr="00456226">
        <w:t>techniques and methods to monitor and create alerts in cloud environments.</w:t>
      </w:r>
    </w:p>
    <w:p w:rsidR="00000000" w:rsidRPr="00456226" w:rsidP="00456226">
      <w:pPr>
        <w:pStyle w:val="AllowPageBreak"/>
      </w:pPr>
    </w:p>
    <w:p w:rsidR="00000000" w:rsidRPr="00456226" w:rsidP="00456226">
      <w:pPr>
        <w:pStyle w:val="Heading1"/>
      </w:pPr>
      <w:bookmarkStart w:id="4" w:name="O_1094228"/>
      <w:bookmarkEnd w:id="4"/>
      <w:r w:rsidRPr="00456226">
        <w:t>Assessment Conditions</w:t>
      </w:r>
    </w:p>
    <w:p w:rsidR="00000000" w:rsidRPr="00456226" w:rsidP="00E77AF7">
      <w:pPr>
        <w:pStyle w:val="BodyText"/>
      </w:pPr>
      <w:r w:rsidRPr="00456226">
        <w:t>Skills in</w:t>
      </w:r>
      <w:r w:rsidRPr="00456226">
        <w:t xml:space="preserve"> this unit must be demonstrated in a workplace or simulated environment where the conditions are typical of those in a working environment in this industry. </w:t>
      </w:r>
    </w:p>
    <w:p w:rsidR="00000000" w:rsidRPr="00456226" w:rsidP="00E77AF7">
      <w:pPr>
        <w:pStyle w:val="BodyText"/>
      </w:pPr>
      <w:r w:rsidRPr="00456226">
        <w:t>This includes access to:</w:t>
      </w:r>
    </w:p>
    <w:p w:rsidR="00000000" w:rsidRPr="00456226" w:rsidP="00456226">
      <w:pPr>
        <w:pStyle w:val="ListBullet"/>
      </w:pPr>
      <w:r w:rsidRPr="00456226">
        <w:t>data required to assess current and future risk events in specified envi</w:t>
      </w:r>
      <w:r w:rsidRPr="00456226">
        <w:t>ronment</w:t>
      </w:r>
    </w:p>
    <w:p w:rsidR="00000000" w:rsidRPr="00456226" w:rsidP="00456226">
      <w:pPr>
        <w:pStyle w:val="ListBullet"/>
      </w:pPr>
      <w:r w:rsidRPr="00456226">
        <w:t xml:space="preserve">legislation applicable to risk type </w:t>
      </w:r>
    </w:p>
    <w:p w:rsidR="00000000" w:rsidRPr="00456226" w:rsidP="00456226">
      <w:pPr>
        <w:pStyle w:val="ListBullet"/>
      </w:pPr>
      <w:r w:rsidRPr="00456226">
        <w:t>reporting standards for documenting and communicating disaster recovery plan.</w:t>
      </w:r>
    </w:p>
    <w:p w:rsidR="00000000" w:rsidRPr="00456226" w:rsidP="00456226">
      <w:pPr>
        <w:pStyle w:val="BodyText"/>
      </w:pPr>
    </w:p>
    <w:p w:rsidR="00000000" w:rsidRPr="00456226" w:rsidP="00E77AF7">
      <w:pPr>
        <w:pStyle w:val="BodyText"/>
      </w:pPr>
      <w:r w:rsidRPr="00456226">
        <w:t>Assessors of this unit must satisfy the requirements for assessors in applicable vocational education and training legislation, frameworks and/or standards.</w:t>
      </w:r>
    </w:p>
    <w:p w:rsidR="00000000" w:rsidRPr="00456226" w:rsidP="00456226">
      <w:pPr>
        <w:pStyle w:val="Heading1"/>
      </w:pPr>
      <w:bookmarkStart w:id="5" w:name="O_1094226"/>
      <w:bookmarkEnd w:id="5"/>
      <w:r w:rsidRPr="00456226">
        <w:t>Links</w:t>
      </w:r>
    </w:p>
    <w:p w:rsidR="00000000" w:rsidRPr="00456226" w:rsidP="00E77AF7">
      <w:pPr>
        <w:pStyle w:val="BodyText"/>
      </w:pPr>
      <w:r w:rsidRPr="0045622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484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56226" w:rsidP="00456226"/>
    <w:sectPr w:rsidSect="004562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 w:rsidRPr="00E77AF7" w:rsidP="00E77A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F7" w:rsidP="004562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7AF7" w:rsidP="004562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7AF7" w:rsidP="004562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226" w:rsidRPr="00E77AF7" w:rsidP="00E77A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2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AF7" w:rsidRPr="002D2AF8" w:rsidP="004562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ICTCLD501 Develop cloud disaster recovery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77AF7" w:rsidP="004562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44C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859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2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2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2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2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2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2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2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2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2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2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2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226"/>
  </w:style>
  <w:style w:type="character" w:customStyle="1" w:styleId="Heading1Char">
    <w:name w:val="Heading 1 Char"/>
    <w:basedOn w:val="DefaultParagraphFont"/>
    <w:link w:val="Heading1"/>
    <w:rsid w:val="004562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2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2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62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62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226"/>
    <w:rPr>
      <w:b/>
      <w:spacing w:val="0"/>
    </w:rPr>
  </w:style>
  <w:style w:type="paragraph" w:customStyle="1" w:styleId="SuperHeading">
    <w:name w:val="SuperHeading"/>
    <w:basedOn w:val="Normal"/>
    <w:rsid w:val="004562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2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2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2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2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2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2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2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2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2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2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2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2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2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2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2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2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2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62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2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2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2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2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2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2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2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2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2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2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2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2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2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226"/>
    <w:rPr>
      <w:i/>
    </w:rPr>
  </w:style>
  <w:style w:type="paragraph" w:styleId="Caption">
    <w:name w:val="caption"/>
    <w:basedOn w:val="BodyText"/>
    <w:next w:val="Normal"/>
    <w:qFormat/>
    <w:rsid w:val="004562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2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2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226"/>
  </w:style>
  <w:style w:type="paragraph" w:styleId="TableofFigures">
    <w:name w:val="table of figures"/>
    <w:basedOn w:val="Normal"/>
    <w:next w:val="Normal"/>
    <w:semiHidden/>
    <w:rsid w:val="004562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2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226"/>
    <w:rPr>
      <w:rFonts w:ascii="Wingdings" w:hAnsi="Wingdings"/>
    </w:rPr>
  </w:style>
  <w:style w:type="paragraph" w:customStyle="1" w:styleId="TableHeading">
    <w:name w:val="Table Heading"/>
    <w:basedOn w:val="HeadingBase"/>
    <w:rsid w:val="004562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226"/>
    <w:rPr>
      <w:color w:val="0033CC"/>
      <w:u w:val="none"/>
    </w:rPr>
  </w:style>
  <w:style w:type="paragraph" w:customStyle="1" w:styleId="BodyTextRight">
    <w:name w:val="Body Text Right"/>
    <w:basedOn w:val="BodyText"/>
    <w:rsid w:val="004562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2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2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2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2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2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226"/>
    <w:rPr>
      <w:sz w:val="32"/>
    </w:rPr>
  </w:style>
  <w:style w:type="paragraph" w:customStyle="1" w:styleId="HeadingProcedure">
    <w:name w:val="Heading Procedure"/>
    <w:basedOn w:val="HeadingBase"/>
    <w:next w:val="Normal"/>
    <w:rsid w:val="004562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226"/>
    <w:pPr>
      <w:spacing w:before="60" w:after="60"/>
    </w:pPr>
  </w:style>
  <w:style w:type="paragraph" w:styleId="ListContinue">
    <w:name w:val="List Continue"/>
    <w:basedOn w:val="List"/>
    <w:rsid w:val="00456226"/>
    <w:pPr>
      <w:ind w:firstLine="0"/>
    </w:pPr>
  </w:style>
  <w:style w:type="paragraph" w:customStyle="1" w:styleId="ListNote">
    <w:name w:val="List Note"/>
    <w:basedOn w:val="List"/>
    <w:rsid w:val="004562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2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2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226"/>
    <w:rPr>
      <w:rFonts w:ascii="Courier New" w:hAnsi="Courier New"/>
    </w:rPr>
  </w:style>
  <w:style w:type="paragraph" w:customStyle="1" w:styleId="NoteBullet">
    <w:name w:val="Note Bullet"/>
    <w:basedOn w:val="Note"/>
    <w:rsid w:val="004562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2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2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2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2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2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2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226"/>
    <w:rPr>
      <w:b/>
      <w:smallCaps/>
    </w:rPr>
  </w:style>
  <w:style w:type="paragraph" w:customStyle="1" w:styleId="TableListNumber">
    <w:name w:val="Table List Number"/>
    <w:basedOn w:val="ListNumber"/>
    <w:rsid w:val="004562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2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226"/>
    <w:pPr>
      <w:numPr>
        <w:numId w:val="8"/>
      </w:numPr>
    </w:pPr>
  </w:style>
  <w:style w:type="paragraph" w:customStyle="1" w:styleId="ListAlpha2">
    <w:name w:val="List Alpha 2"/>
    <w:basedOn w:val="List2"/>
    <w:rsid w:val="00456226"/>
    <w:pPr>
      <w:numPr>
        <w:numId w:val="7"/>
      </w:numPr>
    </w:pPr>
  </w:style>
  <w:style w:type="paragraph" w:styleId="List2">
    <w:name w:val="List 2"/>
    <w:basedOn w:val="BodyText"/>
    <w:rsid w:val="004562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2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2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2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2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2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226"/>
    <w:pPr>
      <w:numPr>
        <w:numId w:val="3"/>
      </w:numPr>
    </w:pPr>
  </w:style>
  <w:style w:type="paragraph" w:styleId="ListContinue2">
    <w:name w:val="List Continue 2"/>
    <w:basedOn w:val="List2"/>
    <w:rsid w:val="00456226"/>
    <w:pPr>
      <w:ind w:firstLine="0"/>
    </w:pPr>
  </w:style>
  <w:style w:type="paragraph" w:styleId="ListContinue3">
    <w:name w:val="List Continue 3"/>
    <w:basedOn w:val="List3"/>
    <w:rsid w:val="00456226"/>
    <w:pPr>
      <w:ind w:left="1021" w:firstLine="0"/>
    </w:pPr>
  </w:style>
  <w:style w:type="paragraph" w:styleId="ListContinue4">
    <w:name w:val="List Continue 4"/>
    <w:basedOn w:val="List4"/>
    <w:rsid w:val="00456226"/>
    <w:pPr>
      <w:ind w:firstLine="0"/>
    </w:pPr>
  </w:style>
  <w:style w:type="paragraph" w:styleId="ListContinue5">
    <w:name w:val="List Continue 5"/>
    <w:basedOn w:val="List5"/>
    <w:rsid w:val="00456226"/>
    <w:pPr>
      <w:ind w:firstLine="0"/>
    </w:pPr>
  </w:style>
  <w:style w:type="paragraph" w:styleId="ListNumber3">
    <w:name w:val="List Number 3"/>
    <w:basedOn w:val="List3"/>
    <w:rsid w:val="00456226"/>
    <w:pPr>
      <w:numPr>
        <w:numId w:val="4"/>
      </w:numPr>
    </w:pPr>
  </w:style>
  <w:style w:type="paragraph" w:styleId="ListNumber4">
    <w:name w:val="List Number 4"/>
    <w:basedOn w:val="List4"/>
    <w:rsid w:val="00456226"/>
    <w:pPr>
      <w:numPr>
        <w:numId w:val="5"/>
      </w:numPr>
    </w:pPr>
  </w:style>
  <w:style w:type="paragraph" w:styleId="ListNumber5">
    <w:name w:val="List Number 5"/>
    <w:basedOn w:val="List5"/>
    <w:rsid w:val="00456226"/>
    <w:pPr>
      <w:numPr>
        <w:numId w:val="6"/>
      </w:numPr>
    </w:pPr>
  </w:style>
  <w:style w:type="paragraph" w:styleId="BlockText">
    <w:name w:val="Block Text"/>
    <w:basedOn w:val="Normal"/>
    <w:rsid w:val="004562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2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226"/>
    <w:rPr>
      <w:sz w:val="16"/>
      <w:vertAlign w:val="superscript"/>
    </w:rPr>
  </w:style>
  <w:style w:type="character" w:customStyle="1" w:styleId="Symbols">
    <w:name w:val="Symbols"/>
    <w:basedOn w:val="DefaultParagraphFont"/>
    <w:rsid w:val="00456226"/>
    <w:rPr>
      <w:rFonts w:ascii="Symbol" w:hAnsi="Symbol"/>
    </w:rPr>
  </w:style>
  <w:style w:type="character" w:customStyle="1" w:styleId="MenuOptions">
    <w:name w:val="Menu Options"/>
    <w:basedOn w:val="DefaultParagraphFont"/>
    <w:rsid w:val="004562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226"/>
    <w:rPr>
      <w:b/>
    </w:rPr>
  </w:style>
  <w:style w:type="character" w:customStyle="1" w:styleId="Underlined">
    <w:name w:val="Underlined"/>
    <w:basedOn w:val="DefaultParagraphFont"/>
    <w:rsid w:val="00456226"/>
    <w:rPr>
      <w:u w:val="single"/>
    </w:rPr>
  </w:style>
  <w:style w:type="paragraph" w:customStyle="1" w:styleId="TableBodyTextRight">
    <w:name w:val="Table Body Text Right"/>
    <w:basedOn w:val="TableBodyText"/>
    <w:rsid w:val="004562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226"/>
    <w:rPr>
      <w:sz w:val="18"/>
    </w:rPr>
  </w:style>
  <w:style w:type="paragraph" w:customStyle="1" w:styleId="BodySmallRight">
    <w:name w:val="Body Small Right"/>
    <w:basedOn w:val="BodyTextRight"/>
    <w:rsid w:val="00456226"/>
    <w:rPr>
      <w:sz w:val="18"/>
      <w:szCs w:val="18"/>
    </w:rPr>
  </w:style>
  <w:style w:type="paragraph" w:customStyle="1" w:styleId="MarginEdition">
    <w:name w:val="Margin Edition"/>
    <w:basedOn w:val="MarginNote"/>
    <w:rsid w:val="004562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226"/>
    <w:rPr>
      <w:sz w:val="2"/>
      <w:szCs w:val="2"/>
    </w:rPr>
  </w:style>
  <w:style w:type="character" w:customStyle="1" w:styleId="Small">
    <w:name w:val="Small"/>
    <w:basedOn w:val="DefaultParagraphFont"/>
    <w:rsid w:val="00456226"/>
    <w:rPr>
      <w:sz w:val="16"/>
    </w:rPr>
  </w:style>
  <w:style w:type="paragraph" w:customStyle="1" w:styleId="WideTable">
    <w:name w:val="Wide Table"/>
    <w:basedOn w:val="Normal"/>
    <w:rsid w:val="004562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226"/>
  </w:style>
  <w:style w:type="paragraph" w:styleId="Quote">
    <w:name w:val="Quote"/>
    <w:basedOn w:val="Heading1"/>
    <w:link w:val="QuoteChar"/>
    <w:qFormat/>
    <w:rsid w:val="004562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2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226"/>
    <w:pPr>
      <w:pageBreakBefore/>
    </w:pPr>
  </w:style>
  <w:style w:type="paragraph" w:customStyle="1" w:styleId="Border">
    <w:name w:val="Border"/>
    <w:basedOn w:val="Normal"/>
    <w:qFormat/>
    <w:rsid w:val="004562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2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2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2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2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2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2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2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2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226"/>
    <w:rPr>
      <w:u w:val="single"/>
    </w:rPr>
  </w:style>
  <w:style w:type="character" w:customStyle="1" w:styleId="BoldandItalics">
    <w:name w:val="Bold and Italics"/>
    <w:qFormat/>
    <w:rsid w:val="00456226"/>
    <w:rPr>
      <w:b/>
      <w:i/>
      <w:u w:val="none"/>
    </w:rPr>
  </w:style>
  <w:style w:type="paragraph" w:styleId="BalloonText">
    <w:name w:val="Balloon Text"/>
    <w:basedOn w:val="Normal"/>
    <w:link w:val="BalloonTextChar"/>
    <w:rsid w:val="004562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2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2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2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2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2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226"/>
    <w:pPr>
      <w:spacing w:before="0" w:after="0"/>
    </w:pPr>
  </w:style>
  <w:style w:type="paragraph" w:customStyle="1" w:styleId="BodyTextBold">
    <w:name w:val="Body Text Bold"/>
    <w:basedOn w:val="BodyText"/>
    <w:qFormat/>
    <w:rsid w:val="00456226"/>
    <w:rPr>
      <w:b/>
    </w:rPr>
  </w:style>
  <w:style w:type="character" w:styleId="Hyperlink">
    <w:name w:val="Hyperlink"/>
    <w:basedOn w:val="DefaultParagraphFont"/>
    <w:uiPriority w:val="99"/>
    <w:unhideWhenUsed/>
    <w:rsid w:val="00E77A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2033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ICTCLD501 Develop cloud disaster recovery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2024-12-17T07:50:00Z</dcterms:created>
  <dcterms:modified xsi:type="dcterms:W3CDTF">2024-12-17T07:50:00Z</dcterms:modified>
</cp:coreProperties>
</file>