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8C0" w:rsidP="00BE08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ICTCBL330 Splice and terminate optical fibre cable for telecommunications projects</w:t>
      </w:r>
      <w:r>
        <w:fldChar w:fldCharType="end"/>
      </w:r>
    </w:p>
    <w:p w:rsidR="00BE08C0" w:rsidP="00BE08C0">
      <w:pPr>
        <w:pStyle w:val="Version"/>
        <w:sectPr w:rsidSect="008B5F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5F71" w:rsidP="008B5F71">
      <w:pPr>
        <w:pStyle w:val="SuperHeading"/>
      </w:pPr>
      <w:r w:rsidRPr="008B5F71">
        <w:t>Assessment Requirements for ICTCBL330 Splice and terminate optical fibre cable for telecommunications projects</w:t>
      </w:r>
    </w:p>
    <w:p w:rsidR="00000000" w:rsidRPr="008B5F71" w:rsidP="008B5F71">
      <w:pPr>
        <w:pStyle w:val="Heading1"/>
      </w:pPr>
      <w:bookmarkStart w:id="1" w:name="O_1039731"/>
      <w:bookmarkEnd w:id="1"/>
      <w:r w:rsidRPr="008B5F7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8B5F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71" w:rsidP="008B5F71">
            <w:pPr>
              <w:pStyle w:val="BodyText"/>
            </w:pPr>
            <w:r w:rsidRPr="008B5F71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71">
            <w:pPr>
              <w:pStyle w:val="BodyText"/>
              <w:rPr>
                <w:lang w:val="en-NZ"/>
              </w:rPr>
            </w:pPr>
            <w:r w:rsidRPr="008B5F71">
              <w:rPr>
                <w:rStyle w:val="SpecialBold"/>
              </w:rPr>
              <w:t>Comments</w:t>
            </w:r>
          </w:p>
        </w:tc>
      </w:tr>
      <w:tr w:rsidTr="008B5F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71">
            <w:pPr>
              <w:pStyle w:val="BodyText"/>
              <w:rPr>
                <w:lang w:val="en-NZ"/>
              </w:rPr>
            </w:pPr>
            <w:r w:rsidRPr="008B5F71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71" w:rsidP="008B5F71">
            <w:pPr>
              <w:pStyle w:val="BodyText"/>
            </w:pPr>
            <w:r w:rsidRPr="008B5F71">
              <w:t>This version released with ICT Information and Communications Technology Training Package Version 5.0.</w:t>
            </w:r>
          </w:p>
        </w:tc>
      </w:tr>
    </w:tbl>
    <w:p w:rsidR="00000000" w:rsidRPr="008B5F71" w:rsidP="008B5F71">
      <w:pPr>
        <w:pStyle w:val="BodyText"/>
      </w:pPr>
    </w:p>
    <w:p w:rsidR="00000000" w:rsidRPr="008B5F71" w:rsidP="008B5F71">
      <w:pPr>
        <w:pStyle w:val="AllowPageBreak"/>
      </w:pPr>
    </w:p>
    <w:p w:rsidR="00000000" w:rsidRPr="008B5F71" w:rsidP="008B5F71">
      <w:pPr>
        <w:pStyle w:val="Heading1"/>
      </w:pPr>
      <w:bookmarkStart w:id="2" w:name="O_1039734"/>
      <w:bookmarkEnd w:id="2"/>
      <w:r w:rsidRPr="008B5F71">
        <w:t>Performance Evidence</w:t>
      </w:r>
    </w:p>
    <w:p w:rsidR="00000000" w:rsidRPr="008B5F71" w:rsidP="00BE08C0">
      <w:pPr>
        <w:pStyle w:val="BodyText"/>
      </w:pPr>
      <w:r w:rsidRPr="008B5F71">
        <w:t>The candidate must demonstrate the ability to perform the tasks outlined in the elements, performance criteria,</w:t>
      </w:r>
      <w:r w:rsidRPr="008B5F71">
        <w:t xml:space="preserve"> and foundation skills, and to:</w:t>
      </w:r>
    </w:p>
    <w:p w:rsidR="00000000" w:rsidRPr="008B5F71" w:rsidP="008B5F71">
      <w:pPr>
        <w:pStyle w:val="ListBullet"/>
      </w:pPr>
      <w:r w:rsidRPr="008B5F71">
        <w:t>splice, terminate and test optical fibre cable, applying safety precautions when working with laser-based systems and ensuring that required enterprise certification is first obtained if working with live fibre</w:t>
      </w:r>
    </w:p>
    <w:p w:rsidR="00000000" w:rsidRPr="008B5F71" w:rsidP="008B5F71">
      <w:pPr>
        <w:pStyle w:val="ListBullet"/>
      </w:pPr>
      <w:r w:rsidRPr="008B5F71">
        <w:t>splice at le</w:t>
      </w:r>
      <w:r w:rsidRPr="008B5F71">
        <w:t>ast 12 fibres and house in industry recognised enclosures and underground closures according to manufacturer instructions</w:t>
      </w:r>
    </w:p>
    <w:p w:rsidR="00000000" w:rsidRPr="008B5F71" w:rsidP="008B5F71">
      <w:pPr>
        <w:pStyle w:val="ListBullet"/>
      </w:pPr>
      <w:r w:rsidRPr="008B5F71">
        <w:t>install a pigtail that is fusion spliced to cable fibre</w:t>
      </w:r>
    </w:p>
    <w:p w:rsidR="00000000" w:rsidRPr="008B5F71" w:rsidP="008B5F71">
      <w:pPr>
        <w:pStyle w:val="ListBullet"/>
      </w:pPr>
      <w:r w:rsidRPr="008B5F71">
        <w:t>inspect and clean optical connectors</w:t>
      </w:r>
    </w:p>
    <w:p w:rsidR="00000000" w:rsidRPr="008B5F71" w:rsidP="008B5F71">
      <w:pPr>
        <w:pStyle w:val="ListBullet"/>
      </w:pPr>
      <w:r w:rsidRPr="008B5F71">
        <w:t>complete relevant documentation according to manufacturer and design requirements</w:t>
      </w:r>
    </w:p>
    <w:p w:rsidR="00000000" w:rsidRPr="008B5F71" w:rsidP="008B5F71">
      <w:pPr>
        <w:pStyle w:val="ListBullet"/>
      </w:pPr>
      <w:r w:rsidRPr="008B5F71">
        <w:t>provide customer report documenting installation and test results, according to industry standards</w:t>
      </w:r>
    </w:p>
    <w:p w:rsidR="00000000" w:rsidRPr="008B5F71" w:rsidP="008B5F71">
      <w:pPr>
        <w:pStyle w:val="ListBullet"/>
      </w:pPr>
      <w:r w:rsidRPr="008B5F71">
        <w:t xml:space="preserve">comply with all related work health and safety (WHS) requirements and work </w:t>
      </w:r>
      <w:r w:rsidRPr="008B5F71">
        <w:t>practices.</w:t>
      </w:r>
    </w:p>
    <w:p w:rsidR="00000000" w:rsidRPr="008B5F71" w:rsidP="008B5F71">
      <w:pPr>
        <w:pStyle w:val="BodyText"/>
      </w:pPr>
    </w:p>
    <w:p w:rsidR="00000000" w:rsidRPr="008B5F71" w:rsidP="00BE08C0">
      <w:pPr>
        <w:pStyle w:val="BodyText"/>
      </w:pPr>
      <w:r w:rsidRPr="008B5F71">
        <w:t>Note: Evidence must be provided at least once when a specific volume or frequency is not stated.</w:t>
      </w:r>
    </w:p>
    <w:p w:rsidR="00000000" w:rsidRPr="008B5F71" w:rsidP="008B5F71">
      <w:pPr>
        <w:pStyle w:val="Heading1"/>
      </w:pPr>
      <w:bookmarkStart w:id="3" w:name="O_1039733"/>
      <w:bookmarkEnd w:id="3"/>
      <w:r w:rsidRPr="008B5F71">
        <w:t>Knowledge Evidence</w:t>
      </w:r>
    </w:p>
    <w:p w:rsidR="00000000" w:rsidRPr="008B5F71" w:rsidP="00BE08C0">
      <w:pPr>
        <w:pStyle w:val="BodyText"/>
      </w:pPr>
      <w:r w:rsidRPr="008B5F71">
        <w:t>The candidate must demonstrate the knowledge required to perform the tasks outlined in the elements, performa</w:t>
      </w:r>
      <w:r w:rsidRPr="008B5F71">
        <w:t>nce criteria, and foundation skills, which includes knowledge about:</w:t>
      </w:r>
    </w:p>
    <w:p w:rsidR="00000000" w:rsidRPr="008B5F71" w:rsidP="008B5F71">
      <w:pPr>
        <w:pStyle w:val="ListBullet"/>
      </w:pPr>
      <w:r w:rsidRPr="008B5F71">
        <w:t>specific WHS and environmental requirements relating to the activity and site conditions, including hazardous gases</w:t>
      </w:r>
    </w:p>
    <w:p w:rsidR="00000000" w:rsidRPr="008B5F71" w:rsidP="008B5F71">
      <w:pPr>
        <w:pStyle w:val="ListBullet"/>
      </w:pPr>
      <w:r w:rsidRPr="008B5F71">
        <w:t>relevant safety standards applicable to the operation of laser product</w:t>
      </w:r>
      <w:r w:rsidRPr="008B5F71">
        <w:t>s</w:t>
      </w:r>
    </w:p>
    <w:p w:rsidR="00000000" w:rsidRPr="008B5F71" w:rsidP="008B5F71">
      <w:pPr>
        <w:pStyle w:val="ListBullet"/>
      </w:pPr>
      <w:r w:rsidRPr="008B5F71">
        <w:t>safety precautions when working with laser-based systems</w:t>
      </w:r>
    </w:p>
    <w:p w:rsidR="00000000" w:rsidRPr="008B5F71" w:rsidP="008B5F71">
      <w:pPr>
        <w:pStyle w:val="ListBullet"/>
      </w:pPr>
      <w:r w:rsidRPr="008B5F71">
        <w:t>industry and enterprise policies and procedures when splicing optical fibre cable</w:t>
      </w:r>
    </w:p>
    <w:p w:rsidR="00000000" w:rsidRPr="008B5F71" w:rsidP="008B5F71">
      <w:pPr>
        <w:pStyle w:val="ListBullet"/>
      </w:pPr>
      <w:r w:rsidRPr="008B5F71">
        <w:t>causes of signal strength loss in optical fibre</w:t>
      </w:r>
    </w:p>
    <w:p w:rsidR="00000000" w:rsidRPr="008B5F71" w:rsidP="008B5F71">
      <w:pPr>
        <w:pStyle w:val="ListBullet"/>
      </w:pPr>
      <w:r w:rsidRPr="008B5F71">
        <w:t>colour coding of fibres</w:t>
      </w:r>
    </w:p>
    <w:p w:rsidR="00000000" w:rsidRPr="008B5F71" w:rsidP="008B5F71">
      <w:pPr>
        <w:pStyle w:val="ListBullet"/>
      </w:pPr>
      <w:r w:rsidRPr="008B5F71">
        <w:t>features and operating requirements of test</w:t>
      </w:r>
      <w:r w:rsidRPr="008B5F71">
        <w:t xml:space="preserve"> equipment for optical fibre cable</w:t>
      </w:r>
    </w:p>
    <w:p w:rsidR="00000000" w:rsidRPr="008B5F71" w:rsidP="008B5F71">
      <w:pPr>
        <w:pStyle w:val="ListBullet"/>
      </w:pPr>
      <w:r w:rsidRPr="008B5F71">
        <w:t>information required to operate equipment according to a test specification</w:t>
      </w:r>
    </w:p>
    <w:p w:rsidR="00000000" w:rsidRPr="008B5F71" w:rsidP="008B5F71">
      <w:pPr>
        <w:pStyle w:val="ListBullet"/>
      </w:pPr>
      <w:r w:rsidRPr="008B5F71">
        <w:t>optical fibre equipment and manufacturer requirement for safe operation</w:t>
      </w:r>
    </w:p>
    <w:p w:rsidR="00000000" w:rsidRPr="008B5F71" w:rsidP="008B5F71">
      <w:pPr>
        <w:pStyle w:val="ListBullet"/>
      </w:pPr>
      <w:r w:rsidRPr="008B5F71">
        <w:t>techniques for types of termination, including:</w:t>
      </w:r>
    </w:p>
    <w:p w:rsidR="00000000" w:rsidRPr="008B5F71" w:rsidP="008B5F71">
      <w:pPr>
        <w:pStyle w:val="ListBullet2"/>
      </w:pPr>
      <w:r w:rsidRPr="008B5F71">
        <w:t>direct termination</w:t>
      </w:r>
    </w:p>
    <w:p w:rsidR="00000000" w:rsidRPr="008B5F71" w:rsidP="008B5F71">
      <w:pPr>
        <w:pStyle w:val="ListBullet2"/>
      </w:pPr>
      <w:r w:rsidRPr="008B5F71">
        <w:t>fusion splicing</w:t>
      </w:r>
    </w:p>
    <w:p w:rsidR="00000000" w:rsidRPr="008B5F71" w:rsidP="008B5F71">
      <w:pPr>
        <w:pStyle w:val="ListBullet2"/>
      </w:pPr>
      <w:r w:rsidRPr="008B5F71">
        <w:t>mechanical splicing</w:t>
      </w:r>
    </w:p>
    <w:p w:rsidR="00000000" w:rsidRPr="008B5F71" w:rsidP="008B5F71">
      <w:pPr>
        <w:pStyle w:val="ListBullet"/>
      </w:pPr>
      <w:r w:rsidRPr="008B5F71">
        <w:t>test methods and performance requirements</w:t>
      </w:r>
    </w:p>
    <w:p w:rsidR="00000000" w:rsidRPr="008B5F71" w:rsidP="008B5F71">
      <w:pPr>
        <w:pStyle w:val="ListBullet"/>
      </w:pPr>
      <w:r w:rsidRPr="008B5F71">
        <w:t>types of optical cable</w:t>
      </w:r>
    </w:p>
    <w:p w:rsidR="00BE08C0" w:rsidP="008B5F71">
      <w:pPr>
        <w:pStyle w:val="ListBullet"/>
      </w:pPr>
      <w:r w:rsidRPr="008B5F71">
        <w:t>relevant authorities that may be involved in optical fibre installations.</w:t>
      </w:r>
    </w:p>
    <w:p w:rsidR="00BE08C0" w:rsidP="008B5F71">
      <w:pPr>
        <w:pStyle w:val="ListBullet"/>
      </w:pPr>
    </w:p>
    <w:p w:rsidR="00000000" w:rsidRPr="008B5F71" w:rsidP="008B5F71">
      <w:pPr>
        <w:pStyle w:val="Heading1"/>
      </w:pPr>
      <w:bookmarkStart w:id="4" w:name="O_1039732"/>
      <w:bookmarkEnd w:id="4"/>
      <w:r w:rsidRPr="008B5F71">
        <w:t>Assessment Conditions</w:t>
      </w:r>
    </w:p>
    <w:p w:rsidR="00000000" w:rsidRPr="008B5F71" w:rsidP="00BE08C0">
      <w:pPr>
        <w:pStyle w:val="BodyText"/>
      </w:pPr>
      <w:r w:rsidRPr="008B5F71">
        <w:t>Skills must be assessed in a workplace</w:t>
      </w:r>
      <w:r w:rsidRPr="008B5F71">
        <w:t xml:space="preserve"> or simulated environment where conditions are typical of those in a telecommunications work environment or workplace.</w:t>
      </w:r>
    </w:p>
    <w:p w:rsidR="00000000" w:rsidRPr="008B5F71" w:rsidP="00BE08C0">
      <w:pPr>
        <w:pStyle w:val="BodyText"/>
      </w:pPr>
      <w:r w:rsidRPr="008B5F71">
        <w:t>Access is required to:</w:t>
      </w:r>
    </w:p>
    <w:p w:rsidR="00000000" w:rsidRPr="008B5F71" w:rsidP="008B5F71">
      <w:pPr>
        <w:pStyle w:val="ListBullet"/>
      </w:pPr>
      <w:r w:rsidRPr="008B5F71">
        <w:t>site/s where splicing and termination of optical fibre cable can be conducted</w:t>
      </w:r>
    </w:p>
    <w:p w:rsidR="00000000" w:rsidRPr="008B5F71" w:rsidP="008B5F71">
      <w:pPr>
        <w:pStyle w:val="ListBullet"/>
      </w:pPr>
      <w:r w:rsidRPr="008B5F71">
        <w:t>special purpose tools, equipment an</w:t>
      </w:r>
      <w:r w:rsidRPr="008B5F71">
        <w:t>d materials currently used in industry such as optical fibre testing equipment</w:t>
      </w:r>
    </w:p>
    <w:p w:rsidR="00000000" w:rsidRPr="008B5F71" w:rsidP="008B5F71">
      <w:pPr>
        <w:pStyle w:val="ListBullet"/>
      </w:pPr>
      <w:r w:rsidRPr="008B5F71">
        <w:t>relevant regulatory and equipment documentation that impacts on optical fibre cable installation activities.</w:t>
      </w:r>
    </w:p>
    <w:p w:rsidR="00000000" w:rsidRPr="008B5F71" w:rsidP="008B5F71">
      <w:pPr>
        <w:pStyle w:val="BodyText"/>
      </w:pPr>
    </w:p>
    <w:p w:rsidR="00BE08C0" w:rsidP="00BE08C0">
      <w:pPr>
        <w:pStyle w:val="BodyText"/>
      </w:pPr>
      <w:r w:rsidRPr="008B5F71">
        <w:t>Assessors o</w:t>
      </w:r>
      <w:r w:rsidRPr="008B5F71">
        <w:t>f this unit must satisfy the requirements for assessors in applicable vocational education and training legislation, frameworks and/or standards.</w:t>
      </w:r>
    </w:p>
    <w:p w:rsidR="00000000" w:rsidRPr="008B5F71" w:rsidP="008B5F71">
      <w:pPr>
        <w:pStyle w:val="Heading1"/>
      </w:pPr>
      <w:bookmarkStart w:id="5" w:name="O_1039730"/>
      <w:bookmarkEnd w:id="5"/>
      <w:r w:rsidRPr="008B5F71">
        <w:t>Links</w:t>
      </w:r>
    </w:p>
    <w:p w:rsidR="00000000" w:rsidRPr="008B5F71" w:rsidP="00BE08C0">
      <w:pPr>
        <w:pStyle w:val="BodyText"/>
      </w:pPr>
      <w:r w:rsidRPr="008B5F7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50BC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B5F71" w:rsidP="008B5F71"/>
    <w:sectPr w:rsidSect="008B5F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F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F71" w:rsidRPr="00BE08C0" w:rsidP="00BE08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F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8C0" w:rsidP="008B5F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08C0" w:rsidP="008B5F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E08C0" w:rsidP="008B5F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F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8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5F71" w:rsidRPr="00BE08C0" w:rsidP="00BE08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F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8C0" w:rsidRPr="002D2AF8" w:rsidP="008B5F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ICTCBL330 Splice and terminate optical fibre cable for telecommunications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E08C0" w:rsidP="008B5F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2EDA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CA0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B6C2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F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F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F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F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F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F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F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F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F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F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F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F71"/>
  </w:style>
  <w:style w:type="character" w:customStyle="1" w:styleId="Heading1Char">
    <w:name w:val="Heading 1 Char"/>
    <w:basedOn w:val="DefaultParagraphFont"/>
    <w:link w:val="Heading1"/>
    <w:rsid w:val="008B5F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F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F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5F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5F71"/>
    <w:rPr>
      <w:b/>
      <w:spacing w:val="0"/>
    </w:rPr>
  </w:style>
  <w:style w:type="paragraph" w:styleId="ListBullet2">
    <w:name w:val="List Bullet 2"/>
    <w:basedOn w:val="List2"/>
    <w:rsid w:val="008B5F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5F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5F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5F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F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F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F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F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F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F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F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F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F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F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F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F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F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5F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5F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5F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F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F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5F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F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F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F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F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F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F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F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F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5F71"/>
    <w:rPr>
      <w:i/>
    </w:rPr>
  </w:style>
  <w:style w:type="paragraph" w:styleId="Caption">
    <w:name w:val="caption"/>
    <w:basedOn w:val="BodyText"/>
    <w:next w:val="Normal"/>
    <w:qFormat/>
    <w:rsid w:val="008B5F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F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F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F71"/>
  </w:style>
  <w:style w:type="paragraph" w:styleId="TableofFigures">
    <w:name w:val="table of figures"/>
    <w:basedOn w:val="Normal"/>
    <w:next w:val="Normal"/>
    <w:semiHidden/>
    <w:rsid w:val="008B5F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F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5F71"/>
    <w:rPr>
      <w:rFonts w:ascii="Wingdings" w:hAnsi="Wingdings"/>
    </w:rPr>
  </w:style>
  <w:style w:type="paragraph" w:customStyle="1" w:styleId="TableHeading">
    <w:name w:val="Table Heading"/>
    <w:basedOn w:val="HeadingBase"/>
    <w:rsid w:val="008B5F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F71"/>
    <w:rPr>
      <w:color w:val="0033CC"/>
      <w:u w:val="none"/>
    </w:rPr>
  </w:style>
  <w:style w:type="paragraph" w:customStyle="1" w:styleId="BodyTextRight">
    <w:name w:val="Body Text Right"/>
    <w:basedOn w:val="BodyText"/>
    <w:rsid w:val="008B5F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F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F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F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F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F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F71"/>
    <w:rPr>
      <w:sz w:val="32"/>
    </w:rPr>
  </w:style>
  <w:style w:type="paragraph" w:customStyle="1" w:styleId="HeadingProcedure">
    <w:name w:val="Heading Procedure"/>
    <w:basedOn w:val="HeadingBase"/>
    <w:next w:val="Normal"/>
    <w:rsid w:val="008B5F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F71"/>
    <w:pPr>
      <w:spacing w:before="60" w:after="60"/>
    </w:pPr>
  </w:style>
  <w:style w:type="paragraph" w:styleId="ListContinue">
    <w:name w:val="List Continue"/>
    <w:basedOn w:val="List"/>
    <w:rsid w:val="008B5F71"/>
    <w:pPr>
      <w:ind w:firstLine="0"/>
    </w:pPr>
  </w:style>
  <w:style w:type="paragraph" w:customStyle="1" w:styleId="ListNote">
    <w:name w:val="List Note"/>
    <w:basedOn w:val="List"/>
    <w:rsid w:val="008B5F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F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F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F71"/>
    <w:rPr>
      <w:rFonts w:ascii="Courier New" w:hAnsi="Courier New"/>
    </w:rPr>
  </w:style>
  <w:style w:type="paragraph" w:customStyle="1" w:styleId="NoteBullet">
    <w:name w:val="Note Bullet"/>
    <w:basedOn w:val="Note"/>
    <w:rsid w:val="008B5F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F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F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F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F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5F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F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F71"/>
    <w:rPr>
      <w:b/>
      <w:smallCaps/>
    </w:rPr>
  </w:style>
  <w:style w:type="paragraph" w:customStyle="1" w:styleId="TableListNumber">
    <w:name w:val="Table List Number"/>
    <w:basedOn w:val="ListNumber"/>
    <w:rsid w:val="008B5F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F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F71"/>
    <w:pPr>
      <w:numPr>
        <w:numId w:val="9"/>
      </w:numPr>
    </w:pPr>
  </w:style>
  <w:style w:type="paragraph" w:customStyle="1" w:styleId="ListAlpha2">
    <w:name w:val="List Alpha 2"/>
    <w:basedOn w:val="List2"/>
    <w:rsid w:val="008B5F71"/>
    <w:pPr>
      <w:numPr>
        <w:numId w:val="8"/>
      </w:numPr>
    </w:pPr>
  </w:style>
  <w:style w:type="paragraph" w:styleId="List2">
    <w:name w:val="List 2"/>
    <w:basedOn w:val="BodyText"/>
    <w:rsid w:val="008B5F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5F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F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F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5F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5F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5F71"/>
    <w:pPr>
      <w:numPr>
        <w:numId w:val="4"/>
      </w:numPr>
    </w:pPr>
  </w:style>
  <w:style w:type="paragraph" w:styleId="ListContinue2">
    <w:name w:val="List Continue 2"/>
    <w:basedOn w:val="List2"/>
    <w:rsid w:val="008B5F71"/>
    <w:pPr>
      <w:ind w:firstLine="0"/>
    </w:pPr>
  </w:style>
  <w:style w:type="paragraph" w:styleId="ListContinue3">
    <w:name w:val="List Continue 3"/>
    <w:basedOn w:val="List3"/>
    <w:rsid w:val="008B5F71"/>
    <w:pPr>
      <w:ind w:left="1021" w:firstLine="0"/>
    </w:pPr>
  </w:style>
  <w:style w:type="paragraph" w:styleId="ListContinue4">
    <w:name w:val="List Continue 4"/>
    <w:basedOn w:val="List4"/>
    <w:rsid w:val="008B5F71"/>
    <w:pPr>
      <w:ind w:firstLine="0"/>
    </w:pPr>
  </w:style>
  <w:style w:type="paragraph" w:styleId="ListContinue5">
    <w:name w:val="List Continue 5"/>
    <w:basedOn w:val="List5"/>
    <w:rsid w:val="008B5F71"/>
    <w:pPr>
      <w:ind w:firstLine="0"/>
    </w:pPr>
  </w:style>
  <w:style w:type="paragraph" w:styleId="ListNumber3">
    <w:name w:val="List Number 3"/>
    <w:basedOn w:val="List3"/>
    <w:rsid w:val="008B5F71"/>
    <w:pPr>
      <w:numPr>
        <w:numId w:val="5"/>
      </w:numPr>
    </w:pPr>
  </w:style>
  <w:style w:type="paragraph" w:styleId="ListNumber4">
    <w:name w:val="List Number 4"/>
    <w:basedOn w:val="List4"/>
    <w:rsid w:val="008B5F71"/>
    <w:pPr>
      <w:numPr>
        <w:numId w:val="6"/>
      </w:numPr>
    </w:pPr>
  </w:style>
  <w:style w:type="paragraph" w:styleId="ListNumber5">
    <w:name w:val="List Number 5"/>
    <w:basedOn w:val="List5"/>
    <w:rsid w:val="008B5F71"/>
    <w:pPr>
      <w:numPr>
        <w:numId w:val="7"/>
      </w:numPr>
    </w:pPr>
  </w:style>
  <w:style w:type="paragraph" w:styleId="BlockText">
    <w:name w:val="Block Text"/>
    <w:basedOn w:val="Normal"/>
    <w:rsid w:val="008B5F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F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F71"/>
    <w:rPr>
      <w:sz w:val="16"/>
      <w:vertAlign w:val="superscript"/>
    </w:rPr>
  </w:style>
  <w:style w:type="character" w:customStyle="1" w:styleId="Symbols">
    <w:name w:val="Symbols"/>
    <w:basedOn w:val="DefaultParagraphFont"/>
    <w:rsid w:val="008B5F71"/>
    <w:rPr>
      <w:rFonts w:ascii="Symbol" w:hAnsi="Symbol"/>
    </w:rPr>
  </w:style>
  <w:style w:type="character" w:customStyle="1" w:styleId="MenuOptions">
    <w:name w:val="Menu Options"/>
    <w:basedOn w:val="DefaultParagraphFont"/>
    <w:rsid w:val="008B5F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F71"/>
    <w:rPr>
      <w:b/>
    </w:rPr>
  </w:style>
  <w:style w:type="character" w:customStyle="1" w:styleId="Underlined">
    <w:name w:val="Underlined"/>
    <w:basedOn w:val="DefaultParagraphFont"/>
    <w:rsid w:val="008B5F71"/>
    <w:rPr>
      <w:u w:val="single"/>
    </w:rPr>
  </w:style>
  <w:style w:type="paragraph" w:customStyle="1" w:styleId="TableBodyTextRight">
    <w:name w:val="Table Body Text Right"/>
    <w:basedOn w:val="TableBodyText"/>
    <w:rsid w:val="008B5F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F71"/>
    <w:rPr>
      <w:sz w:val="18"/>
    </w:rPr>
  </w:style>
  <w:style w:type="paragraph" w:customStyle="1" w:styleId="BodySmallRight">
    <w:name w:val="Body Small Right"/>
    <w:basedOn w:val="BodyTextRight"/>
    <w:rsid w:val="008B5F71"/>
    <w:rPr>
      <w:sz w:val="18"/>
      <w:szCs w:val="18"/>
    </w:rPr>
  </w:style>
  <w:style w:type="paragraph" w:customStyle="1" w:styleId="MarginEdition">
    <w:name w:val="Margin Edition"/>
    <w:basedOn w:val="MarginNote"/>
    <w:rsid w:val="008B5F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F71"/>
    <w:rPr>
      <w:sz w:val="2"/>
      <w:szCs w:val="2"/>
    </w:rPr>
  </w:style>
  <w:style w:type="character" w:customStyle="1" w:styleId="Small">
    <w:name w:val="Small"/>
    <w:basedOn w:val="DefaultParagraphFont"/>
    <w:rsid w:val="008B5F71"/>
    <w:rPr>
      <w:sz w:val="16"/>
    </w:rPr>
  </w:style>
  <w:style w:type="paragraph" w:customStyle="1" w:styleId="WideTable">
    <w:name w:val="Wide Table"/>
    <w:basedOn w:val="Normal"/>
    <w:rsid w:val="008B5F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F71"/>
  </w:style>
  <w:style w:type="paragraph" w:styleId="Quote">
    <w:name w:val="Quote"/>
    <w:basedOn w:val="Heading1"/>
    <w:link w:val="QuoteChar"/>
    <w:qFormat/>
    <w:rsid w:val="008B5F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F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F71"/>
    <w:pPr>
      <w:pageBreakBefore/>
    </w:pPr>
  </w:style>
  <w:style w:type="paragraph" w:customStyle="1" w:styleId="Border">
    <w:name w:val="Border"/>
    <w:basedOn w:val="Normal"/>
    <w:qFormat/>
    <w:rsid w:val="008B5F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F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F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F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F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F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F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F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F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F71"/>
    <w:rPr>
      <w:u w:val="single"/>
    </w:rPr>
  </w:style>
  <w:style w:type="character" w:customStyle="1" w:styleId="BoldandItalics">
    <w:name w:val="Bold and Italics"/>
    <w:qFormat/>
    <w:rsid w:val="008B5F71"/>
    <w:rPr>
      <w:b/>
      <w:i/>
      <w:u w:val="none"/>
    </w:rPr>
  </w:style>
  <w:style w:type="paragraph" w:styleId="BalloonText">
    <w:name w:val="Balloon Text"/>
    <w:basedOn w:val="Normal"/>
    <w:link w:val="BalloonTextChar"/>
    <w:rsid w:val="008B5F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F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F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F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F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F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5F71"/>
    <w:pPr>
      <w:spacing w:before="0" w:after="0"/>
    </w:pPr>
  </w:style>
  <w:style w:type="paragraph" w:customStyle="1" w:styleId="BodyTextBold">
    <w:name w:val="Body Text Bold"/>
    <w:basedOn w:val="BodyText"/>
    <w:qFormat/>
    <w:rsid w:val="008B5F71"/>
    <w:rPr>
      <w:b/>
    </w:rPr>
  </w:style>
  <w:style w:type="character" w:styleId="Hyperlink">
    <w:name w:val="Hyperlink"/>
    <w:basedOn w:val="DefaultParagraphFont"/>
    <w:uiPriority w:val="99"/>
    <w:unhideWhenUsed/>
    <w:rsid w:val="00BE08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2965</Characters>
  <Application>Microsoft Office Word</Application>
  <DocSecurity>0</DocSecurity>
  <Lines>74</Lines>
  <Paragraphs>54</Paragraphs>
  <ScaleCrop>false</ScaleCrop>
  <Company>Author-it Software Corporation Ltd.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ICTCBL330 Splice and terminate optical fibre cable for telecommunications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2024-12-17T07:31:00Z</dcterms:created>
  <dcterms:modified xsi:type="dcterms:W3CDTF">2024-12-17T07:31:00Z</dcterms:modified>
</cp:coreProperties>
</file>