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B51" w:rsidP="00A53B51">
      <w:pPr>
        <w:pStyle w:val="Title"/>
      </w:pPr>
      <w:r>
        <w:fldChar w:fldCharType="begin"/>
      </w:r>
      <w:r>
        <w:instrText xml:space="preserve"> TITLE   \* MERGEFORMAT </w:instrText>
      </w:r>
      <w:r>
        <w:fldChar w:fldCharType="separate"/>
      </w:r>
      <w:r>
        <w:t>ICTCBL319 Rearrange large size copper cable</w:t>
      </w:r>
      <w:r>
        <w:fldChar w:fldCharType="end"/>
      </w:r>
    </w:p>
    <w:p w:rsidR="00A53B51" w:rsidP="00A53B51">
      <w:pPr>
        <w:pStyle w:val="Version"/>
        <w:sectPr w:rsidSect="00C96C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6C13" w:rsidP="00C96C13">
      <w:pPr>
        <w:pStyle w:val="SuperHeading"/>
      </w:pPr>
      <w:r w:rsidRPr="00C96C13">
        <w:t>ICTCBL319 Rearrange large size copper cable</w:t>
      </w:r>
    </w:p>
    <w:p w:rsidR="00000000" w:rsidRPr="00C96C13" w:rsidP="00C96C13">
      <w:pPr>
        <w:pStyle w:val="Heading1"/>
      </w:pPr>
      <w:bookmarkStart w:id="1" w:name="O_1046938"/>
      <w:bookmarkEnd w:id="1"/>
      <w:r w:rsidRPr="00C96C13">
        <w:t>Modification History</w:t>
      </w:r>
    </w:p>
    <w:tbl>
      <w:tblPr>
        <w:tblW w:w="0" w:type="auto"/>
        <w:tblLayout w:type="fixed"/>
        <w:tblCellMar>
          <w:left w:w="62" w:type="dxa"/>
          <w:right w:w="62" w:type="dxa"/>
        </w:tblCellMar>
        <w:tblLook w:val="0000"/>
      </w:tblPr>
      <w:tblGrid>
        <w:gridCol w:w="3086"/>
        <w:gridCol w:w="5873"/>
      </w:tblGrid>
      <w:tr w:rsidTr="00C96C13">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BodyText"/>
            </w:pPr>
            <w:r w:rsidRPr="00C96C1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rPr>
                <w:rStyle w:val="SpecialBold"/>
              </w:rPr>
              <w:t>Comments</w:t>
            </w:r>
          </w:p>
        </w:tc>
      </w:tr>
      <w:tr w:rsidTr="00C96C13">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This version released with ICT Information and Communications Technology Training Package Version 5.0.</w:t>
            </w:r>
          </w:p>
        </w:tc>
      </w:tr>
      <w:tr w:rsidTr="00C96C13">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BodyText"/>
            </w:pPr>
            <w:r w:rsidRPr="00C96C13">
              <w:t>This version first released with ICT Information and Communications Technology Train</w:t>
            </w:r>
            <w:r w:rsidRPr="00C96C13">
              <w:t>ing Package Version 3.0.</w:t>
            </w:r>
          </w:p>
        </w:tc>
      </w:tr>
    </w:tbl>
    <w:p w:rsidR="00000000" w:rsidRPr="00C96C13" w:rsidP="00C96C13">
      <w:pPr>
        <w:pStyle w:val="BodyText"/>
      </w:pPr>
    </w:p>
    <w:p w:rsidR="00000000" w:rsidRPr="00C96C13" w:rsidP="00C96C13">
      <w:pPr>
        <w:pStyle w:val="AllowPageBreak"/>
      </w:pPr>
    </w:p>
    <w:p w:rsidR="00000000" w:rsidRPr="00C96C13" w:rsidP="00C96C13">
      <w:pPr>
        <w:pStyle w:val="Heading1"/>
      </w:pPr>
      <w:bookmarkStart w:id="2" w:name="O_1046937"/>
      <w:bookmarkEnd w:id="2"/>
      <w:r w:rsidRPr="00C96C13">
        <w:t>Application</w:t>
      </w:r>
    </w:p>
    <w:p w:rsidR="00000000" w:rsidRPr="00C96C13" w:rsidP="00A53B51">
      <w:pPr>
        <w:pStyle w:val="BodyText"/>
      </w:pPr>
      <w:r w:rsidRPr="00C96C13">
        <w:t>This unit describes the skills and knowledge required to modify a large size cable network or cut over new large size cables in the telecommunications access network. It includes telephony, data sec</w:t>
      </w:r>
      <w:r w:rsidRPr="00C96C13">
        <w:t>urity and emergency services within the cable sheath.</w:t>
      </w:r>
    </w:p>
    <w:p w:rsidR="00000000" w:rsidRPr="00C96C13" w:rsidP="00A53B51">
      <w:pPr>
        <w:pStyle w:val="BodyText"/>
      </w:pPr>
      <w:r w:rsidRPr="00C96C13">
        <w:t>It applies to linesworkers, technicians or copper jointers working for carriers, contractors or other service providers who cut over and rearrange large size cable to distribution cabinets and housings</w:t>
      </w:r>
      <w:r w:rsidRPr="00C96C13">
        <w:t xml:space="preserve">. </w:t>
      </w:r>
    </w:p>
    <w:p w:rsidR="00000000" w:rsidRPr="00C96C13" w:rsidP="00A53B51">
      <w:pPr>
        <w:pStyle w:val="BodyText"/>
      </w:pPr>
      <w:r w:rsidRPr="00C96C13">
        <w:t>Work functions in the occupational areas where this unit may be used are subject to regulatory requirements. Refer to the Implementation Guide Companion Volume or the relevant regulator for specific guidance on requirements.</w:t>
      </w:r>
    </w:p>
    <w:p w:rsidR="00000000" w:rsidRPr="00C96C13" w:rsidP="00C96C13">
      <w:pPr>
        <w:pStyle w:val="Heading1"/>
      </w:pPr>
      <w:bookmarkStart w:id="3" w:name="O_1046936"/>
      <w:bookmarkEnd w:id="3"/>
      <w:r w:rsidRPr="00C96C13">
        <w:t>Unit Sec</w:t>
      </w:r>
      <w:r w:rsidRPr="00C96C13">
        <w:t>tor</w:t>
      </w:r>
    </w:p>
    <w:p w:rsidR="00000000" w:rsidRPr="00C96C13" w:rsidP="00A53B51">
      <w:pPr>
        <w:pStyle w:val="BodyText"/>
      </w:pPr>
      <w:r w:rsidRPr="00C96C13">
        <w:t>Telecommunications – cabling</w:t>
      </w:r>
    </w:p>
    <w:p w:rsidR="00000000" w:rsidRPr="00C96C13" w:rsidP="00C96C13">
      <w:pPr>
        <w:pStyle w:val="Heading1"/>
      </w:pPr>
      <w:bookmarkStart w:id="4" w:name="O_1046935"/>
      <w:bookmarkEnd w:id="4"/>
      <w:r w:rsidRPr="00C96C13">
        <w:t>Elements and Performance Criteria</w:t>
      </w:r>
    </w:p>
    <w:tbl>
      <w:tblPr>
        <w:tblW w:w="9462" w:type="dxa"/>
        <w:tblLayout w:type="fixed"/>
        <w:tblCellMar>
          <w:left w:w="62" w:type="dxa"/>
          <w:right w:w="62" w:type="dxa"/>
        </w:tblCellMar>
        <w:tblLook w:val="0000"/>
      </w:tblPr>
      <w:tblGrid>
        <w:gridCol w:w="2552"/>
        <w:gridCol w:w="6910"/>
      </w:tblGrid>
      <w:tr w:rsidTr="00C96C13">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96C13" w:rsidP="00C96C13">
            <w:pPr>
              <w:pStyle w:val="BodyText"/>
            </w:pPr>
            <w:r w:rsidRPr="00C96C13">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6C13">
            <w:pPr>
              <w:pStyle w:val="BodyText"/>
              <w:rPr>
                <w:lang w:val="en-NZ"/>
              </w:rPr>
            </w:pPr>
            <w:r w:rsidRPr="00C96C13">
              <w:rPr>
                <w:rStyle w:val="SpecialBold"/>
              </w:rPr>
              <w:t>PERFORMANCE CRITERIA</w:t>
            </w:r>
          </w:p>
        </w:tc>
      </w:tr>
      <w:tr w:rsidTr="00C96C13">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BodyText"/>
            </w:pPr>
            <w:r w:rsidRPr="00C96C13">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rPr>
                <w:rStyle w:val="Emphasis"/>
              </w:rPr>
              <w:t>Performance criteria describe the performance needed to demonstrate achievement of the element.</w:t>
            </w:r>
          </w:p>
        </w:tc>
      </w:tr>
      <w:tr w:rsidTr="00C96C13">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1. Prepare for cable modification and cutover</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BodyText"/>
            </w:pPr>
            <w:r w:rsidRPr="00C96C13">
              <w:t>1.1 Obtain relevant legislation, codes, client practices, regulations and standards for given work</w:t>
            </w:r>
          </w:p>
          <w:p w:rsidR="00000000" w:rsidRPr="00C96C13" w:rsidP="00C96C13">
            <w:pPr>
              <w:pStyle w:val="BodyText"/>
            </w:pPr>
            <w:r w:rsidRPr="00C96C13">
              <w:t>1.2 Obtain project plan from appropriate personnel and use it to scope work</w:t>
            </w:r>
          </w:p>
          <w:p w:rsidR="00000000" w:rsidRPr="00C96C13" w:rsidP="00C96C13">
            <w:pPr>
              <w:pStyle w:val="BodyText"/>
            </w:pPr>
            <w:r w:rsidRPr="00C96C13">
              <w:t>1.3 Arrange for site access accordi</w:t>
            </w:r>
            <w:r w:rsidRPr="00C96C13">
              <w:t>ng to local government and other authority requirements</w:t>
            </w:r>
          </w:p>
          <w:p w:rsidR="00000000" w:rsidRPr="00C96C13" w:rsidP="00C96C13">
            <w:pPr>
              <w:pStyle w:val="BodyText"/>
            </w:pPr>
            <w:r w:rsidRPr="00C96C13">
              <w:t>1.4 Inspect site to develop a work health and safety (WHS) plan and notify appropriate personnel of identified safety hazards</w:t>
            </w:r>
          </w:p>
          <w:p w:rsidR="00000000" w:rsidRPr="00C96C13" w:rsidP="00C96C13">
            <w:pPr>
              <w:pStyle w:val="BodyText"/>
            </w:pPr>
            <w:r w:rsidRPr="00C96C13">
              <w:t>1.5 Determine cable route and type of cable from project plan, and identify and avoid other services</w:t>
            </w:r>
          </w:p>
          <w:p w:rsidR="00000000" w:rsidRPr="00C96C13" w:rsidP="00C96C13">
            <w:pPr>
              <w:pStyle w:val="BodyText"/>
            </w:pPr>
            <w:r w:rsidRPr="00C96C13">
              <w:t>1.6 Determine large size cable handling and support facilities</w:t>
            </w:r>
          </w:p>
          <w:p w:rsidR="00000000" w:rsidRPr="00C96C13" w:rsidP="00C96C13">
            <w:pPr>
              <w:pStyle w:val="BodyText"/>
            </w:pPr>
            <w:r w:rsidRPr="00C96C13">
              <w:t>1.7 Obtain plant, tools, safety equipment and material to perform tasks safely and efficient</w:t>
            </w:r>
            <w:r w:rsidRPr="00C96C13">
              <w:t>ly</w:t>
            </w:r>
          </w:p>
          <w:p w:rsidR="00000000" w:rsidRPr="00C96C13" w:rsidP="00C96C13">
            <w:pPr>
              <w:pStyle w:val="BodyText"/>
            </w:pPr>
            <w:r w:rsidRPr="00C96C13">
              <w:t>1.8 Prepare implementation plan with cutover tasks based on identified nature of job and seek client approval, if required</w:t>
            </w:r>
          </w:p>
          <w:p w:rsidR="00000000" w:rsidRPr="00C96C13" w:rsidP="00C96C13">
            <w:pPr>
              <w:pStyle w:val="BodyText"/>
            </w:pPr>
            <w:r w:rsidRPr="00C96C13">
              <w:t>1.9 Notify client and network carrier of proposed cutover details and proposed disruption to services</w:t>
            </w:r>
          </w:p>
          <w:p w:rsidR="00000000" w:rsidRPr="00C96C13" w:rsidP="00C96C13">
            <w:pPr>
              <w:pStyle w:val="BodyText"/>
            </w:pPr>
            <w:r w:rsidRPr="00C96C13">
              <w:t>1.10 Undertake additional pr</w:t>
            </w:r>
            <w:r w:rsidRPr="00C96C13">
              <w:t>eparatory non-jointing work</w:t>
            </w:r>
            <w:r w:rsidRPr="00C96C13">
              <w:rPr>
                <w:rStyle w:val="Emphasis"/>
              </w:rPr>
              <w:t xml:space="preserve">, </w:t>
            </w:r>
            <w:r w:rsidRPr="00C96C13">
              <w:t>as required, according to client practices and site conditions</w:t>
            </w:r>
          </w:p>
          <w:p w:rsidR="00000000" w:rsidP="00C96C13">
            <w:pPr>
              <w:pStyle w:val="BodyText"/>
              <w:rPr>
                <w:lang w:val="en-NZ"/>
              </w:rPr>
            </w:pPr>
            <w:r w:rsidRPr="00C96C13">
              <w:t>1.11 Coordinate labour required for remote cutover of large size cable</w:t>
            </w:r>
          </w:p>
        </w:tc>
      </w:tr>
      <w:tr w:rsidTr="00C96C13">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2. Joint and cutover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BodyText"/>
            </w:pPr>
            <w:r w:rsidRPr="00C96C13">
              <w:t>2.1 Follow WHS and environmental requirements for given work</w:t>
            </w:r>
          </w:p>
          <w:p w:rsidR="00000000" w:rsidRPr="00C96C13" w:rsidP="00C96C13">
            <w:pPr>
              <w:pStyle w:val="BodyText"/>
            </w:pPr>
            <w:r w:rsidRPr="00C96C13">
              <w:t xml:space="preserve">2.2 </w:t>
            </w:r>
            <w:r w:rsidRPr="00C96C13">
              <w:t>Notify appropriate personnel of cable pressure and equipment alarms</w:t>
            </w:r>
          </w:p>
          <w:p w:rsidR="00000000" w:rsidRPr="00C96C13" w:rsidP="00C96C13">
            <w:pPr>
              <w:pStyle w:val="BodyText"/>
            </w:pPr>
            <w:r w:rsidRPr="00C96C13">
              <w:t>2.3 Prepare joint enclosure and jointing cabinet for cutover cable entry, jointing activities and entry port enclosure sealing</w:t>
            </w:r>
          </w:p>
          <w:p w:rsidR="00000000" w:rsidRPr="00C96C13" w:rsidP="00C96C13">
            <w:pPr>
              <w:pStyle w:val="BodyText"/>
            </w:pPr>
            <w:r w:rsidRPr="00C96C13">
              <w:t>2.4 Set up jointing machines and jigs for jointing</w:t>
            </w:r>
          </w:p>
          <w:p w:rsidR="00000000" w:rsidRPr="00C96C13" w:rsidP="00C96C13">
            <w:pPr>
              <w:pStyle w:val="BodyText"/>
            </w:pPr>
            <w:r w:rsidRPr="00C96C13">
              <w:t xml:space="preserve">2.5 Joint </w:t>
            </w:r>
            <w:r w:rsidRPr="00C96C13">
              <w:t>cable according to jointing sequence, materials, joint type, location, and client practices and manufacturer’s guidelines and to meet service level agreements (SLAs)</w:t>
            </w:r>
          </w:p>
          <w:p w:rsidR="00000000" w:rsidRPr="00C96C13" w:rsidP="00C96C13">
            <w:pPr>
              <w:pStyle w:val="BodyText"/>
            </w:pPr>
            <w:r w:rsidRPr="00C96C13">
              <w:t>2.6 Test cable for performance and rectify any faults relating to cutover according to loc</w:t>
            </w:r>
            <w:r w:rsidRPr="00C96C13">
              <w:t>ation, materials available and client practice</w:t>
            </w:r>
          </w:p>
          <w:p w:rsidR="00000000" w:rsidP="00C96C13">
            <w:pPr>
              <w:pStyle w:val="BodyText"/>
              <w:rPr>
                <w:lang w:val="en-NZ"/>
              </w:rPr>
            </w:pPr>
            <w:r w:rsidRPr="00C96C13">
              <w:t>2.7 Seal all joints according to cable type, location, and enterprise and manufacturer’s guidelines</w:t>
            </w:r>
          </w:p>
        </w:tc>
      </w:tr>
      <w:tr w:rsidTr="00C96C13">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3. Arrange cables and secure site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BodyText"/>
            </w:pPr>
            <w:r w:rsidRPr="00C96C13">
              <w:t>3.1 Arrange cables in jointing chamber or cabinet according to client prac</w:t>
            </w:r>
            <w:r w:rsidRPr="00C96C13">
              <w:t>tices</w:t>
            </w:r>
          </w:p>
          <w:p w:rsidR="00000000" w:rsidRPr="00C96C13" w:rsidP="00C96C13">
            <w:pPr>
              <w:pStyle w:val="BodyText"/>
            </w:pPr>
            <w:r w:rsidRPr="00C96C13">
              <w:t>3.2 Recover obsolete materials and return to appropriate point for disposal</w:t>
            </w:r>
          </w:p>
          <w:p w:rsidR="00000000" w:rsidP="00C96C13">
            <w:pPr>
              <w:pStyle w:val="BodyText"/>
              <w:rPr>
                <w:lang w:val="en-NZ"/>
              </w:rPr>
            </w:pPr>
            <w:r w:rsidRPr="00C96C13">
              <w:t>3.3 Restore site</w:t>
            </w:r>
            <w:r w:rsidRPr="00C96C13">
              <w:rPr>
                <w:rStyle w:val="Emphasis"/>
              </w:rPr>
              <w:t xml:space="preserve"> </w:t>
            </w:r>
            <w:r w:rsidRPr="00C96C13">
              <w:t>according to client practices and other authority requirements</w:t>
            </w:r>
          </w:p>
        </w:tc>
      </w:tr>
      <w:tr w:rsidTr="00C96C13">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4. Complete project documentation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BodyText"/>
            </w:pPr>
            <w:r w:rsidRPr="00C96C13">
              <w:t>4.1 Complete reports on cutover installation, and design amendments to reflect existing cable layout, according to client practices</w:t>
            </w:r>
          </w:p>
          <w:p w:rsidR="00000000" w:rsidRPr="00C96C13" w:rsidP="00C96C13">
            <w:pPr>
              <w:pStyle w:val="BodyText"/>
            </w:pPr>
            <w:r w:rsidRPr="00C96C13">
              <w:t>4.2 Notify appropriate personnel of completion of cutover and obtain sign off</w:t>
            </w:r>
          </w:p>
        </w:tc>
      </w:tr>
    </w:tbl>
    <w:p w:rsidR="00000000" w:rsidRPr="00C96C13" w:rsidP="00C96C13">
      <w:pPr>
        <w:pStyle w:val="BodyText"/>
      </w:pPr>
    </w:p>
    <w:p w:rsidR="00000000" w:rsidRPr="00C96C13" w:rsidP="00C96C13">
      <w:pPr>
        <w:pStyle w:val="AllowPageBreak"/>
      </w:pPr>
    </w:p>
    <w:p w:rsidR="00000000" w:rsidRPr="00C96C13" w:rsidP="00C96C13">
      <w:pPr>
        <w:pStyle w:val="Heading1"/>
      </w:pPr>
      <w:bookmarkStart w:id="5" w:name="O_1046934"/>
      <w:bookmarkEnd w:id="5"/>
      <w:r w:rsidRPr="00C96C13">
        <w:t>Foundation Skills</w:t>
      </w:r>
    </w:p>
    <w:p w:rsidR="00000000" w:rsidRPr="00A53B51" w:rsidP="00A53B51">
      <w:pPr>
        <w:pStyle w:val="BodyText"/>
        <w:rPr>
          <w:i/>
        </w:rPr>
      </w:pPr>
      <w:r w:rsidRPr="00A53B51">
        <w:rPr>
          <w:rStyle w:val="Emphasis"/>
        </w:rPr>
        <w:t>This se</w:t>
      </w:r>
      <w:r w:rsidRPr="00A53B51">
        <w:rPr>
          <w:rStyle w:val="Emphasis"/>
        </w:rPr>
        <w:t>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685"/>
        <w:gridCol w:w="5796"/>
      </w:tblGrid>
      <w:tr w:rsidTr="00C96C13">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BodyText"/>
            </w:pPr>
            <w:r w:rsidRPr="00C96C13">
              <w:rPr>
                <w:rStyle w:val="SpecialBold"/>
              </w:rPr>
              <w:t>Skill</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rPr>
                <w:rStyle w:val="SpecialBold"/>
              </w:rPr>
              <w:t>Description</w:t>
            </w:r>
          </w:p>
        </w:tc>
      </w:tr>
      <w:tr w:rsidTr="00C96C13">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Reading</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ListBullet"/>
            </w:pPr>
            <w:r w:rsidRPr="00C96C13">
              <w:t>Interprets plans, specifications and other documentation from various sourc</w:t>
            </w:r>
            <w:r w:rsidRPr="00C96C13">
              <w:t>es</w:t>
            </w:r>
          </w:p>
          <w:p w:rsidR="00000000" w:rsidRPr="00C96C13" w:rsidP="00C96C13">
            <w:pPr>
              <w:pStyle w:val="ListBullet"/>
            </w:pPr>
            <w:r w:rsidRPr="00C96C13">
              <w:t>Consolidates information to determine requirements</w:t>
            </w:r>
          </w:p>
          <w:p w:rsidR="00000000" w:rsidP="00C96C13">
            <w:pPr>
              <w:pStyle w:val="ListBullet"/>
              <w:rPr>
                <w:lang w:val="en-NZ"/>
              </w:rPr>
            </w:pPr>
            <w:r w:rsidRPr="00C96C13">
              <w:t>Analyses test results and data from a range of sources against defined criteria and requirements</w:t>
            </w:r>
          </w:p>
        </w:tc>
      </w:tr>
      <w:tr w:rsidTr="00C96C13">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Writing</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ListBullet"/>
            </w:pPr>
            <w:r w:rsidRPr="00C96C13">
              <w:t>Documents outcomes and changes to plans using industry relevant terminology and recognised plan symbols</w:t>
            </w:r>
          </w:p>
          <w:p w:rsidR="00000000" w:rsidP="00C96C13">
            <w:pPr>
              <w:pStyle w:val="ListBullet"/>
              <w:rPr>
                <w:lang w:val="en-NZ"/>
              </w:rPr>
            </w:pPr>
            <w:r w:rsidRPr="00C96C13">
              <w:t>Prepares documentation and correspondence using clear language and correct spelling and terminology</w:t>
            </w:r>
          </w:p>
        </w:tc>
      </w:tr>
      <w:tr w:rsidTr="00C96C13">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Oral Communication</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ListBullet"/>
              <w:rPr>
                <w:lang w:val="en-NZ"/>
              </w:rPr>
            </w:pPr>
            <w:r w:rsidRPr="00C96C13">
              <w:t>Interacts effectively in verbal</w:t>
            </w:r>
            <w:r w:rsidRPr="00C96C13">
              <w:t xml:space="preserve"> exchanges using appropriate language, listening and questioning skills to convey and clarify information</w:t>
            </w:r>
          </w:p>
        </w:tc>
      </w:tr>
      <w:tr w:rsidTr="00C96C13">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Numeracy</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ListBullet"/>
            </w:pPr>
            <w:r w:rsidRPr="00C96C13">
              <w:t>Make calculations required for measuring and estimating materials for construction</w:t>
            </w:r>
          </w:p>
          <w:p w:rsidR="00000000" w:rsidP="00C96C13">
            <w:pPr>
              <w:pStyle w:val="ListBullet"/>
              <w:rPr>
                <w:lang w:val="en-NZ"/>
              </w:rPr>
            </w:pPr>
            <w:r w:rsidRPr="00C96C13">
              <w:t>Performs mathematical calculations to check, interpret a</w:t>
            </w:r>
            <w:r w:rsidRPr="00C96C13">
              <w:t>nd confirm results of system tests</w:t>
            </w:r>
          </w:p>
        </w:tc>
      </w:tr>
      <w:tr w:rsidTr="00C96C13">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Navigate the world of work</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ListBullet"/>
              <w:rPr>
                <w:lang w:val="en-NZ"/>
              </w:rPr>
            </w:pPr>
            <w:r w:rsidRPr="00C96C13">
              <w:t>Complies with policies, procedures and legislative requirements relevant to own role</w:t>
            </w:r>
          </w:p>
        </w:tc>
      </w:tr>
      <w:tr w:rsidTr="00C96C13">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Interact with others</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ListBullet"/>
              <w:rPr>
                <w:lang w:val="en-NZ"/>
              </w:rPr>
            </w:pPr>
            <w:r w:rsidRPr="00C96C13">
              <w:t>Uses appropriate practices and protocols to communicate effectively with c</w:t>
            </w:r>
            <w:r w:rsidRPr="00C96C13">
              <w:t>olleagues, clients and others</w:t>
            </w:r>
          </w:p>
        </w:tc>
      </w:tr>
      <w:tr w:rsidTr="00C96C13">
        <w:tblPrEx>
          <w:tblW w:w="0" w:type="auto"/>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Get the work done</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ListBullet"/>
            </w:pPr>
            <w:r w:rsidRPr="00C96C13">
              <w:t>Plans, sequences and carries out tasks according to meet required outcomes</w:t>
            </w:r>
          </w:p>
          <w:p w:rsidR="00000000" w:rsidRPr="00C96C13" w:rsidP="00C96C13">
            <w:pPr>
              <w:pStyle w:val="ListBullet"/>
            </w:pPr>
            <w:r w:rsidRPr="00C96C13">
              <w:t>Analyses task requirements to decide on appropriate equipment and practices</w:t>
            </w:r>
          </w:p>
          <w:p w:rsidR="00000000" w:rsidRPr="00C96C13" w:rsidP="00C96C13">
            <w:pPr>
              <w:pStyle w:val="ListBullet"/>
            </w:pPr>
            <w:r w:rsidRPr="00C96C13">
              <w:t>Uses problem solving processes to address less predicta</w:t>
            </w:r>
            <w:r w:rsidRPr="00C96C13">
              <w:t>ble problems, referring to standard procedures to determine solutions</w:t>
            </w:r>
          </w:p>
        </w:tc>
      </w:tr>
    </w:tbl>
    <w:p w:rsidR="00000000" w:rsidRPr="00C96C13" w:rsidP="00C96C13">
      <w:pPr>
        <w:pStyle w:val="BodyText"/>
      </w:pPr>
    </w:p>
    <w:p w:rsidR="00000000" w:rsidRPr="00C96C13" w:rsidP="00C96C13">
      <w:pPr>
        <w:pStyle w:val="AllowPageBreak"/>
      </w:pPr>
    </w:p>
    <w:p w:rsidR="00000000" w:rsidRPr="00C96C13" w:rsidP="00C96C13">
      <w:pPr>
        <w:pStyle w:val="Heading1"/>
      </w:pPr>
      <w:bookmarkStart w:id="6" w:name="O_1046933"/>
      <w:bookmarkEnd w:id="6"/>
      <w:r w:rsidRPr="00C96C13">
        <w:t>Unit Mapping Information</w:t>
      </w:r>
    </w:p>
    <w:tbl>
      <w:tblPr>
        <w:tblW w:w="0" w:type="auto"/>
        <w:tblLayout w:type="fixed"/>
        <w:tblCellMar>
          <w:left w:w="62" w:type="dxa"/>
          <w:right w:w="62" w:type="dxa"/>
        </w:tblCellMar>
        <w:tblLook w:val="0000"/>
      </w:tblPr>
      <w:tblGrid>
        <w:gridCol w:w="2220"/>
        <w:gridCol w:w="2295"/>
        <w:gridCol w:w="2295"/>
        <w:gridCol w:w="2310"/>
      </w:tblGrid>
      <w:tr w:rsidTr="00C96C1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BodyText"/>
            </w:pPr>
            <w:r w:rsidRPr="00C96C13">
              <w:rPr>
                <w:rStyle w:val="SpecialBold"/>
              </w:rPr>
              <w:t xml:space="preserve">Code and title </w:t>
            </w:r>
          </w:p>
          <w:p w:rsidR="00000000" w:rsidRPr="00C96C13" w:rsidP="00C96C13">
            <w:pPr>
              <w:pStyle w:val="BodyText"/>
            </w:pPr>
            <w:r w:rsidRPr="00C96C1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BodyText"/>
            </w:pPr>
            <w:r w:rsidRPr="00C96C13">
              <w:rPr>
                <w:rStyle w:val="SpecialBold"/>
              </w:rPr>
              <w:t>Code and title</w:t>
            </w:r>
          </w:p>
          <w:p w:rsidR="00000000" w:rsidRPr="00C96C13" w:rsidP="00C96C13">
            <w:pPr>
              <w:pStyle w:val="BodyText"/>
            </w:pPr>
            <w:r w:rsidRPr="00C96C1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BodyText"/>
            </w:pPr>
            <w:r w:rsidRPr="00C96C13">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rPr>
                <w:rStyle w:val="SpecialBold"/>
              </w:rPr>
              <w:t>Equivalence status</w:t>
            </w:r>
          </w:p>
        </w:tc>
      </w:tr>
      <w:tr w:rsidTr="00C96C1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ICTCBL319 Rearrange large size copper cable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ICTCBL319 Rearrange large size copper cable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Updates to performance criteria and knowledge evidence. Updates to template to apply consistent format between units.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BodyText"/>
            </w:pPr>
            <w:r w:rsidRPr="00C96C13">
              <w:t>No equivalent unit</w:t>
            </w:r>
          </w:p>
        </w:tc>
      </w:tr>
    </w:tbl>
    <w:p w:rsidR="00000000" w:rsidRPr="00C96C13" w:rsidP="00C96C13">
      <w:pPr>
        <w:pStyle w:val="BodyText"/>
      </w:pPr>
    </w:p>
    <w:p w:rsidR="00000000" w:rsidRPr="00C96C13" w:rsidP="00C96C13">
      <w:pPr>
        <w:pStyle w:val="AllowPageBreak"/>
      </w:pPr>
    </w:p>
    <w:p w:rsidR="00000000" w:rsidRPr="00C96C13" w:rsidP="00C96C13">
      <w:pPr>
        <w:pStyle w:val="Heading1"/>
      </w:pPr>
      <w:bookmarkStart w:id="7" w:name="O_1046939"/>
      <w:bookmarkEnd w:id="7"/>
      <w:r w:rsidRPr="00C96C13">
        <w:t>Links</w:t>
      </w:r>
    </w:p>
    <w:p w:rsidR="00000000" w:rsidRPr="00C96C13" w:rsidP="00A53B51">
      <w:pPr>
        <w:pStyle w:val="BodyText"/>
      </w:pPr>
      <w:r w:rsidRPr="00C96C13">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FE3C50">
        <w:rPr>
          <w:rStyle w:val="Hyperlink"/>
        </w:rPr>
        <w:t>https://vetnet.gov.au/Pages/TrainingDocs.aspx?q=a53af4e4-b400-484e-b778-71c9e9d6aff2</w:t>
      </w:r>
      <w:r>
        <w:fldChar w:fldCharType="end"/>
      </w:r>
    </w:p>
    <w:p w:rsidR="00000000" w:rsidRPr="00C96C13" w:rsidP="00A53B51">
      <w:pPr>
        <w:pStyle w:val="BodyText"/>
        <w:sectPr w:rsidSect="00C96C13">
          <w:headerReference w:type="default" r:id="rId10"/>
          <w:footerReference w:type="default" r:id="rId11"/>
          <w:pgSz w:w="11908" w:h="16833"/>
          <w:pgMar w:top="1702" w:right="1418" w:bottom="1702" w:left="1418" w:header="992" w:footer="992" w:gutter="0"/>
          <w:cols w:space="720"/>
          <w:noEndnote/>
          <w:docGrid w:linePitch="299"/>
        </w:sectPr>
      </w:pPr>
    </w:p>
    <w:p w:rsidR="00000000" w:rsidRPr="00C96C13" w:rsidP="00C96C13">
      <w:pPr>
        <w:pStyle w:val="SuperHeading"/>
      </w:pPr>
      <w:r w:rsidRPr="00C96C13">
        <w:t xml:space="preserve">Assessment </w:t>
      </w:r>
      <w:r w:rsidRPr="00C96C13">
        <w:t>Requirements for ICTCBL319 Rearrange large size copper cable</w:t>
      </w:r>
    </w:p>
    <w:p w:rsidR="00000000" w:rsidRPr="00C96C13" w:rsidP="00C96C13">
      <w:pPr>
        <w:pStyle w:val="Heading1"/>
      </w:pPr>
      <w:bookmarkStart w:id="8" w:name="O_1046931"/>
      <w:bookmarkEnd w:id="8"/>
      <w:r w:rsidRPr="00C96C13">
        <w:t>Modification History</w:t>
      </w:r>
    </w:p>
    <w:tbl>
      <w:tblPr>
        <w:tblW w:w="0" w:type="auto"/>
        <w:tblLayout w:type="fixed"/>
        <w:tblCellMar>
          <w:left w:w="62" w:type="dxa"/>
          <w:right w:w="62" w:type="dxa"/>
        </w:tblCellMar>
        <w:tblLook w:val="0000"/>
      </w:tblPr>
      <w:tblGrid>
        <w:gridCol w:w="3086"/>
        <w:gridCol w:w="5873"/>
      </w:tblGrid>
      <w:tr w:rsidTr="00C96C13">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BodyText"/>
            </w:pPr>
            <w:r w:rsidRPr="00C96C1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rPr>
                <w:rStyle w:val="SpecialBold"/>
              </w:rPr>
              <w:t>Comments</w:t>
            </w:r>
          </w:p>
        </w:tc>
      </w:tr>
      <w:tr w:rsidTr="00C96C13">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This version released with ICT Information and Communications Technology Training Package Version 5.0.</w:t>
            </w:r>
          </w:p>
        </w:tc>
      </w:tr>
      <w:tr w:rsidTr="00C96C13">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C13">
            <w:pPr>
              <w:pStyle w:val="BodyText"/>
              <w:rPr>
                <w:lang w:val="en-NZ"/>
              </w:rPr>
            </w:pPr>
            <w:r w:rsidRPr="00C96C1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C13" w:rsidP="00C96C13">
            <w:pPr>
              <w:pStyle w:val="BodyText"/>
            </w:pPr>
            <w:r w:rsidRPr="00C96C13">
              <w:t>This version f</w:t>
            </w:r>
            <w:r w:rsidRPr="00C96C13">
              <w:t>irst released with ICT Information and Communications Technology Training Package Version 3.0.</w:t>
            </w:r>
          </w:p>
        </w:tc>
      </w:tr>
    </w:tbl>
    <w:p w:rsidR="00000000" w:rsidRPr="00C96C13" w:rsidP="00C96C13">
      <w:pPr>
        <w:pStyle w:val="BodyText"/>
      </w:pPr>
    </w:p>
    <w:p w:rsidR="00000000" w:rsidRPr="00C96C13" w:rsidP="00C96C13">
      <w:pPr>
        <w:pStyle w:val="AllowPageBreak"/>
      </w:pPr>
    </w:p>
    <w:p w:rsidR="00000000" w:rsidRPr="00C96C13" w:rsidP="00C96C13">
      <w:pPr>
        <w:pStyle w:val="Heading1"/>
      </w:pPr>
      <w:bookmarkStart w:id="9" w:name="O_1046930"/>
      <w:bookmarkEnd w:id="9"/>
      <w:r w:rsidRPr="00C96C13">
        <w:t>Performance Evidence</w:t>
      </w:r>
    </w:p>
    <w:p w:rsidR="00000000" w:rsidRPr="00C96C13" w:rsidP="00A53B51">
      <w:pPr>
        <w:pStyle w:val="BodyText"/>
      </w:pPr>
      <w:r w:rsidRPr="00C96C13">
        <w:t>The candidate must demonstrate the ability to complete the tasks outlined in the elements, performance criteria and fou</w:t>
      </w:r>
      <w:r w:rsidRPr="00C96C13">
        <w:t>ndation skills of this unit, including evidence of the ability to:</w:t>
      </w:r>
    </w:p>
    <w:p w:rsidR="00000000" w:rsidRPr="00C96C13" w:rsidP="00C96C13">
      <w:pPr>
        <w:pStyle w:val="ListBullet"/>
      </w:pPr>
      <w:r w:rsidRPr="00C96C13">
        <w:t>obtain and use information to prepare a plan to implement cutover tasks</w:t>
      </w:r>
    </w:p>
    <w:p w:rsidR="00000000" w:rsidRPr="00C96C13" w:rsidP="00C96C13">
      <w:pPr>
        <w:pStyle w:val="ListBullet"/>
      </w:pPr>
      <w:r w:rsidRPr="00C96C13">
        <w:t>obtain all resources required to carry out cutover tasks</w:t>
      </w:r>
    </w:p>
    <w:p w:rsidR="00000000" w:rsidRPr="00C96C13" w:rsidP="00C96C13">
      <w:pPr>
        <w:pStyle w:val="ListBullet"/>
      </w:pPr>
      <w:r w:rsidRPr="00C96C13">
        <w:t>implement plan including:</w:t>
      </w:r>
    </w:p>
    <w:p w:rsidR="00000000" w:rsidRPr="00C96C13" w:rsidP="00C96C13">
      <w:pPr>
        <w:pStyle w:val="ListBullet2"/>
      </w:pPr>
      <w:r w:rsidRPr="00C96C13">
        <w:t>preparing jointing cabinets and chambers for cutover</w:t>
      </w:r>
    </w:p>
    <w:p w:rsidR="00000000" w:rsidRPr="00C96C13" w:rsidP="00C96C13">
      <w:pPr>
        <w:pStyle w:val="ListBullet2"/>
      </w:pPr>
      <w:r w:rsidRPr="00C96C13">
        <w:t>preparing, entering and sealing new cables to large size joint enclosures</w:t>
      </w:r>
    </w:p>
    <w:p w:rsidR="00000000" w:rsidRPr="00C96C13" w:rsidP="00C96C13">
      <w:pPr>
        <w:pStyle w:val="ListBullet2"/>
      </w:pPr>
      <w:r w:rsidRPr="00C96C13">
        <w:t>using jointing machines and jigs for jointing</w:t>
      </w:r>
    </w:p>
    <w:p w:rsidR="00000000" w:rsidRPr="00C96C13" w:rsidP="00C96C13">
      <w:pPr>
        <w:pStyle w:val="ListBullet2"/>
      </w:pPr>
      <w:r w:rsidRPr="00C96C13">
        <w:t>conducting tests to determine success of cutover</w:t>
      </w:r>
    </w:p>
    <w:p w:rsidR="00000000" w:rsidRPr="00C96C13" w:rsidP="00C96C13">
      <w:pPr>
        <w:pStyle w:val="ListBullet2"/>
      </w:pPr>
      <w:r w:rsidRPr="00C96C13">
        <w:t>interpreting results and rectifyin</w:t>
      </w:r>
      <w:r w:rsidRPr="00C96C13">
        <w:t>g faults occurring as a result of cutover</w:t>
      </w:r>
    </w:p>
    <w:p w:rsidR="00000000" w:rsidRPr="00C96C13" w:rsidP="00C96C13">
      <w:pPr>
        <w:pStyle w:val="ListBullet2"/>
      </w:pPr>
      <w:r w:rsidRPr="00C96C13">
        <w:t>sealing joints and restoring alarms</w:t>
      </w:r>
    </w:p>
    <w:p w:rsidR="00000000" w:rsidRPr="00C96C13" w:rsidP="00C96C13">
      <w:pPr>
        <w:pStyle w:val="ListBullet"/>
      </w:pPr>
      <w:r w:rsidRPr="00C96C13">
        <w:t>comply with all related health and safety requirements, client  and work practices</w:t>
      </w:r>
    </w:p>
    <w:p w:rsidR="00000000" w:rsidRPr="00C96C13" w:rsidP="00C96C13">
      <w:pPr>
        <w:pStyle w:val="ListBullet"/>
      </w:pPr>
      <w:r w:rsidRPr="00C96C13">
        <w:t>complete and store required project documentation.</w:t>
      </w:r>
    </w:p>
    <w:p w:rsidR="00000000" w:rsidRPr="00C96C13" w:rsidP="00C96C13">
      <w:pPr>
        <w:pStyle w:val="BodyText"/>
      </w:pPr>
    </w:p>
    <w:p w:rsidR="00000000" w:rsidRPr="00C96C13" w:rsidP="00A53B51">
      <w:pPr>
        <w:pStyle w:val="BodyText"/>
      </w:pPr>
      <w:r w:rsidRPr="00C96C13">
        <w:t>Note: If a specific volume or frequency is</w:t>
      </w:r>
      <w:r w:rsidRPr="00C96C13">
        <w:t xml:space="preserve"> not stated, then evidence must be provided at least once.</w:t>
      </w:r>
    </w:p>
    <w:p w:rsidR="00000000" w:rsidRPr="00C96C13" w:rsidP="00C96C13">
      <w:pPr>
        <w:pStyle w:val="Heading1"/>
      </w:pPr>
      <w:bookmarkStart w:id="10" w:name="O_1046929"/>
      <w:bookmarkEnd w:id="10"/>
      <w:r w:rsidRPr="00C96C13">
        <w:t>Knowledge Evidence</w:t>
      </w:r>
    </w:p>
    <w:p w:rsidR="00000000" w:rsidRPr="00C96C13" w:rsidP="00A53B51">
      <w:pPr>
        <w:pStyle w:val="BodyText"/>
      </w:pPr>
      <w:r w:rsidRPr="00C96C13">
        <w:t>The candidate must be able to demonstrate knowledge to complete the tasks outlined in the elements, performance criteria and foundation skills of this unit, including knowledge of:</w:t>
      </w:r>
    </w:p>
    <w:p w:rsidR="00000000" w:rsidRPr="00C96C13" w:rsidP="00C96C13">
      <w:pPr>
        <w:pStyle w:val="ListBullet"/>
      </w:pPr>
      <w:r w:rsidRPr="00C96C13">
        <w:t>common cabling types, connectors and cabling structures</w:t>
      </w:r>
    </w:p>
    <w:p w:rsidR="00000000" w:rsidRPr="00C96C13" w:rsidP="00C96C13">
      <w:pPr>
        <w:pStyle w:val="ListBullet"/>
      </w:pPr>
      <w:r w:rsidRPr="00C96C13">
        <w:t xml:space="preserve">use of colour for </w:t>
      </w:r>
      <w:r w:rsidRPr="00C96C13">
        <w:t>identification of cables</w:t>
      </w:r>
    </w:p>
    <w:p w:rsidR="00000000" w:rsidRPr="00C96C13" w:rsidP="00C96C13">
      <w:pPr>
        <w:pStyle w:val="ListBullet"/>
      </w:pPr>
      <w:r w:rsidRPr="00C96C13">
        <w:t>legislation, codes of practice and other formal agreements that impact on the work activity</w:t>
      </w:r>
    </w:p>
    <w:p w:rsidR="00000000" w:rsidRPr="00C96C13" w:rsidP="00C96C13">
      <w:pPr>
        <w:pStyle w:val="ListBullet"/>
      </w:pPr>
      <w:r w:rsidRPr="00C96C13">
        <w:t>equipment used for the work activity and the manufacturer’s requirements for safe operation</w:t>
      </w:r>
    </w:p>
    <w:p w:rsidR="00000000" w:rsidRPr="00C96C13" w:rsidP="00C96C13">
      <w:pPr>
        <w:pStyle w:val="ListBullet"/>
      </w:pPr>
      <w:r w:rsidRPr="00C96C13">
        <w:t>cutover of large size cable and client equipmen</w:t>
      </w:r>
      <w:r w:rsidRPr="00C96C13">
        <w:t>t</w:t>
      </w:r>
    </w:p>
    <w:p w:rsidR="00000000" w:rsidRPr="00C96C13" w:rsidP="00C96C13">
      <w:pPr>
        <w:pStyle w:val="ListBullet"/>
      </w:pPr>
      <w:r w:rsidRPr="00C96C13">
        <w:t>health and safety concerns relevant to the work activity</w:t>
      </w:r>
    </w:p>
    <w:p w:rsidR="00000000" w:rsidRPr="00C96C13" w:rsidP="00C96C13">
      <w:pPr>
        <w:pStyle w:val="ListBullet"/>
      </w:pPr>
      <w:r w:rsidRPr="00C96C13">
        <w:t>cable performance test requirements</w:t>
      </w:r>
    </w:p>
    <w:p w:rsidR="00000000" w:rsidRPr="00C96C13" w:rsidP="00C96C13">
      <w:pPr>
        <w:pStyle w:val="ListBullet"/>
      </w:pPr>
      <w:r w:rsidRPr="00C96C13">
        <w:t>equipment, including operating requirements, used to test cable</w:t>
      </w:r>
    </w:p>
    <w:p w:rsidR="00000000" w:rsidRPr="00C96C13" w:rsidP="00C96C13">
      <w:pPr>
        <w:pStyle w:val="ListBullet"/>
      </w:pPr>
      <w:r w:rsidRPr="00C96C13">
        <w:t>issues and challenges that occur on worksites, and how to address them</w:t>
      </w:r>
    </w:p>
    <w:p w:rsidR="00000000" w:rsidRPr="00C96C13" w:rsidP="00C96C13">
      <w:pPr>
        <w:pStyle w:val="ListBullet"/>
      </w:pPr>
      <w:r w:rsidRPr="00C96C13">
        <w:t>warranties and service lev</w:t>
      </w:r>
      <w:r w:rsidRPr="00C96C13">
        <w:t>el agreements (SLAs).</w:t>
      </w:r>
    </w:p>
    <w:p w:rsidR="00000000" w:rsidRPr="00C96C13" w:rsidP="00C96C13">
      <w:pPr>
        <w:pStyle w:val="AllowPageBreak"/>
      </w:pPr>
    </w:p>
    <w:p w:rsidR="00000000" w:rsidRPr="00C96C13" w:rsidP="00C96C13">
      <w:pPr>
        <w:pStyle w:val="Heading1"/>
      </w:pPr>
      <w:bookmarkStart w:id="11" w:name="O_1046928"/>
      <w:bookmarkEnd w:id="11"/>
      <w:r w:rsidRPr="00C96C13">
        <w:t>Assessment Conditions</w:t>
      </w:r>
    </w:p>
    <w:p w:rsidR="00000000" w:rsidRPr="00C96C13" w:rsidP="00A53B51">
      <w:pPr>
        <w:pStyle w:val="BodyText"/>
      </w:pPr>
      <w:r w:rsidRPr="00C96C13">
        <w:t xml:space="preserve">Skills in this unit must be demonstrated in a workplace or simulated environment where the conditions are typical of those in a working environment in this industry. </w:t>
      </w:r>
    </w:p>
    <w:p w:rsidR="00000000" w:rsidRPr="00C96C13" w:rsidP="00A53B51">
      <w:pPr>
        <w:pStyle w:val="BodyText"/>
      </w:pPr>
      <w:r w:rsidRPr="00C96C13">
        <w:t>This includes access to:</w:t>
      </w:r>
    </w:p>
    <w:p w:rsidR="00000000" w:rsidRPr="00C96C13" w:rsidP="00C96C13">
      <w:pPr>
        <w:pStyle w:val="ListBullet"/>
      </w:pPr>
      <w:r w:rsidRPr="00C96C13">
        <w:t>systems and equipment required for cutover activities</w:t>
      </w:r>
    </w:p>
    <w:p w:rsidR="00000000" w:rsidRPr="00C96C13" w:rsidP="00C96C13">
      <w:pPr>
        <w:pStyle w:val="ListBullet"/>
      </w:pPr>
      <w:r w:rsidRPr="00C96C13">
        <w:t>installation equipment currently used in industry</w:t>
      </w:r>
    </w:p>
    <w:p w:rsidR="00000000" w:rsidRPr="00C96C13" w:rsidP="00C96C13">
      <w:pPr>
        <w:pStyle w:val="ListBullet"/>
      </w:pPr>
      <w:r w:rsidRPr="00C96C13">
        <w:t>regulatory and equipment documentation that impacts on work activities.</w:t>
      </w:r>
    </w:p>
    <w:p w:rsidR="00000000" w:rsidRPr="00C96C13" w:rsidP="00C96C13">
      <w:pPr>
        <w:pStyle w:val="BodyText"/>
      </w:pPr>
    </w:p>
    <w:p w:rsidR="00000000" w:rsidRPr="00C96C13" w:rsidP="00A53B51">
      <w:pPr>
        <w:pStyle w:val="BodyText"/>
      </w:pPr>
      <w:r w:rsidRPr="00C96C13">
        <w:t>Assessors of this unit must satisfy the requirements for assessors in applicable vocational education and training legislation, frameworks and/or standards.</w:t>
      </w:r>
    </w:p>
    <w:p w:rsidR="00000000" w:rsidRPr="00C96C13" w:rsidP="00C96C13">
      <w:pPr>
        <w:pStyle w:val="Heading1"/>
      </w:pPr>
      <w:bookmarkStart w:id="12" w:name="O_1046940"/>
      <w:bookmarkEnd w:id="12"/>
      <w:r w:rsidRPr="00C96C13">
        <w:t>Links</w:t>
      </w:r>
    </w:p>
    <w:p w:rsidR="00000000" w:rsidRPr="00C96C13" w:rsidP="00A53B51">
      <w:pPr>
        <w:pStyle w:val="BodyText"/>
      </w:pPr>
      <w:r w:rsidRPr="00C96C13">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FE3C50">
        <w:rPr>
          <w:rStyle w:val="Hyperlink"/>
        </w:rPr>
        <w:t>https://vetnet.gov.au/Pages/TrainingDocs.aspx?q=a53af4e4-b400-484e-b778-71c9e9d6aff2</w:t>
      </w:r>
      <w:r>
        <w:fldChar w:fldCharType="end"/>
      </w:r>
    </w:p>
    <w:p w:rsidR="00000000" w:rsidRPr="00C96C13" w:rsidP="00C96C13"/>
    <w:sectPr w:rsidSect="00C96C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13" w:rsidRPr="00A53B51" w:rsidP="00A53B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51" w:rsidP="00C96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53B51" w:rsidP="00C96C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53B51" w:rsidP="00C96C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13" w:rsidP="00C96C13">
    <w:pPr>
      <w:pStyle w:val="Footer"/>
      <w:framePr w:wrap="around"/>
    </w:pPr>
    <w:r>
      <w:fldChar w:fldCharType="begin"/>
    </w:r>
    <w:r>
      <w:instrText xml:space="preserve"> DOCPROPERTY  Subject  \* MERGEFORMAT </w:instrText>
    </w:r>
    <w:r>
      <w:fldChar w:fldCharType="separate"/>
    </w:r>
    <w:r w:rsidR="00A53B51">
      <w:t>Approved</w:t>
    </w:r>
    <w:r w:rsidR="00A53B51">
      <w:fldChar w:fldCharType="end"/>
    </w:r>
    <w:r>
      <w:tab/>
      <w:t xml:space="preserve">Page </w:t>
    </w:r>
    <w:r>
      <w:fldChar w:fldCharType="begin"/>
    </w:r>
    <w:r>
      <w:instrText xml:space="preserve"> PAGE  \* Arabic  \* MERGEFORMAT </w:instrText>
    </w:r>
    <w:r>
      <w:fldChar w:fldCharType="separate"/>
    </w:r>
    <w:r w:rsidR="00A53B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3B51">
      <w:rPr>
        <w:noProof/>
      </w:rPr>
      <w:t>5</w:t>
    </w:r>
    <w:r>
      <w:rPr>
        <w:noProof/>
      </w:rPr>
      <w:fldChar w:fldCharType="end"/>
    </w:r>
  </w:p>
  <w:p w:rsidR="00C96C13" w:rsidP="00C96C13">
    <w:pPr>
      <w:pStyle w:val="Footer"/>
      <w:framePr w:wrap="around"/>
    </w:pPr>
    <w:r>
      <w:t xml:space="preserve">© Commonwealth of Australia, </w:t>
    </w:r>
    <w:r>
      <w:fldChar w:fldCharType="begin"/>
    </w:r>
    <w:r>
      <w:instrText xml:space="preserve"> DATE  \@ "yyyy"  \* MERGEFORMAT </w:instrText>
    </w:r>
    <w:r>
      <w:fldChar w:fldCharType="separate"/>
    </w:r>
    <w:r w:rsidR="00A53B51">
      <w:rPr>
        <w:noProof/>
      </w:rPr>
      <w:t>2025</w:t>
    </w:r>
    <w:r>
      <w:fldChar w:fldCharType="end"/>
    </w:r>
    <w:r>
      <w:tab/>
    </w:r>
    <w:r>
      <w:fldChar w:fldCharType="begin"/>
    </w:r>
    <w:r>
      <w:instrText xml:space="preserve"> DOCPROPERTY  Author  \* MERGEFORMAT </w:instrText>
    </w:r>
    <w:r>
      <w:fldChar w:fldCharType="separate"/>
    </w:r>
    <w:r w:rsidR="00A53B51">
      <w:t>Future Skills Organisation</w:t>
    </w:r>
    <w:r w:rsidR="00A53B51">
      <w:fldChar w:fldCharType="end"/>
    </w:r>
  </w:p>
  <w:p w:rsidR="00C96C13" w:rsidP="00C96C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6C13" w:rsidRPr="00A53B51" w:rsidP="00A53B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51" w:rsidRPr="002D2AF8" w:rsidP="00C96C13">
    <w:pPr>
      <w:pStyle w:val="Header"/>
      <w:framePr w:wrap="around"/>
    </w:pPr>
    <w:r>
      <w:fldChar w:fldCharType="begin"/>
    </w:r>
    <w:r>
      <w:instrText xml:space="preserve"> TITLE   \* MERGEFORMAT </w:instrText>
    </w:r>
    <w:r>
      <w:fldChar w:fldCharType="separate"/>
    </w:r>
    <w:r>
      <w:t>ICTCBL319 Rearrange large size copper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3B51" w:rsidP="00C96C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13" w:rsidRPr="002D2AF8" w:rsidP="00C96C13">
    <w:pPr>
      <w:pStyle w:val="Header"/>
      <w:framePr w:wrap="around"/>
    </w:pPr>
    <w:r>
      <w:fldChar w:fldCharType="begin"/>
    </w:r>
    <w:r>
      <w:instrText xml:space="preserve"> TITLE   \* MERGEFORMAT </w:instrText>
    </w:r>
    <w:r>
      <w:fldChar w:fldCharType="separate"/>
    </w:r>
    <w:r w:rsidR="00A53B51">
      <w:t>ICTCBL319 Rearrange large size copper cable</w:t>
    </w:r>
    <w:r w:rsidR="00A53B51">
      <w:fldChar w:fldCharType="end"/>
    </w:r>
    <w:r>
      <w:tab/>
      <w:t xml:space="preserve">Date this document was generated: </w:t>
    </w:r>
    <w:r>
      <w:fldChar w:fldCharType="begin"/>
    </w:r>
    <w:r>
      <w:instrText xml:space="preserve"> CREATEDATE  \@ "d MMMM yyyy"  \* MERGEFORMAT </w:instrText>
    </w:r>
    <w:r>
      <w:fldChar w:fldCharType="separate"/>
    </w:r>
    <w:r w:rsidR="00A53B51">
      <w:rPr>
        <w:noProof/>
      </w:rPr>
      <w:t>2 March 2025</w:t>
    </w:r>
    <w:r>
      <w:fldChar w:fldCharType="end"/>
    </w:r>
  </w:p>
  <w:p w:rsidR="00C96C13" w:rsidP="00C96C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34E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B2FF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621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C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C13"/>
    <w:pPr>
      <w:spacing w:before="360" w:after="60"/>
      <w:outlineLvl w:val="0"/>
    </w:pPr>
    <w:rPr>
      <w:sz w:val="32"/>
    </w:rPr>
  </w:style>
  <w:style w:type="paragraph" w:styleId="Heading2">
    <w:name w:val="heading 2"/>
    <w:basedOn w:val="HeadingBase"/>
    <w:next w:val="BodyText"/>
    <w:link w:val="Heading2Char"/>
    <w:qFormat/>
    <w:rsid w:val="00C96C13"/>
    <w:pPr>
      <w:keepLines/>
      <w:spacing w:before="240" w:after="120"/>
      <w:outlineLvl w:val="1"/>
    </w:pPr>
    <w:rPr>
      <w:sz w:val="28"/>
      <w:szCs w:val="40"/>
    </w:rPr>
  </w:style>
  <w:style w:type="paragraph" w:styleId="Heading3">
    <w:name w:val="heading 3"/>
    <w:basedOn w:val="HeadingBase"/>
    <w:next w:val="BodyText"/>
    <w:link w:val="Heading3Char"/>
    <w:qFormat/>
    <w:rsid w:val="00C96C13"/>
    <w:pPr>
      <w:spacing w:before="180" w:after="120"/>
      <w:outlineLvl w:val="2"/>
    </w:pPr>
    <w:rPr>
      <w:spacing w:val="-10"/>
      <w:kern w:val="32"/>
    </w:rPr>
  </w:style>
  <w:style w:type="paragraph" w:styleId="Heading4">
    <w:name w:val="heading 4"/>
    <w:basedOn w:val="HeadingBase"/>
    <w:next w:val="BodyText"/>
    <w:link w:val="Heading4Char"/>
    <w:qFormat/>
    <w:rsid w:val="00C96C13"/>
    <w:pPr>
      <w:spacing w:before="160" w:after="120"/>
      <w:outlineLvl w:val="3"/>
    </w:pPr>
    <w:rPr>
      <w:sz w:val="22"/>
    </w:rPr>
  </w:style>
  <w:style w:type="paragraph" w:styleId="Heading5">
    <w:name w:val="heading 5"/>
    <w:basedOn w:val="HeadingBase"/>
    <w:next w:val="Normal"/>
    <w:link w:val="Heading5Char"/>
    <w:qFormat/>
    <w:rsid w:val="00C96C13"/>
    <w:pPr>
      <w:spacing w:before="80"/>
      <w:outlineLvl w:val="4"/>
    </w:pPr>
    <w:rPr>
      <w:color w:val="918585"/>
      <w:sz w:val="20"/>
    </w:rPr>
  </w:style>
  <w:style w:type="paragraph" w:styleId="Heading6">
    <w:name w:val="heading 6"/>
    <w:basedOn w:val="HeadingBase"/>
    <w:next w:val="Normal"/>
    <w:link w:val="Heading6Char"/>
    <w:qFormat/>
    <w:rsid w:val="00C96C13"/>
    <w:pPr>
      <w:spacing w:before="60"/>
      <w:outlineLvl w:val="5"/>
    </w:pPr>
    <w:rPr>
      <w:color w:val="918585"/>
      <w:sz w:val="20"/>
    </w:rPr>
  </w:style>
  <w:style w:type="paragraph" w:styleId="Heading7">
    <w:name w:val="heading 7"/>
    <w:basedOn w:val="Normal"/>
    <w:next w:val="Normal"/>
    <w:link w:val="Heading7Char"/>
    <w:qFormat/>
    <w:rsid w:val="00C96C13"/>
    <w:pPr>
      <w:ind w:left="720"/>
      <w:outlineLvl w:val="6"/>
    </w:pPr>
    <w:rPr>
      <w:i/>
    </w:rPr>
  </w:style>
  <w:style w:type="paragraph" w:styleId="Heading8">
    <w:name w:val="heading 8"/>
    <w:basedOn w:val="Normal"/>
    <w:next w:val="Normal"/>
    <w:link w:val="Heading8Char"/>
    <w:qFormat/>
    <w:rsid w:val="00C96C13"/>
    <w:pPr>
      <w:ind w:left="720"/>
      <w:outlineLvl w:val="7"/>
    </w:pPr>
    <w:rPr>
      <w:i/>
    </w:rPr>
  </w:style>
  <w:style w:type="paragraph" w:styleId="Heading9">
    <w:name w:val="heading 9"/>
    <w:basedOn w:val="Normal"/>
    <w:next w:val="Normal"/>
    <w:link w:val="Heading9Char"/>
    <w:qFormat/>
    <w:rsid w:val="00C96C13"/>
    <w:pPr>
      <w:ind w:left="720"/>
      <w:outlineLvl w:val="8"/>
    </w:pPr>
    <w:rPr>
      <w:i/>
    </w:rPr>
  </w:style>
  <w:style w:type="character" w:default="1" w:styleId="DefaultParagraphFont">
    <w:name w:val="Default Paragraph Font"/>
    <w:uiPriority w:val="1"/>
    <w:unhideWhenUsed/>
    <w:rsid w:val="00C96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C13"/>
  </w:style>
  <w:style w:type="character" w:customStyle="1" w:styleId="Heading1Char">
    <w:name w:val="Heading 1 Char"/>
    <w:basedOn w:val="DefaultParagraphFont"/>
    <w:link w:val="Heading1"/>
    <w:rsid w:val="00C96C13"/>
    <w:rPr>
      <w:rFonts w:ascii="Times New Roman" w:eastAsia="Times New Roman" w:hAnsi="Times New Roman" w:cs="Times New Roman"/>
      <w:b/>
      <w:sz w:val="32"/>
      <w:szCs w:val="20"/>
      <w:lang w:eastAsia="en-US"/>
    </w:rPr>
  </w:style>
  <w:style w:type="paragraph" w:styleId="BodyText">
    <w:name w:val="Body Text"/>
    <w:basedOn w:val="Normal"/>
    <w:link w:val="BodyTextChar"/>
    <w:rsid w:val="00C96C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6C13"/>
    <w:rPr>
      <w:rFonts w:ascii="Times New Roman" w:eastAsia="Times New Roman" w:hAnsi="Times New Roman" w:cs="Times New Roman"/>
      <w:sz w:val="24"/>
      <w:lang w:eastAsia="en-US"/>
    </w:rPr>
  </w:style>
  <w:style w:type="paragraph" w:styleId="ListBullet">
    <w:name w:val="List Bullet"/>
    <w:basedOn w:val="List"/>
    <w:rsid w:val="00C96C13"/>
    <w:pPr>
      <w:numPr>
        <w:numId w:val="12"/>
      </w:numPr>
      <w:tabs>
        <w:tab w:val="clear" w:pos="340"/>
      </w:tabs>
      <w:spacing w:before="40" w:after="40"/>
    </w:pPr>
  </w:style>
  <w:style w:type="character" w:customStyle="1" w:styleId="SpecialBold">
    <w:name w:val="Special Bold"/>
    <w:basedOn w:val="DefaultParagraphFont"/>
    <w:rsid w:val="00C96C13"/>
    <w:rPr>
      <w:b/>
      <w:spacing w:val="0"/>
    </w:rPr>
  </w:style>
  <w:style w:type="paragraph" w:styleId="ListBullet2">
    <w:name w:val="List Bullet 2"/>
    <w:basedOn w:val="List2"/>
    <w:rsid w:val="00C96C13"/>
    <w:pPr>
      <w:numPr>
        <w:numId w:val="13"/>
      </w:numPr>
      <w:tabs>
        <w:tab w:val="clear" w:pos="680"/>
      </w:tabs>
    </w:pPr>
  </w:style>
  <w:style w:type="character" w:styleId="Emphasis">
    <w:name w:val="Emphasis"/>
    <w:basedOn w:val="DefaultParagraphFont"/>
    <w:qFormat/>
    <w:rsid w:val="00C96C13"/>
    <w:rPr>
      <w:i/>
    </w:rPr>
  </w:style>
  <w:style w:type="paragraph" w:customStyle="1" w:styleId="SuperHeading">
    <w:name w:val="SuperHeading"/>
    <w:basedOn w:val="Normal"/>
    <w:rsid w:val="00C96C13"/>
    <w:pPr>
      <w:spacing w:before="240" w:after="120"/>
      <w:outlineLvl w:val="0"/>
    </w:pPr>
    <w:rPr>
      <w:rFonts w:ascii="Times New Roman" w:hAnsi="Times New Roman"/>
      <w:b/>
      <w:sz w:val="32"/>
    </w:rPr>
  </w:style>
  <w:style w:type="paragraph" w:customStyle="1" w:styleId="AllowPageBreak">
    <w:name w:val="AllowPageBreak"/>
    <w:rsid w:val="00C96C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6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C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C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C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C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C13"/>
    <w:rPr>
      <w:rFonts w:ascii="Courier New" w:eastAsia="Times New Roman" w:hAnsi="Courier New" w:cs="Times New Roman"/>
      <w:i/>
      <w:szCs w:val="20"/>
      <w:lang w:eastAsia="en-US"/>
    </w:rPr>
  </w:style>
  <w:style w:type="paragraph" w:customStyle="1" w:styleId="HeadingBase">
    <w:name w:val="Heading Base"/>
    <w:rsid w:val="00C96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C13"/>
    <w:pPr>
      <w:tabs>
        <w:tab w:val="right" w:leader="dot" w:pos="9072"/>
      </w:tabs>
      <w:ind w:left="567"/>
    </w:pPr>
    <w:rPr>
      <w:szCs w:val="22"/>
    </w:rPr>
  </w:style>
  <w:style w:type="paragraph" w:customStyle="1" w:styleId="TOCBase">
    <w:name w:val="TOC Base"/>
    <w:rsid w:val="00C96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C13"/>
    <w:pPr>
      <w:tabs>
        <w:tab w:val="right" w:leader="dot" w:pos="9072"/>
      </w:tabs>
      <w:spacing w:before="40" w:after="40"/>
      <w:ind w:left="284"/>
    </w:pPr>
    <w:rPr>
      <w:rFonts w:ascii="Times New Roman" w:hAnsi="Times New Roman"/>
    </w:rPr>
  </w:style>
  <w:style w:type="paragraph" w:styleId="TOC1">
    <w:name w:val="toc 1"/>
    <w:basedOn w:val="TOCBase"/>
    <w:next w:val="Normal"/>
    <w:rsid w:val="00C96C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C13"/>
    <w:rPr>
      <w:rFonts w:ascii="Times New Roman" w:eastAsia="Times New Roman" w:hAnsi="Times New Roman" w:cs="Times New Roman"/>
      <w:sz w:val="16"/>
      <w:lang w:eastAsia="en-US"/>
    </w:rPr>
  </w:style>
  <w:style w:type="paragraph" w:styleId="Title">
    <w:name w:val="Title"/>
    <w:basedOn w:val="HeadingBase"/>
    <w:link w:val="TitleChar"/>
    <w:qFormat/>
    <w:rsid w:val="00C96C13"/>
    <w:pPr>
      <w:spacing w:before="5040"/>
      <w:jc w:val="center"/>
    </w:pPr>
    <w:rPr>
      <w:sz w:val="48"/>
      <w:szCs w:val="72"/>
      <w:lang w:val="en-US"/>
    </w:rPr>
  </w:style>
  <w:style w:type="character" w:customStyle="1" w:styleId="TitleChar">
    <w:name w:val="Title Char"/>
    <w:basedOn w:val="DefaultParagraphFont"/>
    <w:link w:val="Title"/>
    <w:rsid w:val="00C96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C13"/>
    <w:pPr>
      <w:tabs>
        <w:tab w:val="left" w:pos="3600"/>
        <w:tab w:val="left" w:pos="3958"/>
      </w:tabs>
    </w:pPr>
  </w:style>
  <w:style w:type="paragraph" w:styleId="List">
    <w:name w:val="List"/>
    <w:basedOn w:val="BodyText"/>
    <w:next w:val="BodyText"/>
    <w:rsid w:val="00C96C13"/>
    <w:pPr>
      <w:tabs>
        <w:tab w:val="left" w:pos="340"/>
      </w:tabs>
      <w:spacing w:before="60" w:after="60"/>
      <w:ind w:left="340" w:hanging="340"/>
    </w:pPr>
  </w:style>
  <w:style w:type="paragraph" w:customStyle="1" w:styleId="Note">
    <w:name w:val="Note"/>
    <w:basedOn w:val="BodyText"/>
    <w:rsid w:val="00C96C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C13"/>
    <w:pPr>
      <w:framePr w:wrap="auto" w:hAnchor="text" w:y="6049"/>
    </w:pPr>
    <w:rPr>
      <w:color w:val="000000"/>
      <w:sz w:val="40"/>
    </w:rPr>
  </w:style>
  <w:style w:type="paragraph" w:customStyle="1" w:styleId="TOCTitle">
    <w:name w:val="TOCTitle"/>
    <w:basedOn w:val="Heading1"/>
    <w:rsid w:val="00C96C13"/>
    <w:pPr>
      <w:spacing w:after="240"/>
      <w:jc w:val="center"/>
      <w:outlineLvl w:val="9"/>
    </w:pPr>
    <w:rPr>
      <w:caps/>
    </w:rPr>
  </w:style>
  <w:style w:type="paragraph" w:customStyle="1" w:styleId="Version">
    <w:name w:val="Version"/>
    <w:rsid w:val="00C96C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C13"/>
    <w:pPr>
      <w:keepNext w:val="0"/>
      <w:tabs>
        <w:tab w:val="right" w:pos="4176"/>
      </w:tabs>
      <w:ind w:left="198" w:hanging="198"/>
    </w:pPr>
    <w:rPr>
      <w:rFonts w:ascii="Garamond" w:hAnsi="Garamond"/>
    </w:rPr>
  </w:style>
  <w:style w:type="paragraph" w:styleId="IndexHeading">
    <w:name w:val="index heading"/>
    <w:basedOn w:val="Normal"/>
    <w:next w:val="Index1"/>
    <w:semiHidden/>
    <w:rsid w:val="00C96C13"/>
    <w:pPr>
      <w:spacing w:before="120" w:after="120"/>
    </w:pPr>
    <w:rPr>
      <w:rFonts w:ascii="Arial" w:hAnsi="Arial"/>
      <w:b/>
      <w:color w:val="918585"/>
      <w:sz w:val="24"/>
    </w:rPr>
  </w:style>
  <w:style w:type="paragraph" w:styleId="Header">
    <w:name w:val="header"/>
    <w:basedOn w:val="Normal"/>
    <w:link w:val="HeaderChar"/>
    <w:rsid w:val="00C96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C13"/>
    <w:rPr>
      <w:rFonts w:ascii="Times New Roman" w:eastAsia="Times New Roman" w:hAnsi="Times New Roman" w:cs="Times New Roman"/>
      <w:sz w:val="16"/>
      <w:szCs w:val="20"/>
      <w:lang w:val="en-GB" w:eastAsia="en-US"/>
    </w:rPr>
  </w:style>
  <w:style w:type="paragraph" w:customStyle="1" w:styleId="Chapter">
    <w:name w:val="Chapter"/>
    <w:basedOn w:val="Normal"/>
    <w:rsid w:val="00C96C13"/>
    <w:pPr>
      <w:spacing w:before="240"/>
    </w:pPr>
    <w:rPr>
      <w:rFonts w:ascii="Times New Roman" w:hAnsi="Times New Roman"/>
      <w:smallCaps/>
      <w:spacing w:val="80"/>
      <w:sz w:val="28"/>
    </w:rPr>
  </w:style>
  <w:style w:type="paragraph" w:customStyle="1" w:styleId="InChapter">
    <w:name w:val="InChapter"/>
    <w:basedOn w:val="Heading3"/>
    <w:rsid w:val="00C96C13"/>
    <w:pPr>
      <w:spacing w:after="240"/>
      <w:outlineLvl w:val="9"/>
    </w:pPr>
    <w:rPr>
      <w:noProof/>
    </w:rPr>
  </w:style>
  <w:style w:type="paragraph" w:styleId="Index2">
    <w:name w:val="index 2"/>
    <w:basedOn w:val="Normal"/>
    <w:next w:val="Normal"/>
    <w:semiHidden/>
    <w:rsid w:val="00C96C13"/>
    <w:pPr>
      <w:tabs>
        <w:tab w:val="right" w:pos="4176"/>
      </w:tabs>
      <w:ind w:left="568" w:hanging="284"/>
    </w:pPr>
    <w:rPr>
      <w:rFonts w:ascii="Garamond" w:hAnsi="Garamond"/>
    </w:rPr>
  </w:style>
  <w:style w:type="paragraph" w:customStyle="1" w:styleId="Byline">
    <w:name w:val="Byline"/>
    <w:rsid w:val="00C96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C13"/>
    <w:pPr>
      <w:tabs>
        <w:tab w:val="clear" w:pos="3600"/>
        <w:tab w:val="clear" w:pos="3958"/>
      </w:tabs>
      <w:jc w:val="right"/>
    </w:pPr>
  </w:style>
  <w:style w:type="paragraph" w:styleId="Caption">
    <w:name w:val="caption"/>
    <w:basedOn w:val="BodyText"/>
    <w:next w:val="Normal"/>
    <w:qFormat/>
    <w:rsid w:val="00C96C13"/>
    <w:pPr>
      <w:framePr w:w="2268" w:hSpace="181" w:vSpace="181" w:wrap="around" w:vAnchor="text" w:hAnchor="page" w:x="1135" w:y="285" w:anchorLock="1"/>
    </w:pPr>
    <w:rPr>
      <w:i/>
    </w:rPr>
  </w:style>
  <w:style w:type="paragraph" w:customStyle="1" w:styleId="MiniTOCTitle">
    <w:name w:val="MiniTOCTitle"/>
    <w:basedOn w:val="Heading4"/>
    <w:rsid w:val="00C96C13"/>
    <w:pPr>
      <w:spacing w:before="240"/>
      <w:outlineLvl w:val="9"/>
    </w:pPr>
    <w:rPr>
      <w:noProof/>
      <w:sz w:val="24"/>
    </w:rPr>
  </w:style>
  <w:style w:type="paragraph" w:customStyle="1" w:styleId="MiniTOCItem">
    <w:name w:val="MiniTOCItem"/>
    <w:basedOn w:val="ListBullet"/>
    <w:rsid w:val="00C96C13"/>
    <w:pPr>
      <w:numPr>
        <w:numId w:val="0"/>
      </w:numPr>
      <w:tabs>
        <w:tab w:val="right" w:leader="dot" w:pos="6521"/>
      </w:tabs>
      <w:spacing w:before="0" w:after="0"/>
    </w:pPr>
  </w:style>
  <w:style w:type="paragraph" w:customStyle="1" w:styleId="TOFTitle">
    <w:name w:val="TOFTitle"/>
    <w:basedOn w:val="TOCTitle"/>
    <w:rsid w:val="00C96C13"/>
  </w:style>
  <w:style w:type="paragraph" w:styleId="TableofFigures">
    <w:name w:val="table of figures"/>
    <w:basedOn w:val="Normal"/>
    <w:next w:val="Normal"/>
    <w:semiHidden/>
    <w:rsid w:val="00C96C13"/>
    <w:pPr>
      <w:tabs>
        <w:tab w:val="right" w:leader="dot" w:pos="9072"/>
      </w:tabs>
      <w:ind w:left="970" w:hanging="403"/>
    </w:pPr>
    <w:rPr>
      <w:rFonts w:ascii="Times New Roman" w:hAnsi="Times New Roman"/>
      <w:b/>
    </w:rPr>
  </w:style>
  <w:style w:type="paragraph" w:styleId="ListNumber">
    <w:name w:val="List Number"/>
    <w:basedOn w:val="List"/>
    <w:rsid w:val="00C96C13"/>
    <w:pPr>
      <w:numPr>
        <w:numId w:val="15"/>
      </w:numPr>
      <w:tabs>
        <w:tab w:val="clear" w:pos="340"/>
      </w:tabs>
    </w:pPr>
  </w:style>
  <w:style w:type="character" w:customStyle="1" w:styleId="WingdingSymbols">
    <w:name w:val="Wingding Symbols"/>
    <w:rsid w:val="00C96C13"/>
    <w:rPr>
      <w:rFonts w:ascii="Wingdings" w:hAnsi="Wingdings"/>
    </w:rPr>
  </w:style>
  <w:style w:type="paragraph" w:customStyle="1" w:styleId="TableHeading">
    <w:name w:val="Table Heading"/>
    <w:basedOn w:val="HeadingBase"/>
    <w:rsid w:val="00C96C13"/>
    <w:pPr>
      <w:keepLines/>
      <w:pBdr>
        <w:bottom w:val="single" w:sz="6" w:space="1" w:color="918585"/>
      </w:pBdr>
      <w:spacing w:before="240"/>
    </w:pPr>
  </w:style>
  <w:style w:type="character" w:customStyle="1" w:styleId="HotSpot">
    <w:name w:val="HotSpot"/>
    <w:rsid w:val="00C96C13"/>
    <w:rPr>
      <w:color w:val="0033CC"/>
      <w:u w:val="none"/>
    </w:rPr>
  </w:style>
  <w:style w:type="paragraph" w:customStyle="1" w:styleId="BodyTextRight">
    <w:name w:val="Body Text Right"/>
    <w:basedOn w:val="BodyText"/>
    <w:rsid w:val="00C96C13"/>
    <w:pPr>
      <w:spacing w:before="0" w:after="0"/>
      <w:jc w:val="right"/>
    </w:pPr>
  </w:style>
  <w:style w:type="paragraph" w:styleId="Index3">
    <w:name w:val="index 3"/>
    <w:basedOn w:val="ListNumber2"/>
    <w:next w:val="Normal"/>
    <w:semiHidden/>
    <w:rsid w:val="00C96C13"/>
    <w:pPr>
      <w:numPr>
        <w:numId w:val="0"/>
      </w:numPr>
      <w:tabs>
        <w:tab w:val="right" w:leader="dot" w:pos="4176"/>
      </w:tabs>
    </w:pPr>
  </w:style>
  <w:style w:type="paragraph" w:styleId="ListNumber2">
    <w:name w:val="List Number 2"/>
    <w:basedOn w:val="List2"/>
    <w:rsid w:val="00C96C13"/>
    <w:pPr>
      <w:numPr>
        <w:numId w:val="10"/>
      </w:numPr>
      <w:tabs>
        <w:tab w:val="clear" w:pos="1060"/>
      </w:tabs>
    </w:pPr>
  </w:style>
  <w:style w:type="paragraph" w:customStyle="1" w:styleId="MarginNote">
    <w:name w:val="Margin Note"/>
    <w:basedOn w:val="BodyText"/>
    <w:rsid w:val="00C96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C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C13"/>
    <w:rPr>
      <w:sz w:val="32"/>
    </w:rPr>
  </w:style>
  <w:style w:type="paragraph" w:customStyle="1" w:styleId="HeadingProcedure">
    <w:name w:val="Heading Procedure"/>
    <w:basedOn w:val="HeadingBase"/>
    <w:next w:val="Normal"/>
    <w:rsid w:val="00C96C13"/>
    <w:pPr>
      <w:tabs>
        <w:tab w:val="left" w:pos="0"/>
      </w:tabs>
      <w:spacing w:before="120" w:after="60"/>
    </w:pPr>
    <w:rPr>
      <w:i/>
      <w:color w:val="918585"/>
      <w:sz w:val="22"/>
    </w:rPr>
  </w:style>
  <w:style w:type="paragraph" w:customStyle="1" w:styleId="TableBodyText">
    <w:name w:val="Table Body Text"/>
    <w:basedOn w:val="BodyText"/>
    <w:rsid w:val="00C96C13"/>
    <w:pPr>
      <w:spacing w:before="60" w:after="60"/>
    </w:pPr>
  </w:style>
  <w:style w:type="paragraph" w:styleId="ListContinue">
    <w:name w:val="List Continue"/>
    <w:basedOn w:val="List"/>
    <w:rsid w:val="00C96C13"/>
    <w:pPr>
      <w:ind w:firstLine="0"/>
    </w:pPr>
  </w:style>
  <w:style w:type="paragraph" w:customStyle="1" w:styleId="ListNote">
    <w:name w:val="List Note"/>
    <w:basedOn w:val="List"/>
    <w:rsid w:val="00C96C13"/>
    <w:pPr>
      <w:pBdr>
        <w:top w:val="single" w:sz="6" w:space="2" w:color="918585"/>
        <w:bottom w:val="single" w:sz="6" w:space="2" w:color="918585"/>
      </w:pBdr>
      <w:tabs>
        <w:tab w:val="left" w:pos="1021"/>
      </w:tabs>
      <w:ind w:firstLine="0"/>
    </w:pPr>
  </w:style>
  <w:style w:type="paragraph" w:customStyle="1" w:styleId="Warning">
    <w:name w:val="Warning"/>
    <w:basedOn w:val="BodyText"/>
    <w:rsid w:val="00C96C13"/>
    <w:pPr>
      <w:shd w:val="clear" w:color="auto" w:fill="D9D9D9"/>
      <w:tabs>
        <w:tab w:val="left" w:pos="992"/>
      </w:tabs>
      <w:ind w:left="119" w:right="119"/>
    </w:pPr>
    <w:rPr>
      <w:sz w:val="20"/>
    </w:rPr>
  </w:style>
  <w:style w:type="paragraph" w:customStyle="1" w:styleId="MarginIcons">
    <w:name w:val="Margin Icons"/>
    <w:basedOn w:val="BodyText"/>
    <w:rsid w:val="00C96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C13"/>
    <w:rPr>
      <w:rFonts w:ascii="Courier New" w:hAnsi="Courier New"/>
    </w:rPr>
  </w:style>
  <w:style w:type="paragraph" w:customStyle="1" w:styleId="NoteBullet">
    <w:name w:val="Note Bullet"/>
    <w:basedOn w:val="Note"/>
    <w:rsid w:val="00C96C13"/>
    <w:pPr>
      <w:tabs>
        <w:tab w:val="clear" w:pos="680"/>
      </w:tabs>
      <w:spacing w:before="60" w:after="60"/>
    </w:pPr>
  </w:style>
  <w:style w:type="paragraph" w:customStyle="1" w:styleId="SubHeading2">
    <w:name w:val="SubHeading2"/>
    <w:basedOn w:val="HeadingBase"/>
    <w:rsid w:val="00C96C13"/>
    <w:pPr>
      <w:spacing w:before="240" w:after="60"/>
    </w:pPr>
    <w:rPr>
      <w:sz w:val="20"/>
    </w:rPr>
  </w:style>
  <w:style w:type="paragraph" w:customStyle="1" w:styleId="SubHeading1">
    <w:name w:val="SubHeading1"/>
    <w:basedOn w:val="HeadingBase"/>
    <w:rsid w:val="00C96C13"/>
    <w:pPr>
      <w:spacing w:before="240" w:after="60"/>
    </w:pPr>
    <w:rPr>
      <w:color w:val="918585"/>
      <w:sz w:val="22"/>
    </w:rPr>
  </w:style>
  <w:style w:type="paragraph" w:customStyle="1" w:styleId="SideHeading">
    <w:name w:val="Side Heading"/>
    <w:basedOn w:val="HeadingBase"/>
    <w:rsid w:val="00C96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C13"/>
    <w:pPr>
      <w:tabs>
        <w:tab w:val="num" w:pos="360"/>
      </w:tabs>
    </w:pPr>
  </w:style>
  <w:style w:type="paragraph" w:styleId="PlainText">
    <w:name w:val="Plain Text"/>
    <w:basedOn w:val="Normal"/>
    <w:link w:val="PlainTextChar"/>
    <w:rsid w:val="00C96C13"/>
    <w:rPr>
      <w:sz w:val="20"/>
    </w:rPr>
  </w:style>
  <w:style w:type="character" w:customStyle="1" w:styleId="PlainTextChar">
    <w:name w:val="Plain Text Char"/>
    <w:basedOn w:val="DefaultParagraphFont"/>
    <w:link w:val="PlainText"/>
    <w:rsid w:val="00C96C13"/>
    <w:rPr>
      <w:rFonts w:ascii="Courier New" w:eastAsia="Times New Roman" w:hAnsi="Courier New" w:cs="Times New Roman"/>
      <w:sz w:val="20"/>
      <w:szCs w:val="20"/>
      <w:lang w:eastAsia="en-US"/>
    </w:rPr>
  </w:style>
  <w:style w:type="character" w:customStyle="1" w:styleId="MenuOption">
    <w:name w:val="Menu Option"/>
    <w:basedOn w:val="DefaultParagraphFont"/>
    <w:rsid w:val="00C96C13"/>
    <w:rPr>
      <w:b/>
      <w:smallCaps/>
    </w:rPr>
  </w:style>
  <w:style w:type="paragraph" w:customStyle="1" w:styleId="TableListNumber">
    <w:name w:val="Table List Number"/>
    <w:basedOn w:val="ListNumber"/>
    <w:rsid w:val="00C96C13"/>
    <w:pPr>
      <w:numPr>
        <w:numId w:val="0"/>
      </w:numPr>
    </w:pPr>
  </w:style>
  <w:style w:type="paragraph" w:styleId="TOC4">
    <w:name w:val="toc 4"/>
    <w:basedOn w:val="TOCBase"/>
    <w:next w:val="Normal"/>
    <w:semiHidden/>
    <w:rsid w:val="00C96C13"/>
    <w:pPr>
      <w:tabs>
        <w:tab w:val="right" w:leader="dot" w:pos="9071"/>
      </w:tabs>
      <w:ind w:left="1701"/>
    </w:pPr>
  </w:style>
  <w:style w:type="paragraph" w:customStyle="1" w:styleId="ListAlpha">
    <w:name w:val="List Alpha"/>
    <w:basedOn w:val="List"/>
    <w:rsid w:val="00C96C13"/>
    <w:pPr>
      <w:numPr>
        <w:numId w:val="9"/>
      </w:numPr>
    </w:pPr>
  </w:style>
  <w:style w:type="paragraph" w:customStyle="1" w:styleId="ListAlpha2">
    <w:name w:val="List Alpha 2"/>
    <w:basedOn w:val="List2"/>
    <w:rsid w:val="00C96C13"/>
    <w:pPr>
      <w:numPr>
        <w:numId w:val="8"/>
      </w:numPr>
    </w:pPr>
  </w:style>
  <w:style w:type="paragraph" w:styleId="List2">
    <w:name w:val="List 2"/>
    <w:basedOn w:val="BodyText"/>
    <w:rsid w:val="00C96C13"/>
    <w:pPr>
      <w:tabs>
        <w:tab w:val="left" w:pos="680"/>
      </w:tabs>
      <w:spacing w:before="60" w:after="60"/>
      <w:ind w:left="680" w:hanging="340"/>
    </w:pPr>
  </w:style>
  <w:style w:type="paragraph" w:styleId="List3">
    <w:name w:val="List 3"/>
    <w:basedOn w:val="BodyText"/>
    <w:rsid w:val="00C96C13"/>
    <w:pPr>
      <w:tabs>
        <w:tab w:val="left" w:pos="1021"/>
      </w:tabs>
      <w:spacing w:before="60" w:after="60"/>
      <w:ind w:left="1020" w:hanging="340"/>
    </w:pPr>
  </w:style>
  <w:style w:type="paragraph" w:styleId="List4">
    <w:name w:val="List 4"/>
    <w:basedOn w:val="BodyText"/>
    <w:rsid w:val="00C96C13"/>
    <w:pPr>
      <w:tabs>
        <w:tab w:val="left" w:pos="1361"/>
      </w:tabs>
      <w:spacing w:before="60" w:after="60"/>
      <w:ind w:left="1361" w:hanging="340"/>
    </w:pPr>
  </w:style>
  <w:style w:type="paragraph" w:styleId="List5">
    <w:name w:val="List 5"/>
    <w:basedOn w:val="BodyText"/>
    <w:rsid w:val="00C96C13"/>
    <w:pPr>
      <w:tabs>
        <w:tab w:val="left" w:pos="1701"/>
      </w:tabs>
      <w:spacing w:before="60" w:after="60"/>
      <w:ind w:left="1701" w:hanging="340"/>
    </w:pPr>
  </w:style>
  <w:style w:type="paragraph" w:styleId="ListBullet3">
    <w:name w:val="List Bullet 3"/>
    <w:basedOn w:val="List3"/>
    <w:rsid w:val="00C96C13"/>
    <w:pPr>
      <w:numPr>
        <w:numId w:val="14"/>
      </w:numPr>
      <w:tabs>
        <w:tab w:val="clear" w:pos="1021"/>
      </w:tabs>
      <w:ind w:left="1037" w:hanging="357"/>
    </w:pPr>
  </w:style>
  <w:style w:type="paragraph" w:styleId="ListBullet4">
    <w:name w:val="List Bullet 4"/>
    <w:basedOn w:val="List4"/>
    <w:rsid w:val="00C96C13"/>
    <w:pPr>
      <w:numPr>
        <w:numId w:val="3"/>
      </w:numPr>
      <w:tabs>
        <w:tab w:val="clear" w:pos="1361"/>
      </w:tabs>
    </w:pPr>
  </w:style>
  <w:style w:type="paragraph" w:styleId="ListBullet5">
    <w:name w:val="List Bullet 5"/>
    <w:basedOn w:val="List5"/>
    <w:rsid w:val="00C96C13"/>
    <w:pPr>
      <w:numPr>
        <w:numId w:val="4"/>
      </w:numPr>
    </w:pPr>
  </w:style>
  <w:style w:type="paragraph" w:styleId="ListContinue2">
    <w:name w:val="List Continue 2"/>
    <w:basedOn w:val="List2"/>
    <w:rsid w:val="00C96C13"/>
    <w:pPr>
      <w:ind w:firstLine="0"/>
    </w:pPr>
  </w:style>
  <w:style w:type="paragraph" w:styleId="ListContinue3">
    <w:name w:val="List Continue 3"/>
    <w:basedOn w:val="List3"/>
    <w:rsid w:val="00C96C13"/>
    <w:pPr>
      <w:ind w:left="1021" w:firstLine="0"/>
    </w:pPr>
  </w:style>
  <w:style w:type="paragraph" w:styleId="ListContinue4">
    <w:name w:val="List Continue 4"/>
    <w:basedOn w:val="List4"/>
    <w:rsid w:val="00C96C13"/>
    <w:pPr>
      <w:ind w:firstLine="0"/>
    </w:pPr>
  </w:style>
  <w:style w:type="paragraph" w:styleId="ListContinue5">
    <w:name w:val="List Continue 5"/>
    <w:basedOn w:val="List5"/>
    <w:rsid w:val="00C96C13"/>
    <w:pPr>
      <w:ind w:firstLine="0"/>
    </w:pPr>
  </w:style>
  <w:style w:type="paragraph" w:styleId="ListNumber3">
    <w:name w:val="List Number 3"/>
    <w:basedOn w:val="List3"/>
    <w:rsid w:val="00C96C13"/>
    <w:pPr>
      <w:numPr>
        <w:numId w:val="5"/>
      </w:numPr>
    </w:pPr>
  </w:style>
  <w:style w:type="paragraph" w:styleId="ListNumber4">
    <w:name w:val="List Number 4"/>
    <w:basedOn w:val="List4"/>
    <w:rsid w:val="00C96C13"/>
    <w:pPr>
      <w:numPr>
        <w:numId w:val="6"/>
      </w:numPr>
    </w:pPr>
  </w:style>
  <w:style w:type="paragraph" w:styleId="ListNumber5">
    <w:name w:val="List Number 5"/>
    <w:basedOn w:val="List5"/>
    <w:rsid w:val="00C96C13"/>
    <w:pPr>
      <w:numPr>
        <w:numId w:val="7"/>
      </w:numPr>
    </w:pPr>
  </w:style>
  <w:style w:type="paragraph" w:styleId="BlockText">
    <w:name w:val="Block Text"/>
    <w:basedOn w:val="Normal"/>
    <w:rsid w:val="00C96C13"/>
    <w:pPr>
      <w:spacing w:after="120"/>
      <w:ind w:left="1440" w:right="1440"/>
    </w:pPr>
  </w:style>
  <w:style w:type="character" w:customStyle="1" w:styleId="Subscript">
    <w:name w:val="Subscript"/>
    <w:basedOn w:val="DefaultParagraphFont"/>
    <w:rsid w:val="00C96C13"/>
    <w:rPr>
      <w:sz w:val="16"/>
      <w:vertAlign w:val="subscript"/>
    </w:rPr>
  </w:style>
  <w:style w:type="character" w:customStyle="1" w:styleId="Superscript">
    <w:name w:val="Superscript"/>
    <w:basedOn w:val="DefaultParagraphFont"/>
    <w:rsid w:val="00C96C13"/>
    <w:rPr>
      <w:sz w:val="16"/>
      <w:vertAlign w:val="superscript"/>
    </w:rPr>
  </w:style>
  <w:style w:type="character" w:customStyle="1" w:styleId="Symbols">
    <w:name w:val="Symbols"/>
    <w:basedOn w:val="DefaultParagraphFont"/>
    <w:rsid w:val="00C96C13"/>
    <w:rPr>
      <w:rFonts w:ascii="Symbol" w:hAnsi="Symbol"/>
    </w:rPr>
  </w:style>
  <w:style w:type="character" w:customStyle="1" w:styleId="MenuOptions">
    <w:name w:val="Menu Options"/>
    <w:basedOn w:val="DefaultParagraphFont"/>
    <w:rsid w:val="00C96C13"/>
    <w:rPr>
      <w:rFonts w:ascii="Arial Narrow" w:hAnsi="Arial Narrow"/>
      <w:smallCaps/>
    </w:rPr>
  </w:style>
  <w:style w:type="character" w:customStyle="1" w:styleId="Buttons">
    <w:name w:val="Buttons"/>
    <w:basedOn w:val="DefaultParagraphFont"/>
    <w:rsid w:val="00C96C13"/>
    <w:rPr>
      <w:b/>
    </w:rPr>
  </w:style>
  <w:style w:type="character" w:customStyle="1" w:styleId="Underlined">
    <w:name w:val="Underlined"/>
    <w:basedOn w:val="DefaultParagraphFont"/>
    <w:rsid w:val="00C96C13"/>
    <w:rPr>
      <w:u w:val="single"/>
    </w:rPr>
  </w:style>
  <w:style w:type="paragraph" w:customStyle="1" w:styleId="TableBodyTextRight">
    <w:name w:val="Table Body Text Right"/>
    <w:basedOn w:val="TableBodyText"/>
    <w:rsid w:val="00C96C13"/>
    <w:pPr>
      <w:widowControl w:val="0"/>
      <w:autoSpaceDE w:val="0"/>
      <w:autoSpaceDN w:val="0"/>
      <w:adjustRightInd w:val="0"/>
      <w:jc w:val="right"/>
    </w:pPr>
    <w:rPr>
      <w:rFonts w:cs="Arial"/>
      <w:szCs w:val="18"/>
    </w:rPr>
  </w:style>
  <w:style w:type="paragraph" w:customStyle="1" w:styleId="CopyrightText">
    <w:name w:val="Copyright Text"/>
    <w:basedOn w:val="BodyText"/>
    <w:rsid w:val="00C96C13"/>
    <w:rPr>
      <w:sz w:val="18"/>
    </w:rPr>
  </w:style>
  <w:style w:type="paragraph" w:customStyle="1" w:styleId="BodySmallRight">
    <w:name w:val="Body Small Right"/>
    <w:basedOn w:val="BodyTextRight"/>
    <w:rsid w:val="00C96C13"/>
    <w:rPr>
      <w:sz w:val="18"/>
      <w:szCs w:val="18"/>
    </w:rPr>
  </w:style>
  <w:style w:type="paragraph" w:customStyle="1" w:styleId="MarginEdition">
    <w:name w:val="Margin Edition"/>
    <w:basedOn w:val="MarginNote"/>
    <w:rsid w:val="00C96C13"/>
    <w:pPr>
      <w:spacing w:before="0" w:after="0"/>
    </w:pPr>
    <w:rPr>
      <w:rFonts w:ascii="Times New Roman" w:hAnsi="Times New Roman"/>
      <w:color w:val="999999"/>
    </w:rPr>
  </w:style>
  <w:style w:type="paragraph" w:customStyle="1" w:styleId="Spacer">
    <w:name w:val="Spacer"/>
    <w:basedOn w:val="Normal"/>
    <w:rsid w:val="00C96C13"/>
    <w:rPr>
      <w:sz w:val="2"/>
      <w:szCs w:val="2"/>
    </w:rPr>
  </w:style>
  <w:style w:type="character" w:customStyle="1" w:styleId="Small">
    <w:name w:val="Small"/>
    <w:basedOn w:val="DefaultParagraphFont"/>
    <w:rsid w:val="00C96C13"/>
    <w:rPr>
      <w:sz w:val="16"/>
    </w:rPr>
  </w:style>
  <w:style w:type="paragraph" w:customStyle="1" w:styleId="WideTable">
    <w:name w:val="Wide Table"/>
    <w:basedOn w:val="Normal"/>
    <w:rsid w:val="00C96C13"/>
    <w:pPr>
      <w:ind w:left="-1418"/>
    </w:pPr>
    <w:rPr>
      <w:sz w:val="2"/>
      <w:szCs w:val="2"/>
    </w:rPr>
  </w:style>
  <w:style w:type="character" w:styleId="PageNumber">
    <w:name w:val="page number"/>
    <w:basedOn w:val="DefaultParagraphFont"/>
    <w:rsid w:val="00C96C13"/>
  </w:style>
  <w:style w:type="paragraph" w:styleId="Quote">
    <w:name w:val="Quote"/>
    <w:basedOn w:val="Heading1"/>
    <w:link w:val="QuoteChar"/>
    <w:qFormat/>
    <w:rsid w:val="00C96C13"/>
    <w:rPr>
      <w:b w:val="0"/>
      <w:sz w:val="72"/>
      <w:szCs w:val="72"/>
      <w:lang w:val="en-NZ"/>
    </w:rPr>
  </w:style>
  <w:style w:type="character" w:customStyle="1" w:styleId="QuoteChar">
    <w:name w:val="Quote Char"/>
    <w:basedOn w:val="DefaultParagraphFont"/>
    <w:link w:val="Quote"/>
    <w:rsid w:val="00C96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C13"/>
    <w:pPr>
      <w:pageBreakBefore/>
    </w:pPr>
  </w:style>
  <w:style w:type="paragraph" w:customStyle="1" w:styleId="Border">
    <w:name w:val="Border"/>
    <w:basedOn w:val="Normal"/>
    <w:qFormat/>
    <w:rsid w:val="00C96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C13"/>
    <w:rPr>
      <w:b/>
      <w:bCs/>
      <w:i/>
      <w:iCs/>
      <w:color w:val="auto"/>
    </w:rPr>
  </w:style>
  <w:style w:type="paragraph" w:styleId="IntenseQuote">
    <w:name w:val="Intense Quote"/>
    <w:basedOn w:val="Normal"/>
    <w:next w:val="Normal"/>
    <w:link w:val="IntenseQuoteChar"/>
    <w:uiPriority w:val="30"/>
    <w:qFormat/>
    <w:rsid w:val="00C96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C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C13"/>
    <w:rPr>
      <w:smallCaps/>
      <w:color w:val="auto"/>
      <w:u w:val="single"/>
    </w:rPr>
  </w:style>
  <w:style w:type="character" w:styleId="IntenseReference">
    <w:name w:val="Intense Reference"/>
    <w:basedOn w:val="DefaultParagraphFont"/>
    <w:uiPriority w:val="32"/>
    <w:qFormat/>
    <w:rsid w:val="00C96C13"/>
    <w:rPr>
      <w:b/>
      <w:bCs/>
      <w:smallCaps/>
      <w:color w:val="auto"/>
      <w:spacing w:val="5"/>
      <w:u w:val="single"/>
    </w:rPr>
  </w:style>
  <w:style w:type="paragraph" w:customStyle="1" w:styleId="2ColumnHeading">
    <w:name w:val="2Column Heading"/>
    <w:basedOn w:val="BodyText"/>
    <w:qFormat/>
    <w:rsid w:val="00C96C13"/>
    <w:pPr>
      <w:spacing w:after="60"/>
      <w:ind w:left="-2268"/>
    </w:pPr>
    <w:rPr>
      <w:b/>
    </w:rPr>
  </w:style>
  <w:style w:type="paragraph" w:customStyle="1" w:styleId="Heading1TOC">
    <w:name w:val="Heading1 TOC"/>
    <w:basedOn w:val="Normal"/>
    <w:qFormat/>
    <w:rsid w:val="00C96C13"/>
    <w:pPr>
      <w:spacing w:before="240" w:after="120"/>
    </w:pPr>
    <w:rPr>
      <w:rFonts w:ascii="Times New Roman" w:hAnsi="Times New Roman"/>
      <w:b/>
      <w:sz w:val="32"/>
    </w:rPr>
  </w:style>
  <w:style w:type="paragraph" w:customStyle="1" w:styleId="Heading2TOC">
    <w:name w:val="Heading2 TOC"/>
    <w:basedOn w:val="Normal"/>
    <w:qFormat/>
    <w:rsid w:val="00C96C13"/>
    <w:pPr>
      <w:spacing w:before="240" w:after="60"/>
    </w:pPr>
    <w:rPr>
      <w:rFonts w:ascii="Times New Roman" w:hAnsi="Times New Roman"/>
      <w:b/>
      <w:sz w:val="28"/>
    </w:rPr>
  </w:style>
  <w:style w:type="character" w:customStyle="1" w:styleId="Underline">
    <w:name w:val="Underline"/>
    <w:basedOn w:val="DefaultParagraphFont"/>
    <w:qFormat/>
    <w:rsid w:val="00C96C13"/>
    <w:rPr>
      <w:u w:val="single"/>
    </w:rPr>
  </w:style>
  <w:style w:type="character" w:customStyle="1" w:styleId="BoldandItalics">
    <w:name w:val="Bold and Italics"/>
    <w:qFormat/>
    <w:rsid w:val="00C96C13"/>
    <w:rPr>
      <w:b/>
      <w:i/>
      <w:u w:val="none"/>
    </w:rPr>
  </w:style>
  <w:style w:type="paragraph" w:styleId="BalloonText">
    <w:name w:val="Balloon Text"/>
    <w:basedOn w:val="Normal"/>
    <w:link w:val="BalloonTextChar"/>
    <w:rsid w:val="00C96C13"/>
    <w:rPr>
      <w:rFonts w:ascii="Tahoma" w:hAnsi="Tahoma" w:cs="Tahoma"/>
      <w:sz w:val="16"/>
      <w:szCs w:val="16"/>
    </w:rPr>
  </w:style>
  <w:style w:type="character" w:customStyle="1" w:styleId="BalloonTextChar">
    <w:name w:val="Balloon Text Char"/>
    <w:basedOn w:val="DefaultParagraphFont"/>
    <w:link w:val="BalloonText"/>
    <w:rsid w:val="00C96C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C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6C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C13"/>
    <w:rPr>
      <w:b/>
      <w:color w:val="660033"/>
      <w:spacing w:val="0"/>
    </w:rPr>
  </w:style>
  <w:style w:type="paragraph" w:customStyle="1" w:styleId="Nameditemlist">
    <w:name w:val="Named item list"/>
    <w:basedOn w:val="BodyText"/>
    <w:qFormat/>
    <w:rsid w:val="00C96C13"/>
    <w:pPr>
      <w:tabs>
        <w:tab w:val="left" w:pos="2835"/>
      </w:tabs>
      <w:ind w:left="2835" w:hanging="2835"/>
    </w:pPr>
  </w:style>
  <w:style w:type="paragraph" w:customStyle="1" w:styleId="BodyTextnopadding">
    <w:name w:val="Body Text no padding"/>
    <w:basedOn w:val="BodyText"/>
    <w:qFormat/>
    <w:rsid w:val="00C96C13"/>
    <w:pPr>
      <w:spacing w:before="0" w:after="0"/>
    </w:pPr>
  </w:style>
  <w:style w:type="paragraph" w:customStyle="1" w:styleId="BodyTextBold">
    <w:name w:val="Body Text Bold"/>
    <w:basedOn w:val="BodyText"/>
    <w:qFormat/>
    <w:rsid w:val="00C96C13"/>
    <w:rPr>
      <w:b/>
    </w:rPr>
  </w:style>
  <w:style w:type="character" w:styleId="Hyperlink">
    <w:name w:val="Hyperlink"/>
    <w:basedOn w:val="DefaultParagraphFont"/>
    <w:uiPriority w:val="99"/>
    <w:unhideWhenUsed/>
    <w:rsid w:val="00A53B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1212</Words>
  <Characters>7600</Characters>
  <Application>Microsoft Office Word</Application>
  <DocSecurity>0</DocSecurity>
  <Lines>245</Lines>
  <Paragraphs>151</Paragraphs>
  <ScaleCrop>false</ScaleCrop>
  <Company>Author-it Software Corporation Ltd.</Company>
  <LinksUpToDate>false</LinksUpToDate>
  <CharactersWithSpaces>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ICTCBL319 Rearrange large size copper cable</dc:title>
  <dc:subject>Approved</dc:subject>
  <dc:creator>Future Skills Organisation</dc:creator>
  <cp:keywords>Release: 2</cp:keywords>
  <dc:description>Review Date: 12 April 2008</dc:description>
  <cp:lastModifiedBy>HSD_TPCMSd.prod</cp:lastModifiedBy>
  <cp:revision>3</cp:revision>
  <dcterms:created xsi:type="dcterms:W3CDTF">2025-03-02T01:23:00Z</dcterms:created>
  <dcterms:modified xsi:type="dcterms:W3CDTF">2025-03-02T01:23:00Z</dcterms:modified>
</cp:coreProperties>
</file>