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F49" w:rsidP="001B6F49">
      <w:pPr>
        <w:pStyle w:val="Title"/>
      </w:pPr>
      <w:r>
        <w:fldChar w:fldCharType="begin"/>
      </w:r>
      <w:r>
        <w:instrText xml:space="preserve"> TITLE   \* MERGEFORMAT </w:instrText>
      </w:r>
      <w:r>
        <w:fldChar w:fldCharType="separate"/>
      </w:r>
      <w:r>
        <w:t>Assessment Requirements for ICTCBL318 Install and cut over metallic conductor cable to access network cabinet</w:t>
      </w:r>
      <w:r>
        <w:fldChar w:fldCharType="end"/>
      </w:r>
    </w:p>
    <w:p w:rsidR="001B6F49" w:rsidP="001B6F49">
      <w:pPr>
        <w:pStyle w:val="Version"/>
        <w:sectPr w:rsidSect="00A478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8EE" w:rsidP="00A478EE">
      <w:pPr>
        <w:pStyle w:val="SuperHeading"/>
      </w:pPr>
      <w:r w:rsidRPr="00A478EE">
        <w:t>Assessment Requirements for ICTCBL318 Install and cut over metallic conductor cable to access network cabinet</w:t>
      </w:r>
    </w:p>
    <w:p w:rsidR="00000000" w:rsidRPr="00A478EE" w:rsidP="00A478EE">
      <w:pPr>
        <w:pStyle w:val="Heading1"/>
      </w:pPr>
      <w:bookmarkStart w:id="1" w:name="O_893885"/>
      <w:bookmarkEnd w:id="1"/>
      <w:r w:rsidRPr="00A478EE">
        <w:t>Modification History</w:t>
      </w:r>
    </w:p>
    <w:tbl>
      <w:tblPr>
        <w:tblW w:w="0" w:type="auto"/>
        <w:tblLayout w:type="fixed"/>
        <w:tblCellMar>
          <w:left w:w="62" w:type="dxa"/>
          <w:right w:w="62" w:type="dxa"/>
        </w:tblCellMar>
        <w:tblLook w:val="0000"/>
      </w:tblPr>
      <w:tblGrid>
        <w:gridCol w:w="2627"/>
        <w:gridCol w:w="6337"/>
      </w:tblGrid>
      <w:tr w:rsidTr="00A478E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8EE" w:rsidP="00A478EE">
            <w:pPr>
              <w:pStyle w:val="BodyText"/>
            </w:pPr>
            <w:r w:rsidRPr="00A478E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8EE">
            <w:pPr>
              <w:pStyle w:val="BodyText"/>
              <w:rPr>
                <w:lang w:val="en-NZ"/>
              </w:rPr>
            </w:pPr>
            <w:r w:rsidRPr="00A478EE">
              <w:rPr>
                <w:rStyle w:val="SpecialBold"/>
              </w:rPr>
              <w:t>Comments</w:t>
            </w:r>
          </w:p>
        </w:tc>
      </w:tr>
      <w:tr w:rsidTr="00A478E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8EE">
            <w:pPr>
              <w:pStyle w:val="BodyText"/>
              <w:rPr>
                <w:lang w:val="en-NZ"/>
              </w:rPr>
            </w:pPr>
            <w:r w:rsidRPr="00A478E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8EE" w:rsidP="00A478EE">
            <w:pPr>
              <w:pStyle w:val="BodyText"/>
            </w:pPr>
            <w:r w:rsidRPr="00A478EE">
              <w:t>This version first released with ICT Information and Communications Technology Training Package Version 3.0.</w:t>
            </w:r>
          </w:p>
        </w:tc>
      </w:tr>
    </w:tbl>
    <w:p w:rsidR="00000000" w:rsidRPr="00A478EE" w:rsidP="00A478EE">
      <w:pPr>
        <w:pStyle w:val="BodyText"/>
      </w:pPr>
    </w:p>
    <w:p w:rsidR="00000000" w:rsidRPr="00A478EE" w:rsidP="00A478EE">
      <w:pPr>
        <w:pStyle w:val="AllowPageBreak"/>
      </w:pPr>
    </w:p>
    <w:p w:rsidR="00000000" w:rsidRPr="00A478EE" w:rsidP="00A478EE">
      <w:pPr>
        <w:pStyle w:val="Heading1"/>
      </w:pPr>
      <w:bookmarkStart w:id="2" w:name="O_893886"/>
      <w:bookmarkEnd w:id="2"/>
      <w:r w:rsidRPr="00A478EE">
        <w:t>Performance Evidence</w:t>
      </w:r>
    </w:p>
    <w:p w:rsidR="00000000" w:rsidRPr="00A478EE" w:rsidP="001B6F49">
      <w:pPr>
        <w:pStyle w:val="BodyText"/>
      </w:pPr>
      <w:r w:rsidRPr="00A478EE">
        <w:t>Evidence of the ability to:</w:t>
      </w:r>
    </w:p>
    <w:p w:rsidR="00000000" w:rsidRPr="00A478EE" w:rsidP="00A478EE">
      <w:pPr>
        <w:pStyle w:val="ListBullet"/>
      </w:pPr>
      <w:r w:rsidRPr="00A478EE">
        <w:t>interpret project plan to determine cable route, required plant, tools, safety</w:t>
      </w:r>
      <w:r w:rsidRPr="00A478EE">
        <w:t xml:space="preserve"> equipment and materials</w:t>
      </w:r>
    </w:p>
    <w:p w:rsidR="00000000" w:rsidRPr="00A478EE" w:rsidP="00A478EE">
      <w:pPr>
        <w:pStyle w:val="ListBullet"/>
      </w:pPr>
      <w:r w:rsidRPr="00A478EE">
        <w:t>communicate with other stakeholders to arrange site access and safety requirements</w:t>
      </w:r>
    </w:p>
    <w:p w:rsidR="00000000" w:rsidRPr="00A478EE" w:rsidP="00A478EE">
      <w:pPr>
        <w:pStyle w:val="ListBullet"/>
      </w:pPr>
      <w:r w:rsidRPr="00A478EE">
        <w:t xml:space="preserve">prepare cabinet and cable for cable entry according to client practices </w:t>
      </w:r>
    </w:p>
    <w:p w:rsidR="00000000" w:rsidRPr="00A478EE" w:rsidP="00A478EE">
      <w:pPr>
        <w:pStyle w:val="ListBullet"/>
      </w:pPr>
      <w:r w:rsidRPr="00A478EE">
        <w:t>install cable, label and fan out for termination</w:t>
      </w:r>
    </w:p>
    <w:p w:rsidR="00000000" w:rsidRPr="00A478EE" w:rsidP="00A478EE">
      <w:pPr>
        <w:pStyle w:val="ListBullet"/>
      </w:pPr>
      <w:r w:rsidRPr="00A478EE">
        <w:t xml:space="preserve">install termination modules </w:t>
      </w:r>
    </w:p>
    <w:p w:rsidR="00000000" w:rsidRPr="00A478EE" w:rsidP="00A478EE">
      <w:pPr>
        <w:pStyle w:val="ListBullet"/>
      </w:pPr>
      <w:r w:rsidRPr="00A478EE">
        <w:t>coordinate with other parties to minimise service outages</w:t>
      </w:r>
    </w:p>
    <w:p w:rsidR="00000000" w:rsidRPr="00A478EE" w:rsidP="00A478EE">
      <w:pPr>
        <w:pStyle w:val="ListBullet"/>
      </w:pPr>
      <w:r w:rsidRPr="00A478EE">
        <w:t>terminate pairs to termination modules following client practices</w:t>
      </w:r>
    </w:p>
    <w:p w:rsidR="00000000" w:rsidRPr="00A478EE" w:rsidP="00A478EE">
      <w:pPr>
        <w:pStyle w:val="ListBullet"/>
      </w:pPr>
      <w:r w:rsidRPr="00A478EE">
        <w:t>run jumpers and cutover services with minimum outages</w:t>
      </w:r>
    </w:p>
    <w:p w:rsidR="00000000" w:rsidRPr="00A478EE" w:rsidP="00A478EE">
      <w:pPr>
        <w:pStyle w:val="ListBullet"/>
      </w:pPr>
      <w:r w:rsidRPr="00A478EE">
        <w:t>conduct tests and rectify faults caused by cutove</w:t>
      </w:r>
      <w:r w:rsidRPr="00A478EE">
        <w:t xml:space="preserve">r </w:t>
      </w:r>
    </w:p>
    <w:p w:rsidR="00000000" w:rsidRPr="00A478EE" w:rsidP="00A478EE">
      <w:pPr>
        <w:pStyle w:val="ListBullet"/>
      </w:pPr>
      <w:r w:rsidRPr="00A478EE">
        <w:t>recover obsolete materials and restore site</w:t>
      </w:r>
    </w:p>
    <w:p w:rsidR="00000000" w:rsidRPr="00A478EE" w:rsidP="00A478EE">
      <w:pPr>
        <w:pStyle w:val="ListBullet"/>
      </w:pPr>
      <w:r w:rsidRPr="00A478EE">
        <w:t>complete required documentation related to cut over</w:t>
      </w:r>
    </w:p>
    <w:p w:rsidR="00000000" w:rsidRPr="00A478EE" w:rsidP="00A478EE">
      <w:pPr>
        <w:pStyle w:val="ListBullet"/>
      </w:pPr>
      <w:r w:rsidRPr="00A478EE">
        <w:t>comply with all related health and safety requirements.</w:t>
      </w:r>
    </w:p>
    <w:p w:rsidR="00000000" w:rsidRPr="00A478EE" w:rsidP="00A478EE">
      <w:pPr>
        <w:pStyle w:val="BodyText"/>
      </w:pPr>
    </w:p>
    <w:p w:rsidR="00000000" w:rsidRPr="00A478EE" w:rsidP="001B6F49">
      <w:pPr>
        <w:pStyle w:val="BodyText"/>
      </w:pPr>
      <w:r w:rsidRPr="00A478EE">
        <w:t>Note: If a specific volume or frequency is not stated, then evidence must be provided at least once.</w:t>
      </w:r>
    </w:p>
    <w:p w:rsidR="00000000" w:rsidRPr="00A478EE" w:rsidP="00A478EE">
      <w:pPr>
        <w:pStyle w:val="Heading1"/>
      </w:pPr>
      <w:bookmarkStart w:id="3" w:name="O_893887"/>
      <w:bookmarkEnd w:id="3"/>
      <w:r w:rsidRPr="00A478EE">
        <w:t>Knowledge Evidence</w:t>
      </w:r>
    </w:p>
    <w:p w:rsidR="00000000" w:rsidRPr="00A478EE" w:rsidP="001B6F49">
      <w:pPr>
        <w:pStyle w:val="BodyText"/>
      </w:pPr>
      <w:r w:rsidRPr="00A478EE">
        <w:t>To complete the unit requirements safely and effectively, the individual must:</w:t>
      </w:r>
    </w:p>
    <w:p w:rsidR="00000000" w:rsidRPr="00A478EE" w:rsidP="00A478EE">
      <w:pPr>
        <w:pStyle w:val="ListBullet"/>
      </w:pPr>
      <w:r w:rsidRPr="00A478EE">
        <w:t>list and describe cabling types, connectors and cabling structures</w:t>
      </w:r>
    </w:p>
    <w:p w:rsidR="00000000" w:rsidRPr="00A478EE" w:rsidP="00A478EE">
      <w:pPr>
        <w:pStyle w:val="ListBullet"/>
      </w:pPr>
      <w:r w:rsidRPr="00A478EE">
        <w:t>outline the requirements of the legislation, codes of practice and other</w:t>
      </w:r>
      <w:r w:rsidRPr="00A478EE">
        <w:t xml:space="preserve"> formal agreements that impact on the work activity</w:t>
      </w:r>
    </w:p>
    <w:p w:rsidR="00000000" w:rsidRPr="00A478EE" w:rsidP="00A478EE">
      <w:pPr>
        <w:pStyle w:val="ListBullet"/>
      </w:pPr>
      <w:r w:rsidRPr="00A478EE">
        <w:t>describe the manufacturer’s requirements for the operation of  jointing equipment</w:t>
      </w:r>
    </w:p>
    <w:p w:rsidR="00000000" w:rsidRPr="00A478EE" w:rsidP="00A478EE">
      <w:pPr>
        <w:pStyle w:val="ListBullet"/>
      </w:pPr>
      <w:r w:rsidRPr="00A478EE">
        <w:t xml:space="preserve">summarise the process for the cut over of a cabinet entry cable </w:t>
      </w:r>
    </w:p>
    <w:p w:rsidR="00000000" w:rsidRPr="00A478EE" w:rsidP="00A478EE">
      <w:pPr>
        <w:pStyle w:val="ListBullet"/>
      </w:pPr>
      <w:r w:rsidRPr="00A478EE">
        <w:t>specify the health and safety requirements relating to th</w:t>
      </w:r>
      <w:r w:rsidRPr="00A478EE">
        <w:t>e activity and site conditions</w:t>
      </w:r>
    </w:p>
    <w:p w:rsidR="00000000" w:rsidRPr="00A478EE" w:rsidP="00A478EE">
      <w:pPr>
        <w:pStyle w:val="ListBullet"/>
      </w:pPr>
      <w:r w:rsidRPr="00A478EE">
        <w:t>describe the features and operating conditions of test equipment and how the equipment is used to measure cable performance</w:t>
      </w:r>
    </w:p>
    <w:p w:rsidR="00000000" w:rsidRPr="00A478EE" w:rsidP="00A478EE">
      <w:pPr>
        <w:pStyle w:val="ListBullet"/>
      </w:pPr>
      <w:r w:rsidRPr="00A478EE">
        <w:t xml:space="preserve">identify typical issues and challenges that may cause delays in project construction activities, and </w:t>
      </w:r>
      <w:r w:rsidRPr="00A478EE">
        <w:t>how these could be addressed</w:t>
      </w:r>
    </w:p>
    <w:p w:rsidR="00000000" w:rsidRPr="00A478EE" w:rsidP="00A478EE">
      <w:pPr>
        <w:pStyle w:val="ListBullet"/>
      </w:pPr>
      <w:r w:rsidRPr="00A478EE">
        <w:t>describe the purpose of warranties and service level agreements (SLAs).</w:t>
      </w:r>
    </w:p>
    <w:p w:rsidR="00000000" w:rsidRPr="00A478EE" w:rsidP="00A478EE">
      <w:pPr>
        <w:pStyle w:val="AllowPageBreak"/>
      </w:pPr>
    </w:p>
    <w:p w:rsidR="00000000" w:rsidRPr="00A478EE" w:rsidP="00A478EE">
      <w:pPr>
        <w:pStyle w:val="Heading1"/>
      </w:pPr>
      <w:bookmarkStart w:id="4" w:name="O_893888"/>
      <w:bookmarkEnd w:id="4"/>
      <w:r w:rsidRPr="00A478EE">
        <w:t>Assessment Conditions</w:t>
      </w:r>
    </w:p>
    <w:p w:rsidR="00000000" w:rsidRPr="00A478EE" w:rsidP="001B6F49">
      <w:pPr>
        <w:pStyle w:val="BodyText"/>
      </w:pPr>
      <w:r w:rsidRPr="00A478EE">
        <w:t>Gather evidence to demonstrate consistent performance in conditions that are safe and are or replicate the workplace. Traffic and pedestrian control, noise levels, production flow, interruptions and time variances must be typical of those experienced in th</w:t>
      </w:r>
      <w:r w:rsidRPr="00A478EE">
        <w:t>e telecommunications – cabling field of work and include access to:</w:t>
      </w:r>
    </w:p>
    <w:p w:rsidR="00000000" w:rsidRPr="00A478EE" w:rsidP="00A478EE">
      <w:pPr>
        <w:pStyle w:val="ListBullet"/>
      </w:pPr>
      <w:r w:rsidRPr="00A478EE">
        <w:t xml:space="preserve">systems and equipment used for cut over </w:t>
      </w:r>
    </w:p>
    <w:p w:rsidR="00000000" w:rsidRPr="00A478EE" w:rsidP="00A478EE">
      <w:pPr>
        <w:pStyle w:val="ListBullet"/>
      </w:pPr>
      <w:r w:rsidRPr="00A478EE">
        <w:t>installation equipment currently used in industry</w:t>
      </w:r>
    </w:p>
    <w:p w:rsidR="00000000" w:rsidRPr="00A478EE" w:rsidP="00A478EE">
      <w:pPr>
        <w:pStyle w:val="ListBullet"/>
      </w:pPr>
      <w:r w:rsidRPr="00A478EE">
        <w:t>regulatory and equipment documentation that impacts on work activities.</w:t>
      </w:r>
    </w:p>
    <w:p w:rsidR="00000000" w:rsidRPr="00A478EE" w:rsidP="00A478EE">
      <w:pPr>
        <w:pStyle w:val="BodyText"/>
      </w:pPr>
    </w:p>
    <w:p w:rsidR="00000000" w:rsidRPr="00A478EE" w:rsidP="001B6F49">
      <w:pPr>
        <w:pStyle w:val="BodyText"/>
      </w:pPr>
      <w:r w:rsidRPr="00A478EE">
        <w:t xml:space="preserve">Assessors of this unit </w:t>
      </w:r>
      <w:r w:rsidRPr="00A478EE">
        <w:t>must satisfy the requirements for assessors in applicable vocational education and training legislation, frameworks and/or standards.</w:t>
      </w:r>
    </w:p>
    <w:p w:rsidR="00000000" w:rsidRPr="00A478EE" w:rsidP="00A478EE">
      <w:pPr>
        <w:pStyle w:val="Heading1"/>
      </w:pPr>
      <w:bookmarkStart w:id="5" w:name="O_893891"/>
      <w:bookmarkEnd w:id="5"/>
      <w:r w:rsidRPr="00A478EE">
        <w:t>Links</w:t>
      </w:r>
    </w:p>
    <w:p w:rsidR="00000000" w:rsidRPr="00A478EE" w:rsidP="001B6F49">
      <w:pPr>
        <w:pStyle w:val="BodyText"/>
      </w:pPr>
      <w:r w:rsidRPr="00A478EE">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C50B2">
        <w:rPr>
          <w:rStyle w:val="Hyperlink"/>
        </w:rPr>
        <w:t>https://vetnet.education.gov.au/Pages/TrainingDocs.aspx?q=a53af4e4-b400-484e-b778-71c9e9d6aff2</w:t>
      </w:r>
      <w:r>
        <w:fldChar w:fldCharType="end"/>
      </w:r>
    </w:p>
    <w:p w:rsidR="00000000" w:rsidRPr="00A478EE" w:rsidP="00A478EE"/>
    <w:sectPr w:rsidSect="00A478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EE" w:rsidRPr="001B6F49" w:rsidP="001B6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49" w:rsidP="00A47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B6F49" w:rsidP="00A478E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B6F49" w:rsidP="00A47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8EE" w:rsidRPr="001B6F49" w:rsidP="001B6F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49" w:rsidRPr="002D2AF8" w:rsidP="00A478EE">
    <w:pPr>
      <w:pStyle w:val="Header"/>
      <w:framePr w:wrap="around"/>
    </w:pPr>
    <w:r>
      <w:fldChar w:fldCharType="begin"/>
    </w:r>
    <w:r>
      <w:instrText xml:space="preserve"> TITLE   \* MERGEFORMAT </w:instrText>
    </w:r>
    <w:r>
      <w:fldChar w:fldCharType="separate"/>
    </w:r>
    <w:r>
      <w:t>Assessment Requirements for ICTCBL318 Install and cut over metallic conductor cable to access network cabinet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1B6F49" w:rsidP="00A47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3ADD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F83C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8EE"/>
    <w:pPr>
      <w:spacing w:before="360" w:after="60"/>
      <w:outlineLvl w:val="0"/>
    </w:pPr>
    <w:rPr>
      <w:sz w:val="32"/>
    </w:rPr>
  </w:style>
  <w:style w:type="paragraph" w:styleId="Heading2">
    <w:name w:val="heading 2"/>
    <w:basedOn w:val="HeadingBase"/>
    <w:next w:val="BodyText"/>
    <w:link w:val="Heading2Char"/>
    <w:qFormat/>
    <w:rsid w:val="00A478EE"/>
    <w:pPr>
      <w:keepLines/>
      <w:spacing w:before="240" w:after="120"/>
      <w:outlineLvl w:val="1"/>
    </w:pPr>
    <w:rPr>
      <w:sz w:val="28"/>
      <w:szCs w:val="40"/>
    </w:rPr>
  </w:style>
  <w:style w:type="paragraph" w:styleId="Heading3">
    <w:name w:val="heading 3"/>
    <w:basedOn w:val="HeadingBase"/>
    <w:next w:val="BodyText"/>
    <w:link w:val="Heading3Char"/>
    <w:qFormat/>
    <w:rsid w:val="00A478EE"/>
    <w:pPr>
      <w:spacing w:before="180" w:after="120"/>
      <w:outlineLvl w:val="2"/>
    </w:pPr>
    <w:rPr>
      <w:spacing w:val="-10"/>
      <w:kern w:val="32"/>
    </w:rPr>
  </w:style>
  <w:style w:type="paragraph" w:styleId="Heading4">
    <w:name w:val="heading 4"/>
    <w:basedOn w:val="HeadingBase"/>
    <w:next w:val="BodyText"/>
    <w:link w:val="Heading4Char"/>
    <w:qFormat/>
    <w:rsid w:val="00A478EE"/>
    <w:pPr>
      <w:spacing w:before="160" w:after="120"/>
      <w:outlineLvl w:val="3"/>
    </w:pPr>
    <w:rPr>
      <w:sz w:val="22"/>
    </w:rPr>
  </w:style>
  <w:style w:type="paragraph" w:styleId="Heading5">
    <w:name w:val="heading 5"/>
    <w:basedOn w:val="HeadingBase"/>
    <w:next w:val="Normal"/>
    <w:link w:val="Heading5Char"/>
    <w:qFormat/>
    <w:rsid w:val="00A478EE"/>
    <w:pPr>
      <w:spacing w:before="80"/>
      <w:outlineLvl w:val="4"/>
    </w:pPr>
    <w:rPr>
      <w:color w:val="918585"/>
      <w:sz w:val="20"/>
    </w:rPr>
  </w:style>
  <w:style w:type="paragraph" w:styleId="Heading6">
    <w:name w:val="heading 6"/>
    <w:basedOn w:val="HeadingBase"/>
    <w:next w:val="Normal"/>
    <w:link w:val="Heading6Char"/>
    <w:qFormat/>
    <w:rsid w:val="00A478EE"/>
    <w:pPr>
      <w:spacing w:before="60"/>
      <w:outlineLvl w:val="5"/>
    </w:pPr>
    <w:rPr>
      <w:color w:val="918585"/>
      <w:sz w:val="20"/>
    </w:rPr>
  </w:style>
  <w:style w:type="paragraph" w:styleId="Heading7">
    <w:name w:val="heading 7"/>
    <w:basedOn w:val="Normal"/>
    <w:next w:val="Normal"/>
    <w:link w:val="Heading7Char"/>
    <w:qFormat/>
    <w:rsid w:val="00A478EE"/>
    <w:pPr>
      <w:ind w:left="720"/>
      <w:outlineLvl w:val="6"/>
    </w:pPr>
    <w:rPr>
      <w:i/>
    </w:rPr>
  </w:style>
  <w:style w:type="paragraph" w:styleId="Heading8">
    <w:name w:val="heading 8"/>
    <w:basedOn w:val="Normal"/>
    <w:next w:val="Normal"/>
    <w:link w:val="Heading8Char"/>
    <w:qFormat/>
    <w:rsid w:val="00A478EE"/>
    <w:pPr>
      <w:ind w:left="720"/>
      <w:outlineLvl w:val="7"/>
    </w:pPr>
    <w:rPr>
      <w:i/>
    </w:rPr>
  </w:style>
  <w:style w:type="paragraph" w:styleId="Heading9">
    <w:name w:val="heading 9"/>
    <w:basedOn w:val="Normal"/>
    <w:next w:val="Normal"/>
    <w:link w:val="Heading9Char"/>
    <w:qFormat/>
    <w:rsid w:val="00A478EE"/>
    <w:pPr>
      <w:ind w:left="720"/>
      <w:outlineLvl w:val="8"/>
    </w:pPr>
    <w:rPr>
      <w:i/>
    </w:rPr>
  </w:style>
  <w:style w:type="character" w:default="1" w:styleId="DefaultParagraphFont">
    <w:name w:val="Default Paragraph Font"/>
    <w:uiPriority w:val="1"/>
    <w:unhideWhenUsed/>
    <w:rsid w:val="00A47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8EE"/>
  </w:style>
  <w:style w:type="character" w:customStyle="1" w:styleId="Heading1Char">
    <w:name w:val="Heading 1 Char"/>
    <w:basedOn w:val="DefaultParagraphFont"/>
    <w:link w:val="Heading1"/>
    <w:rsid w:val="00A478EE"/>
    <w:rPr>
      <w:rFonts w:ascii="Times New Roman" w:eastAsia="Times New Roman" w:hAnsi="Times New Roman" w:cs="Times New Roman"/>
      <w:b/>
      <w:sz w:val="32"/>
      <w:szCs w:val="20"/>
      <w:lang w:eastAsia="en-US"/>
    </w:rPr>
  </w:style>
  <w:style w:type="paragraph" w:styleId="BodyText">
    <w:name w:val="Body Text"/>
    <w:basedOn w:val="Normal"/>
    <w:link w:val="BodyTextChar"/>
    <w:rsid w:val="00A47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8EE"/>
    <w:rPr>
      <w:rFonts w:ascii="Times New Roman" w:eastAsia="Times New Roman" w:hAnsi="Times New Roman" w:cs="Times New Roman"/>
      <w:sz w:val="24"/>
      <w:lang w:eastAsia="en-US"/>
    </w:rPr>
  </w:style>
  <w:style w:type="paragraph" w:styleId="ListBullet">
    <w:name w:val="List Bullet"/>
    <w:basedOn w:val="List"/>
    <w:rsid w:val="00A478EE"/>
    <w:pPr>
      <w:numPr>
        <w:numId w:val="12"/>
      </w:numPr>
      <w:tabs>
        <w:tab w:val="clear" w:pos="340"/>
      </w:tabs>
      <w:spacing w:before="40" w:after="40"/>
    </w:pPr>
  </w:style>
  <w:style w:type="character" w:customStyle="1" w:styleId="SpecialBold">
    <w:name w:val="Special Bold"/>
    <w:basedOn w:val="DefaultParagraphFont"/>
    <w:rsid w:val="00A478EE"/>
    <w:rPr>
      <w:b/>
      <w:spacing w:val="0"/>
    </w:rPr>
  </w:style>
  <w:style w:type="paragraph" w:customStyle="1" w:styleId="SuperHeading">
    <w:name w:val="SuperHeading"/>
    <w:basedOn w:val="Normal"/>
    <w:rsid w:val="00A478EE"/>
    <w:pPr>
      <w:spacing w:before="240" w:after="120"/>
      <w:outlineLvl w:val="0"/>
    </w:pPr>
    <w:rPr>
      <w:rFonts w:ascii="Times New Roman" w:hAnsi="Times New Roman"/>
      <w:b/>
      <w:sz w:val="32"/>
    </w:rPr>
  </w:style>
  <w:style w:type="paragraph" w:customStyle="1" w:styleId="AllowPageBreak">
    <w:name w:val="AllowPageBreak"/>
    <w:rsid w:val="00A478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8EE"/>
    <w:rPr>
      <w:rFonts w:ascii="Courier New" w:eastAsia="Times New Roman" w:hAnsi="Courier New" w:cs="Times New Roman"/>
      <w:i/>
      <w:szCs w:val="20"/>
      <w:lang w:eastAsia="en-US"/>
    </w:rPr>
  </w:style>
  <w:style w:type="paragraph" w:customStyle="1" w:styleId="HeadingBase">
    <w:name w:val="Heading Base"/>
    <w:rsid w:val="00A47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8EE"/>
    <w:pPr>
      <w:tabs>
        <w:tab w:val="right" w:leader="dot" w:pos="9072"/>
      </w:tabs>
      <w:ind w:left="567"/>
    </w:pPr>
    <w:rPr>
      <w:szCs w:val="22"/>
    </w:rPr>
  </w:style>
  <w:style w:type="paragraph" w:customStyle="1" w:styleId="TOCBase">
    <w:name w:val="TOC Base"/>
    <w:rsid w:val="00A47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8EE"/>
    <w:pPr>
      <w:tabs>
        <w:tab w:val="right" w:leader="dot" w:pos="9072"/>
      </w:tabs>
      <w:spacing w:before="40" w:after="40"/>
      <w:ind w:left="284"/>
    </w:pPr>
    <w:rPr>
      <w:rFonts w:ascii="Times New Roman" w:hAnsi="Times New Roman"/>
    </w:rPr>
  </w:style>
  <w:style w:type="paragraph" w:styleId="TOC1">
    <w:name w:val="toc 1"/>
    <w:basedOn w:val="TOCBase"/>
    <w:next w:val="Normal"/>
    <w:rsid w:val="00A47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8EE"/>
    <w:rPr>
      <w:rFonts w:ascii="Times New Roman" w:eastAsia="Times New Roman" w:hAnsi="Times New Roman" w:cs="Times New Roman"/>
      <w:sz w:val="16"/>
      <w:lang w:eastAsia="en-US"/>
    </w:rPr>
  </w:style>
  <w:style w:type="paragraph" w:styleId="Title">
    <w:name w:val="Title"/>
    <w:basedOn w:val="HeadingBase"/>
    <w:link w:val="TitleChar"/>
    <w:qFormat/>
    <w:rsid w:val="00A478EE"/>
    <w:pPr>
      <w:spacing w:before="5040"/>
      <w:jc w:val="center"/>
    </w:pPr>
    <w:rPr>
      <w:sz w:val="48"/>
      <w:szCs w:val="72"/>
      <w:lang w:val="en-US"/>
    </w:rPr>
  </w:style>
  <w:style w:type="character" w:customStyle="1" w:styleId="TitleChar">
    <w:name w:val="Title Char"/>
    <w:basedOn w:val="DefaultParagraphFont"/>
    <w:link w:val="Title"/>
    <w:rsid w:val="00A47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8EE"/>
    <w:pPr>
      <w:tabs>
        <w:tab w:val="left" w:pos="3600"/>
        <w:tab w:val="left" w:pos="3958"/>
      </w:tabs>
    </w:pPr>
  </w:style>
  <w:style w:type="paragraph" w:styleId="List">
    <w:name w:val="List"/>
    <w:basedOn w:val="BodyText"/>
    <w:next w:val="BodyText"/>
    <w:rsid w:val="00A478EE"/>
    <w:pPr>
      <w:tabs>
        <w:tab w:val="left" w:pos="340"/>
      </w:tabs>
      <w:spacing w:before="60" w:after="60"/>
      <w:ind w:left="340" w:hanging="340"/>
    </w:pPr>
  </w:style>
  <w:style w:type="paragraph" w:customStyle="1" w:styleId="Note">
    <w:name w:val="Note"/>
    <w:basedOn w:val="BodyText"/>
    <w:rsid w:val="00A47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8EE"/>
    <w:pPr>
      <w:framePr w:wrap="auto" w:hAnchor="text" w:y="6049"/>
    </w:pPr>
    <w:rPr>
      <w:color w:val="000000"/>
      <w:sz w:val="40"/>
    </w:rPr>
  </w:style>
  <w:style w:type="paragraph" w:customStyle="1" w:styleId="TOCTitle">
    <w:name w:val="TOCTitle"/>
    <w:basedOn w:val="Heading1"/>
    <w:rsid w:val="00A478EE"/>
    <w:pPr>
      <w:spacing w:after="240"/>
      <w:jc w:val="center"/>
      <w:outlineLvl w:val="9"/>
    </w:pPr>
    <w:rPr>
      <w:caps/>
    </w:rPr>
  </w:style>
  <w:style w:type="paragraph" w:customStyle="1" w:styleId="Version">
    <w:name w:val="Version"/>
    <w:rsid w:val="00A478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8EE"/>
    <w:pPr>
      <w:numPr>
        <w:numId w:val="13"/>
      </w:numPr>
      <w:tabs>
        <w:tab w:val="clear" w:pos="680"/>
      </w:tabs>
    </w:pPr>
  </w:style>
  <w:style w:type="paragraph" w:styleId="Index1">
    <w:name w:val="index 1"/>
    <w:basedOn w:val="Normal"/>
    <w:next w:val="Normal"/>
    <w:semiHidden/>
    <w:rsid w:val="00A478EE"/>
    <w:pPr>
      <w:keepNext w:val="0"/>
      <w:tabs>
        <w:tab w:val="right" w:pos="4176"/>
      </w:tabs>
      <w:ind w:left="198" w:hanging="198"/>
    </w:pPr>
    <w:rPr>
      <w:rFonts w:ascii="Garamond" w:hAnsi="Garamond"/>
    </w:rPr>
  </w:style>
  <w:style w:type="paragraph" w:styleId="IndexHeading">
    <w:name w:val="index heading"/>
    <w:basedOn w:val="Normal"/>
    <w:next w:val="Index1"/>
    <w:semiHidden/>
    <w:rsid w:val="00A478EE"/>
    <w:pPr>
      <w:spacing w:before="120" w:after="120"/>
    </w:pPr>
    <w:rPr>
      <w:rFonts w:ascii="Arial" w:hAnsi="Arial"/>
      <w:b/>
      <w:color w:val="918585"/>
      <w:sz w:val="24"/>
    </w:rPr>
  </w:style>
  <w:style w:type="paragraph" w:styleId="Header">
    <w:name w:val="header"/>
    <w:basedOn w:val="Normal"/>
    <w:link w:val="HeaderChar"/>
    <w:rsid w:val="00A47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8EE"/>
    <w:rPr>
      <w:rFonts w:ascii="Times New Roman" w:eastAsia="Times New Roman" w:hAnsi="Times New Roman" w:cs="Times New Roman"/>
      <w:sz w:val="16"/>
      <w:szCs w:val="20"/>
      <w:lang w:val="en-GB" w:eastAsia="en-US"/>
    </w:rPr>
  </w:style>
  <w:style w:type="paragraph" w:customStyle="1" w:styleId="Chapter">
    <w:name w:val="Chapter"/>
    <w:basedOn w:val="Normal"/>
    <w:rsid w:val="00A478EE"/>
    <w:pPr>
      <w:spacing w:before="240"/>
    </w:pPr>
    <w:rPr>
      <w:rFonts w:ascii="Times New Roman" w:hAnsi="Times New Roman"/>
      <w:smallCaps/>
      <w:spacing w:val="80"/>
      <w:sz w:val="28"/>
    </w:rPr>
  </w:style>
  <w:style w:type="paragraph" w:customStyle="1" w:styleId="InChapter">
    <w:name w:val="InChapter"/>
    <w:basedOn w:val="Heading3"/>
    <w:rsid w:val="00A478EE"/>
    <w:pPr>
      <w:spacing w:after="240"/>
      <w:outlineLvl w:val="9"/>
    </w:pPr>
    <w:rPr>
      <w:noProof/>
    </w:rPr>
  </w:style>
  <w:style w:type="paragraph" w:styleId="Index2">
    <w:name w:val="index 2"/>
    <w:basedOn w:val="Normal"/>
    <w:next w:val="Normal"/>
    <w:semiHidden/>
    <w:rsid w:val="00A478EE"/>
    <w:pPr>
      <w:tabs>
        <w:tab w:val="right" w:pos="4176"/>
      </w:tabs>
      <w:ind w:left="568" w:hanging="284"/>
    </w:pPr>
    <w:rPr>
      <w:rFonts w:ascii="Garamond" w:hAnsi="Garamond"/>
    </w:rPr>
  </w:style>
  <w:style w:type="paragraph" w:customStyle="1" w:styleId="Byline">
    <w:name w:val="Byline"/>
    <w:rsid w:val="00A47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8EE"/>
    <w:pPr>
      <w:tabs>
        <w:tab w:val="clear" w:pos="3600"/>
        <w:tab w:val="clear" w:pos="3958"/>
      </w:tabs>
      <w:jc w:val="right"/>
    </w:pPr>
  </w:style>
  <w:style w:type="character" w:styleId="Emphasis">
    <w:name w:val="Emphasis"/>
    <w:basedOn w:val="DefaultParagraphFont"/>
    <w:qFormat/>
    <w:rsid w:val="00A478EE"/>
    <w:rPr>
      <w:i/>
    </w:rPr>
  </w:style>
  <w:style w:type="paragraph" w:styleId="Caption">
    <w:name w:val="caption"/>
    <w:basedOn w:val="BodyText"/>
    <w:next w:val="Normal"/>
    <w:qFormat/>
    <w:rsid w:val="00A478EE"/>
    <w:pPr>
      <w:framePr w:w="2268" w:hSpace="181" w:vSpace="181" w:wrap="around" w:vAnchor="text" w:hAnchor="page" w:x="1135" w:y="285" w:anchorLock="1"/>
    </w:pPr>
    <w:rPr>
      <w:i/>
    </w:rPr>
  </w:style>
  <w:style w:type="paragraph" w:customStyle="1" w:styleId="MiniTOCTitle">
    <w:name w:val="MiniTOCTitle"/>
    <w:basedOn w:val="Heading4"/>
    <w:rsid w:val="00A478EE"/>
    <w:pPr>
      <w:spacing w:before="240"/>
      <w:outlineLvl w:val="9"/>
    </w:pPr>
    <w:rPr>
      <w:noProof/>
      <w:sz w:val="24"/>
    </w:rPr>
  </w:style>
  <w:style w:type="paragraph" w:customStyle="1" w:styleId="MiniTOCItem">
    <w:name w:val="MiniTOCItem"/>
    <w:basedOn w:val="ListBullet"/>
    <w:rsid w:val="00A478EE"/>
    <w:pPr>
      <w:numPr>
        <w:numId w:val="0"/>
      </w:numPr>
      <w:tabs>
        <w:tab w:val="right" w:leader="dot" w:pos="6521"/>
      </w:tabs>
      <w:spacing w:before="0" w:after="0"/>
    </w:pPr>
  </w:style>
  <w:style w:type="paragraph" w:customStyle="1" w:styleId="TOFTitle">
    <w:name w:val="TOFTitle"/>
    <w:basedOn w:val="TOCTitle"/>
    <w:rsid w:val="00A478EE"/>
  </w:style>
  <w:style w:type="paragraph" w:styleId="TableofFigures">
    <w:name w:val="table of figures"/>
    <w:basedOn w:val="Normal"/>
    <w:next w:val="Normal"/>
    <w:semiHidden/>
    <w:rsid w:val="00A478EE"/>
    <w:pPr>
      <w:tabs>
        <w:tab w:val="right" w:leader="dot" w:pos="9072"/>
      </w:tabs>
      <w:ind w:left="970" w:hanging="403"/>
    </w:pPr>
    <w:rPr>
      <w:rFonts w:ascii="Times New Roman" w:hAnsi="Times New Roman"/>
      <w:b/>
    </w:rPr>
  </w:style>
  <w:style w:type="paragraph" w:styleId="ListNumber">
    <w:name w:val="List Number"/>
    <w:basedOn w:val="List"/>
    <w:rsid w:val="00A478EE"/>
    <w:pPr>
      <w:numPr>
        <w:numId w:val="10"/>
      </w:numPr>
    </w:pPr>
  </w:style>
  <w:style w:type="character" w:customStyle="1" w:styleId="WingdingSymbols">
    <w:name w:val="Wingding Symbols"/>
    <w:rsid w:val="00A478EE"/>
    <w:rPr>
      <w:rFonts w:ascii="Wingdings" w:hAnsi="Wingdings"/>
    </w:rPr>
  </w:style>
  <w:style w:type="paragraph" w:customStyle="1" w:styleId="TableHeading">
    <w:name w:val="Table Heading"/>
    <w:basedOn w:val="HeadingBase"/>
    <w:rsid w:val="00A478EE"/>
    <w:pPr>
      <w:keepLines/>
      <w:pBdr>
        <w:bottom w:val="single" w:sz="6" w:space="1" w:color="918585"/>
      </w:pBdr>
      <w:spacing w:before="240"/>
    </w:pPr>
  </w:style>
  <w:style w:type="character" w:customStyle="1" w:styleId="HotSpot">
    <w:name w:val="HotSpot"/>
    <w:rsid w:val="00A478EE"/>
    <w:rPr>
      <w:color w:val="0033CC"/>
      <w:u w:val="none"/>
    </w:rPr>
  </w:style>
  <w:style w:type="paragraph" w:customStyle="1" w:styleId="BodyTextRight">
    <w:name w:val="Body Text Right"/>
    <w:basedOn w:val="BodyText"/>
    <w:rsid w:val="00A478EE"/>
    <w:pPr>
      <w:spacing w:before="0" w:after="0"/>
      <w:jc w:val="right"/>
    </w:pPr>
  </w:style>
  <w:style w:type="paragraph" w:styleId="Index3">
    <w:name w:val="index 3"/>
    <w:basedOn w:val="ListNumber2"/>
    <w:next w:val="Normal"/>
    <w:semiHidden/>
    <w:rsid w:val="00A478EE"/>
    <w:pPr>
      <w:numPr>
        <w:numId w:val="0"/>
      </w:numPr>
      <w:tabs>
        <w:tab w:val="right" w:leader="dot" w:pos="4176"/>
      </w:tabs>
    </w:pPr>
  </w:style>
  <w:style w:type="paragraph" w:styleId="ListNumber2">
    <w:name w:val="List Number 2"/>
    <w:basedOn w:val="List2"/>
    <w:rsid w:val="00A478EE"/>
    <w:pPr>
      <w:numPr>
        <w:numId w:val="9"/>
      </w:numPr>
      <w:tabs>
        <w:tab w:val="clear" w:pos="1060"/>
      </w:tabs>
    </w:pPr>
  </w:style>
  <w:style w:type="paragraph" w:customStyle="1" w:styleId="MarginNote">
    <w:name w:val="Margin Note"/>
    <w:basedOn w:val="BodyText"/>
    <w:rsid w:val="00A47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8EE"/>
    <w:rPr>
      <w:sz w:val="32"/>
    </w:rPr>
  </w:style>
  <w:style w:type="paragraph" w:customStyle="1" w:styleId="HeadingProcedure">
    <w:name w:val="Heading Procedure"/>
    <w:basedOn w:val="HeadingBase"/>
    <w:next w:val="Normal"/>
    <w:rsid w:val="00A478EE"/>
    <w:pPr>
      <w:tabs>
        <w:tab w:val="left" w:pos="0"/>
      </w:tabs>
      <w:spacing w:before="120" w:after="60"/>
    </w:pPr>
    <w:rPr>
      <w:i/>
      <w:color w:val="918585"/>
      <w:sz w:val="22"/>
    </w:rPr>
  </w:style>
  <w:style w:type="paragraph" w:customStyle="1" w:styleId="TableBodyText">
    <w:name w:val="Table Body Text"/>
    <w:basedOn w:val="BodyText"/>
    <w:rsid w:val="00A478EE"/>
    <w:pPr>
      <w:spacing w:before="60" w:after="60"/>
    </w:pPr>
  </w:style>
  <w:style w:type="paragraph" w:styleId="ListContinue">
    <w:name w:val="List Continue"/>
    <w:basedOn w:val="List"/>
    <w:rsid w:val="00A478EE"/>
    <w:pPr>
      <w:ind w:firstLine="0"/>
    </w:pPr>
  </w:style>
  <w:style w:type="paragraph" w:customStyle="1" w:styleId="ListNote">
    <w:name w:val="List Note"/>
    <w:basedOn w:val="List"/>
    <w:rsid w:val="00A478EE"/>
    <w:pPr>
      <w:pBdr>
        <w:top w:val="single" w:sz="6" w:space="2" w:color="918585"/>
        <w:bottom w:val="single" w:sz="6" w:space="2" w:color="918585"/>
      </w:pBdr>
      <w:tabs>
        <w:tab w:val="left" w:pos="1021"/>
      </w:tabs>
      <w:ind w:firstLine="0"/>
    </w:pPr>
  </w:style>
  <w:style w:type="paragraph" w:customStyle="1" w:styleId="Warning">
    <w:name w:val="Warning"/>
    <w:basedOn w:val="BodyText"/>
    <w:rsid w:val="00A478EE"/>
    <w:pPr>
      <w:shd w:val="clear" w:color="auto" w:fill="D9D9D9"/>
      <w:tabs>
        <w:tab w:val="left" w:pos="992"/>
      </w:tabs>
      <w:ind w:left="119" w:right="119"/>
    </w:pPr>
    <w:rPr>
      <w:sz w:val="20"/>
    </w:rPr>
  </w:style>
  <w:style w:type="paragraph" w:customStyle="1" w:styleId="MarginIcons">
    <w:name w:val="Margin Icons"/>
    <w:basedOn w:val="BodyText"/>
    <w:rsid w:val="00A47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8EE"/>
    <w:rPr>
      <w:rFonts w:ascii="Courier New" w:hAnsi="Courier New"/>
    </w:rPr>
  </w:style>
  <w:style w:type="paragraph" w:customStyle="1" w:styleId="NoteBullet">
    <w:name w:val="Note Bullet"/>
    <w:basedOn w:val="Note"/>
    <w:rsid w:val="00A478EE"/>
    <w:pPr>
      <w:tabs>
        <w:tab w:val="clear" w:pos="680"/>
      </w:tabs>
      <w:spacing w:before="60" w:after="60"/>
    </w:pPr>
  </w:style>
  <w:style w:type="paragraph" w:customStyle="1" w:styleId="SubHeading2">
    <w:name w:val="SubHeading2"/>
    <w:basedOn w:val="HeadingBase"/>
    <w:rsid w:val="00A478EE"/>
    <w:pPr>
      <w:spacing w:before="240" w:after="60"/>
    </w:pPr>
    <w:rPr>
      <w:sz w:val="20"/>
    </w:rPr>
  </w:style>
  <w:style w:type="paragraph" w:customStyle="1" w:styleId="SubHeading1">
    <w:name w:val="SubHeading1"/>
    <w:basedOn w:val="HeadingBase"/>
    <w:rsid w:val="00A478EE"/>
    <w:pPr>
      <w:spacing w:before="240" w:after="60"/>
    </w:pPr>
    <w:rPr>
      <w:color w:val="918585"/>
      <w:sz w:val="22"/>
    </w:rPr>
  </w:style>
  <w:style w:type="paragraph" w:customStyle="1" w:styleId="SideHeading">
    <w:name w:val="Side Heading"/>
    <w:basedOn w:val="HeadingBase"/>
    <w:rsid w:val="00A47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8EE"/>
    <w:pPr>
      <w:tabs>
        <w:tab w:val="num" w:pos="360"/>
      </w:tabs>
    </w:pPr>
  </w:style>
  <w:style w:type="paragraph" w:styleId="PlainText">
    <w:name w:val="Plain Text"/>
    <w:basedOn w:val="Normal"/>
    <w:link w:val="PlainTextChar"/>
    <w:rsid w:val="00A478EE"/>
    <w:rPr>
      <w:sz w:val="20"/>
    </w:rPr>
  </w:style>
  <w:style w:type="character" w:customStyle="1" w:styleId="PlainTextChar">
    <w:name w:val="Plain Text Char"/>
    <w:basedOn w:val="DefaultParagraphFont"/>
    <w:link w:val="PlainText"/>
    <w:rsid w:val="00A478EE"/>
    <w:rPr>
      <w:rFonts w:ascii="Courier New" w:eastAsia="Times New Roman" w:hAnsi="Courier New" w:cs="Times New Roman"/>
      <w:sz w:val="20"/>
      <w:szCs w:val="20"/>
      <w:lang w:eastAsia="en-US"/>
    </w:rPr>
  </w:style>
  <w:style w:type="character" w:customStyle="1" w:styleId="MenuOption">
    <w:name w:val="Menu Option"/>
    <w:basedOn w:val="DefaultParagraphFont"/>
    <w:rsid w:val="00A478EE"/>
    <w:rPr>
      <w:b/>
      <w:smallCaps/>
    </w:rPr>
  </w:style>
  <w:style w:type="paragraph" w:customStyle="1" w:styleId="TableListNumber">
    <w:name w:val="Table List Number"/>
    <w:basedOn w:val="ListNumber"/>
    <w:rsid w:val="00A478EE"/>
    <w:pPr>
      <w:numPr>
        <w:numId w:val="0"/>
      </w:numPr>
    </w:pPr>
  </w:style>
  <w:style w:type="paragraph" w:styleId="TOC4">
    <w:name w:val="toc 4"/>
    <w:basedOn w:val="TOCBase"/>
    <w:next w:val="Normal"/>
    <w:semiHidden/>
    <w:rsid w:val="00A478EE"/>
    <w:pPr>
      <w:tabs>
        <w:tab w:val="right" w:leader="dot" w:pos="9071"/>
      </w:tabs>
      <w:ind w:left="1701"/>
    </w:pPr>
  </w:style>
  <w:style w:type="paragraph" w:customStyle="1" w:styleId="ListAlpha">
    <w:name w:val="List Alpha"/>
    <w:basedOn w:val="List"/>
    <w:rsid w:val="00A478EE"/>
    <w:pPr>
      <w:numPr>
        <w:numId w:val="8"/>
      </w:numPr>
    </w:pPr>
  </w:style>
  <w:style w:type="paragraph" w:customStyle="1" w:styleId="ListAlpha2">
    <w:name w:val="List Alpha 2"/>
    <w:basedOn w:val="List2"/>
    <w:rsid w:val="00A478EE"/>
    <w:pPr>
      <w:numPr>
        <w:numId w:val="7"/>
      </w:numPr>
    </w:pPr>
  </w:style>
  <w:style w:type="paragraph" w:styleId="List2">
    <w:name w:val="List 2"/>
    <w:basedOn w:val="BodyText"/>
    <w:rsid w:val="00A478EE"/>
    <w:pPr>
      <w:tabs>
        <w:tab w:val="left" w:pos="680"/>
      </w:tabs>
      <w:spacing w:before="60" w:after="60"/>
      <w:ind w:left="680" w:hanging="340"/>
    </w:pPr>
  </w:style>
  <w:style w:type="paragraph" w:styleId="List3">
    <w:name w:val="List 3"/>
    <w:basedOn w:val="BodyText"/>
    <w:rsid w:val="00A478EE"/>
    <w:pPr>
      <w:tabs>
        <w:tab w:val="left" w:pos="1021"/>
      </w:tabs>
      <w:spacing w:before="60" w:after="60"/>
      <w:ind w:left="1020" w:hanging="340"/>
    </w:pPr>
  </w:style>
  <w:style w:type="paragraph" w:styleId="List4">
    <w:name w:val="List 4"/>
    <w:basedOn w:val="BodyText"/>
    <w:rsid w:val="00A478EE"/>
    <w:pPr>
      <w:tabs>
        <w:tab w:val="left" w:pos="1361"/>
      </w:tabs>
      <w:spacing w:before="60" w:after="60"/>
      <w:ind w:left="1361" w:hanging="340"/>
    </w:pPr>
  </w:style>
  <w:style w:type="paragraph" w:styleId="List5">
    <w:name w:val="List 5"/>
    <w:basedOn w:val="BodyText"/>
    <w:rsid w:val="00A478EE"/>
    <w:pPr>
      <w:tabs>
        <w:tab w:val="left" w:pos="1701"/>
      </w:tabs>
      <w:spacing w:before="60" w:after="60"/>
      <w:ind w:left="1701" w:hanging="340"/>
    </w:pPr>
  </w:style>
  <w:style w:type="paragraph" w:styleId="ListBullet3">
    <w:name w:val="List Bullet 3"/>
    <w:basedOn w:val="List3"/>
    <w:rsid w:val="00A478EE"/>
    <w:pPr>
      <w:numPr>
        <w:numId w:val="14"/>
      </w:numPr>
      <w:tabs>
        <w:tab w:val="clear" w:pos="1021"/>
      </w:tabs>
      <w:ind w:left="1037" w:hanging="357"/>
    </w:pPr>
  </w:style>
  <w:style w:type="paragraph" w:styleId="ListBullet4">
    <w:name w:val="List Bullet 4"/>
    <w:basedOn w:val="List4"/>
    <w:rsid w:val="00A478EE"/>
    <w:pPr>
      <w:numPr>
        <w:numId w:val="2"/>
      </w:numPr>
      <w:tabs>
        <w:tab w:val="clear" w:pos="1361"/>
      </w:tabs>
    </w:pPr>
  </w:style>
  <w:style w:type="paragraph" w:styleId="ListBullet5">
    <w:name w:val="List Bullet 5"/>
    <w:basedOn w:val="List5"/>
    <w:rsid w:val="00A478EE"/>
    <w:pPr>
      <w:numPr>
        <w:numId w:val="3"/>
      </w:numPr>
    </w:pPr>
  </w:style>
  <w:style w:type="paragraph" w:styleId="ListContinue2">
    <w:name w:val="List Continue 2"/>
    <w:basedOn w:val="List2"/>
    <w:rsid w:val="00A478EE"/>
    <w:pPr>
      <w:ind w:firstLine="0"/>
    </w:pPr>
  </w:style>
  <w:style w:type="paragraph" w:styleId="ListContinue3">
    <w:name w:val="List Continue 3"/>
    <w:basedOn w:val="List3"/>
    <w:rsid w:val="00A478EE"/>
    <w:pPr>
      <w:ind w:left="1021" w:firstLine="0"/>
    </w:pPr>
  </w:style>
  <w:style w:type="paragraph" w:styleId="ListContinue4">
    <w:name w:val="List Continue 4"/>
    <w:basedOn w:val="List4"/>
    <w:rsid w:val="00A478EE"/>
    <w:pPr>
      <w:ind w:firstLine="0"/>
    </w:pPr>
  </w:style>
  <w:style w:type="paragraph" w:styleId="ListContinue5">
    <w:name w:val="List Continue 5"/>
    <w:basedOn w:val="List5"/>
    <w:rsid w:val="00A478EE"/>
    <w:pPr>
      <w:ind w:firstLine="0"/>
    </w:pPr>
  </w:style>
  <w:style w:type="paragraph" w:styleId="ListNumber3">
    <w:name w:val="List Number 3"/>
    <w:basedOn w:val="List3"/>
    <w:rsid w:val="00A478EE"/>
    <w:pPr>
      <w:numPr>
        <w:numId w:val="4"/>
      </w:numPr>
    </w:pPr>
  </w:style>
  <w:style w:type="paragraph" w:styleId="ListNumber4">
    <w:name w:val="List Number 4"/>
    <w:basedOn w:val="List4"/>
    <w:rsid w:val="00A478EE"/>
    <w:pPr>
      <w:numPr>
        <w:numId w:val="5"/>
      </w:numPr>
    </w:pPr>
  </w:style>
  <w:style w:type="paragraph" w:styleId="ListNumber5">
    <w:name w:val="List Number 5"/>
    <w:basedOn w:val="List5"/>
    <w:rsid w:val="00A478EE"/>
    <w:pPr>
      <w:numPr>
        <w:numId w:val="6"/>
      </w:numPr>
    </w:pPr>
  </w:style>
  <w:style w:type="paragraph" w:styleId="BlockText">
    <w:name w:val="Block Text"/>
    <w:basedOn w:val="Normal"/>
    <w:rsid w:val="00A478EE"/>
    <w:pPr>
      <w:spacing w:after="120"/>
      <w:ind w:left="1440" w:right="1440"/>
    </w:pPr>
  </w:style>
  <w:style w:type="character" w:customStyle="1" w:styleId="Subscript">
    <w:name w:val="Subscript"/>
    <w:basedOn w:val="DefaultParagraphFont"/>
    <w:rsid w:val="00A478EE"/>
    <w:rPr>
      <w:sz w:val="16"/>
      <w:vertAlign w:val="subscript"/>
    </w:rPr>
  </w:style>
  <w:style w:type="character" w:customStyle="1" w:styleId="Superscript">
    <w:name w:val="Superscript"/>
    <w:basedOn w:val="DefaultParagraphFont"/>
    <w:rsid w:val="00A478EE"/>
    <w:rPr>
      <w:sz w:val="16"/>
      <w:vertAlign w:val="superscript"/>
    </w:rPr>
  </w:style>
  <w:style w:type="character" w:customStyle="1" w:styleId="Symbols">
    <w:name w:val="Symbols"/>
    <w:basedOn w:val="DefaultParagraphFont"/>
    <w:rsid w:val="00A478EE"/>
    <w:rPr>
      <w:rFonts w:ascii="Symbol" w:hAnsi="Symbol"/>
    </w:rPr>
  </w:style>
  <w:style w:type="character" w:customStyle="1" w:styleId="MenuOptions">
    <w:name w:val="Menu Options"/>
    <w:basedOn w:val="DefaultParagraphFont"/>
    <w:rsid w:val="00A478EE"/>
    <w:rPr>
      <w:rFonts w:ascii="Arial Narrow" w:hAnsi="Arial Narrow"/>
      <w:smallCaps/>
    </w:rPr>
  </w:style>
  <w:style w:type="character" w:customStyle="1" w:styleId="Buttons">
    <w:name w:val="Buttons"/>
    <w:basedOn w:val="DefaultParagraphFont"/>
    <w:rsid w:val="00A478EE"/>
    <w:rPr>
      <w:b/>
    </w:rPr>
  </w:style>
  <w:style w:type="character" w:customStyle="1" w:styleId="Underlined">
    <w:name w:val="Underlined"/>
    <w:basedOn w:val="DefaultParagraphFont"/>
    <w:rsid w:val="00A478EE"/>
    <w:rPr>
      <w:u w:val="single"/>
    </w:rPr>
  </w:style>
  <w:style w:type="paragraph" w:customStyle="1" w:styleId="TableBodyTextRight">
    <w:name w:val="Table Body Text Right"/>
    <w:basedOn w:val="TableBodyText"/>
    <w:rsid w:val="00A478EE"/>
    <w:pPr>
      <w:widowControl w:val="0"/>
      <w:autoSpaceDE w:val="0"/>
      <w:autoSpaceDN w:val="0"/>
      <w:adjustRightInd w:val="0"/>
      <w:jc w:val="right"/>
    </w:pPr>
    <w:rPr>
      <w:rFonts w:cs="Arial"/>
      <w:szCs w:val="18"/>
    </w:rPr>
  </w:style>
  <w:style w:type="paragraph" w:customStyle="1" w:styleId="CopyrightText">
    <w:name w:val="Copyright Text"/>
    <w:basedOn w:val="BodyText"/>
    <w:rsid w:val="00A478EE"/>
    <w:rPr>
      <w:sz w:val="18"/>
    </w:rPr>
  </w:style>
  <w:style w:type="paragraph" w:customStyle="1" w:styleId="BodySmallRight">
    <w:name w:val="Body Small Right"/>
    <w:basedOn w:val="BodyTextRight"/>
    <w:rsid w:val="00A478EE"/>
    <w:rPr>
      <w:sz w:val="18"/>
      <w:szCs w:val="18"/>
    </w:rPr>
  </w:style>
  <w:style w:type="paragraph" w:customStyle="1" w:styleId="MarginEdition">
    <w:name w:val="Margin Edition"/>
    <w:basedOn w:val="MarginNote"/>
    <w:rsid w:val="00A478EE"/>
    <w:pPr>
      <w:spacing w:before="0" w:after="0"/>
    </w:pPr>
    <w:rPr>
      <w:rFonts w:ascii="Times New Roman" w:hAnsi="Times New Roman"/>
      <w:color w:val="999999"/>
    </w:rPr>
  </w:style>
  <w:style w:type="paragraph" w:customStyle="1" w:styleId="Spacer">
    <w:name w:val="Spacer"/>
    <w:basedOn w:val="Normal"/>
    <w:rsid w:val="00A478EE"/>
    <w:rPr>
      <w:sz w:val="2"/>
      <w:szCs w:val="2"/>
    </w:rPr>
  </w:style>
  <w:style w:type="character" w:customStyle="1" w:styleId="Small">
    <w:name w:val="Small"/>
    <w:basedOn w:val="DefaultParagraphFont"/>
    <w:rsid w:val="00A478EE"/>
    <w:rPr>
      <w:sz w:val="16"/>
    </w:rPr>
  </w:style>
  <w:style w:type="paragraph" w:customStyle="1" w:styleId="WideTable">
    <w:name w:val="Wide Table"/>
    <w:basedOn w:val="Normal"/>
    <w:rsid w:val="00A478EE"/>
    <w:pPr>
      <w:ind w:left="-1418"/>
    </w:pPr>
    <w:rPr>
      <w:sz w:val="2"/>
      <w:szCs w:val="2"/>
    </w:rPr>
  </w:style>
  <w:style w:type="character" w:styleId="PageNumber">
    <w:name w:val="page number"/>
    <w:basedOn w:val="DefaultParagraphFont"/>
    <w:rsid w:val="00A478EE"/>
  </w:style>
  <w:style w:type="paragraph" w:styleId="Quote">
    <w:name w:val="Quote"/>
    <w:basedOn w:val="Heading1"/>
    <w:link w:val="QuoteChar"/>
    <w:qFormat/>
    <w:rsid w:val="00A478EE"/>
    <w:rPr>
      <w:b w:val="0"/>
      <w:sz w:val="72"/>
      <w:szCs w:val="72"/>
      <w:lang w:val="en-NZ"/>
    </w:rPr>
  </w:style>
  <w:style w:type="character" w:customStyle="1" w:styleId="QuoteChar">
    <w:name w:val="Quote Char"/>
    <w:basedOn w:val="DefaultParagraphFont"/>
    <w:link w:val="Quote"/>
    <w:rsid w:val="00A47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8EE"/>
    <w:pPr>
      <w:pageBreakBefore/>
    </w:pPr>
  </w:style>
  <w:style w:type="paragraph" w:customStyle="1" w:styleId="Border">
    <w:name w:val="Border"/>
    <w:basedOn w:val="Normal"/>
    <w:qFormat/>
    <w:rsid w:val="00A47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8EE"/>
    <w:rPr>
      <w:b/>
      <w:bCs/>
      <w:i/>
      <w:iCs/>
      <w:color w:val="auto"/>
    </w:rPr>
  </w:style>
  <w:style w:type="paragraph" w:styleId="IntenseQuote">
    <w:name w:val="Intense Quote"/>
    <w:basedOn w:val="Normal"/>
    <w:next w:val="Normal"/>
    <w:link w:val="IntenseQuoteChar"/>
    <w:uiPriority w:val="30"/>
    <w:qFormat/>
    <w:rsid w:val="00A47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8EE"/>
    <w:rPr>
      <w:smallCaps/>
      <w:color w:val="auto"/>
      <w:u w:val="single"/>
    </w:rPr>
  </w:style>
  <w:style w:type="character" w:styleId="IntenseReference">
    <w:name w:val="Intense Reference"/>
    <w:basedOn w:val="DefaultParagraphFont"/>
    <w:uiPriority w:val="32"/>
    <w:qFormat/>
    <w:rsid w:val="00A478EE"/>
    <w:rPr>
      <w:b/>
      <w:bCs/>
      <w:smallCaps/>
      <w:color w:val="auto"/>
      <w:spacing w:val="5"/>
      <w:u w:val="single"/>
    </w:rPr>
  </w:style>
  <w:style w:type="paragraph" w:customStyle="1" w:styleId="2ColumnHeading">
    <w:name w:val="2Column Heading"/>
    <w:basedOn w:val="BodyText"/>
    <w:qFormat/>
    <w:rsid w:val="00A478EE"/>
    <w:pPr>
      <w:spacing w:after="60"/>
      <w:ind w:left="-2268"/>
    </w:pPr>
    <w:rPr>
      <w:b/>
    </w:rPr>
  </w:style>
  <w:style w:type="paragraph" w:customStyle="1" w:styleId="Heading1TOC">
    <w:name w:val="Heading1 TOC"/>
    <w:basedOn w:val="Normal"/>
    <w:qFormat/>
    <w:rsid w:val="00A478EE"/>
    <w:pPr>
      <w:spacing w:before="240" w:after="120"/>
    </w:pPr>
    <w:rPr>
      <w:rFonts w:ascii="Times New Roman" w:hAnsi="Times New Roman"/>
      <w:b/>
      <w:sz w:val="32"/>
    </w:rPr>
  </w:style>
  <w:style w:type="paragraph" w:customStyle="1" w:styleId="Heading2TOC">
    <w:name w:val="Heading2 TOC"/>
    <w:basedOn w:val="Normal"/>
    <w:qFormat/>
    <w:rsid w:val="00A478EE"/>
    <w:pPr>
      <w:spacing w:before="240" w:after="60"/>
    </w:pPr>
    <w:rPr>
      <w:rFonts w:ascii="Times New Roman" w:hAnsi="Times New Roman"/>
      <w:b/>
      <w:sz w:val="28"/>
    </w:rPr>
  </w:style>
  <w:style w:type="character" w:customStyle="1" w:styleId="Underline">
    <w:name w:val="Underline"/>
    <w:basedOn w:val="DefaultParagraphFont"/>
    <w:qFormat/>
    <w:rsid w:val="00A478EE"/>
    <w:rPr>
      <w:u w:val="single"/>
    </w:rPr>
  </w:style>
  <w:style w:type="character" w:customStyle="1" w:styleId="BoldandItalics">
    <w:name w:val="Bold and Italics"/>
    <w:qFormat/>
    <w:rsid w:val="00A478EE"/>
    <w:rPr>
      <w:b/>
      <w:i/>
      <w:u w:val="none"/>
    </w:rPr>
  </w:style>
  <w:style w:type="paragraph" w:styleId="BalloonText">
    <w:name w:val="Balloon Text"/>
    <w:basedOn w:val="Normal"/>
    <w:link w:val="BalloonTextChar"/>
    <w:rsid w:val="00A478EE"/>
    <w:rPr>
      <w:rFonts w:ascii="Tahoma" w:hAnsi="Tahoma" w:cs="Tahoma"/>
      <w:sz w:val="16"/>
      <w:szCs w:val="16"/>
    </w:rPr>
  </w:style>
  <w:style w:type="character" w:customStyle="1" w:styleId="BalloonTextChar">
    <w:name w:val="Balloon Text Char"/>
    <w:basedOn w:val="DefaultParagraphFont"/>
    <w:link w:val="BalloonText"/>
    <w:rsid w:val="00A47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8EE"/>
    <w:rPr>
      <w:b/>
      <w:color w:val="660033"/>
      <w:spacing w:val="0"/>
    </w:rPr>
  </w:style>
  <w:style w:type="paragraph" w:customStyle="1" w:styleId="Nameditemlist">
    <w:name w:val="Named item list"/>
    <w:basedOn w:val="BodyText"/>
    <w:qFormat/>
    <w:rsid w:val="00A478EE"/>
    <w:pPr>
      <w:tabs>
        <w:tab w:val="left" w:pos="2835"/>
      </w:tabs>
      <w:ind w:left="2835" w:hanging="2835"/>
    </w:pPr>
  </w:style>
  <w:style w:type="paragraph" w:customStyle="1" w:styleId="BodyTextnopadding">
    <w:name w:val="Body Text no padding"/>
    <w:basedOn w:val="BodyText"/>
    <w:qFormat/>
    <w:rsid w:val="00A478EE"/>
    <w:pPr>
      <w:spacing w:before="0" w:after="0"/>
    </w:pPr>
  </w:style>
  <w:style w:type="character" w:styleId="Hyperlink">
    <w:name w:val="Hyperlink"/>
    <w:basedOn w:val="DefaultParagraphFont"/>
    <w:uiPriority w:val="99"/>
    <w:unhideWhenUsed/>
    <w:rsid w:val="001B6F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2698</Characters>
  <Application>Microsoft Office Word</Application>
  <DocSecurity>0</DocSecurity>
  <Lines>69</Lines>
  <Paragraphs>49</Paragraphs>
  <ScaleCrop>false</ScaleCrop>
  <Company>Author-it Software Corporation Ltd.</Company>
  <LinksUpToDate>false</LinksUpToDate>
  <CharactersWithSpaces>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ICTCBL318 Install and cut over metallic conductor cable to access network cabinet</dc:title>
  <dc:subject>Approved</dc:subject>
  <dc:creator>PwC’s Skills for Australia</dc:creator>
  <cp:keywords>Release: 1</cp:keywords>
  <dc:description>Review Date: 12 April 2008</dc:description>
  <cp:lastModifiedBy>HSD_TPCMSd.prod</cp:lastModifiedBy>
  <cp:revision>3</cp:revision>
  <dcterms:created xsi:type="dcterms:W3CDTF">2019-01-30T04:14:00Z</dcterms:created>
  <dcterms:modified xsi:type="dcterms:W3CDTF">2019-01-30T04:14:00Z</dcterms:modified>
</cp:coreProperties>
</file>