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0B6" w:rsidP="00A150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ICTCBL317 Cut over metallic conductor cable in the access network</w:t>
      </w:r>
      <w:r>
        <w:fldChar w:fldCharType="end"/>
      </w:r>
    </w:p>
    <w:p w:rsidR="00A150B6" w:rsidP="00A150B6">
      <w:pPr>
        <w:pStyle w:val="Version"/>
        <w:sectPr w:rsidSect="006D4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472E" w:rsidP="006D472E">
      <w:pPr>
        <w:pStyle w:val="SuperHeading"/>
      </w:pPr>
      <w:r w:rsidRPr="006D472E">
        <w:t>ICTCBL317 Cut over metallic conductor cable in the access network</w:t>
      </w:r>
    </w:p>
    <w:p w:rsidR="00000000" w:rsidRPr="006D472E" w:rsidP="006D472E">
      <w:pPr>
        <w:pStyle w:val="Heading1"/>
      </w:pPr>
      <w:bookmarkStart w:id="1" w:name="O_893818"/>
      <w:bookmarkEnd w:id="1"/>
      <w:r w:rsidRPr="006D4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SpecialBold"/>
              </w:rPr>
              <w:t>Comments</w:t>
            </w:r>
          </w:p>
        </w:tc>
      </w:tr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This version first released with ICT Information and Communications Technology Training Package version 3.0.</w:t>
            </w:r>
          </w:p>
        </w:tc>
      </w:tr>
    </w:tbl>
    <w:p w:rsidR="00000000" w:rsidRPr="006D472E" w:rsidP="006D472E">
      <w:pPr>
        <w:pStyle w:val="BodyText"/>
      </w:pPr>
    </w:p>
    <w:p w:rsidR="00000000" w:rsidRPr="006D472E" w:rsidP="006D472E">
      <w:pPr>
        <w:pStyle w:val="AllowPageBreak"/>
      </w:pPr>
    </w:p>
    <w:p w:rsidR="00000000" w:rsidRPr="006D472E" w:rsidP="006D472E">
      <w:pPr>
        <w:pStyle w:val="Heading1"/>
      </w:pPr>
      <w:bookmarkStart w:id="2" w:name="O_893819"/>
      <w:bookmarkEnd w:id="2"/>
      <w:r w:rsidRPr="006D472E">
        <w:t>Application</w:t>
      </w:r>
    </w:p>
    <w:p w:rsidR="00000000" w:rsidRPr="006D472E" w:rsidP="00A150B6">
      <w:pPr>
        <w:pStyle w:val="BodyText"/>
      </w:pPr>
      <w:r w:rsidRPr="006D472E">
        <w:t>This unit describes the skills and knowledge required to cut over and rearrange new and existing distribution cables in the telecommunications access network.</w:t>
      </w:r>
    </w:p>
    <w:p w:rsidR="00000000" w:rsidRPr="006D472E" w:rsidP="00A150B6">
      <w:pPr>
        <w:pStyle w:val="BodyText"/>
      </w:pPr>
      <w:r w:rsidRPr="006D472E">
        <w:t>It applies to linesworkers, jointers or technicians from carriers, contracto</w:t>
      </w:r>
      <w:r w:rsidRPr="006D472E">
        <w:t>rs or other service providers who work on new or existing copper cables in the access network.</w:t>
      </w:r>
    </w:p>
    <w:p w:rsidR="00000000" w:rsidRPr="006D472E" w:rsidP="00A150B6">
      <w:pPr>
        <w:pStyle w:val="BodyText"/>
      </w:pPr>
      <w:r w:rsidRPr="006D472E">
        <w:t>Work functions in the occupational areas where this unit may be used may be subject to regulatory requirements. Refer to the Implementation Guide Companion Volu</w:t>
      </w:r>
      <w:r w:rsidRPr="006D472E">
        <w:t>me or the relevant regulator for specific guidance on requirements.</w:t>
      </w:r>
    </w:p>
    <w:p w:rsidR="00000000" w:rsidRPr="006D472E" w:rsidP="006D472E">
      <w:pPr>
        <w:pStyle w:val="Heading1"/>
      </w:pPr>
      <w:bookmarkStart w:id="3" w:name="O_893822"/>
      <w:bookmarkEnd w:id="3"/>
      <w:r w:rsidRPr="006D472E">
        <w:t>Unit Sector</w:t>
      </w:r>
    </w:p>
    <w:p w:rsidR="00000000" w:rsidRPr="006D472E" w:rsidP="00A150B6">
      <w:pPr>
        <w:pStyle w:val="BodyText"/>
      </w:pPr>
      <w:r w:rsidRPr="006D472E">
        <w:t>Telecommunications – cabling</w:t>
      </w:r>
    </w:p>
    <w:p w:rsidR="00000000" w:rsidRPr="006D472E" w:rsidP="006D472E">
      <w:pPr>
        <w:pStyle w:val="Heading1"/>
      </w:pPr>
      <w:bookmarkStart w:id="4" w:name="O_893823"/>
      <w:bookmarkEnd w:id="4"/>
      <w:r w:rsidRPr="006D472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6D47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SpecialBold"/>
              </w:rPr>
              <w:t>PERFORMANCE CRITERIA</w:t>
            </w:r>
          </w:p>
        </w:tc>
      </w:tr>
      <w:tr w:rsidTr="006D47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47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 Prepare for cable modification and cutover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1.1 Obtain relevant legislation, codes, regulations, client practices, manufacturer</w:t>
            </w:r>
            <w:r>
              <w:t>’</w:t>
            </w:r>
            <w:r w:rsidRPr="006D472E">
              <w:t>s guidelines and standards fo</w:t>
            </w:r>
            <w:r w:rsidRPr="006D472E">
              <w:t>r for the job.</w:t>
            </w:r>
          </w:p>
          <w:p w:rsidR="00000000" w:rsidRPr="006D472E" w:rsidP="006D472E">
            <w:pPr>
              <w:pStyle w:val="BodyText"/>
            </w:pPr>
            <w:r w:rsidRPr="006D472E">
              <w:t>1.2 Obtain project plan from appropriate personnel and use plan to scope work for job</w:t>
            </w:r>
          </w:p>
          <w:p w:rsidR="00000000" w:rsidRPr="006D472E" w:rsidP="006D472E">
            <w:pPr>
              <w:pStyle w:val="BodyText"/>
            </w:pPr>
            <w:r w:rsidRPr="006D472E">
              <w:t>1.3 Arrange for access to worksite, according to local government or other authority requirements</w:t>
            </w:r>
          </w:p>
          <w:p w:rsidR="00000000" w:rsidRPr="006D472E" w:rsidP="006D472E">
            <w:pPr>
              <w:pStyle w:val="BodyText"/>
            </w:pPr>
            <w:r w:rsidRPr="006D472E">
              <w:t>1.4 Inspect site to develop a work health and safety (WHS</w:t>
            </w:r>
            <w:r w:rsidRPr="006D472E">
              <w:t>) plan and notify appropriate personnel of identified safety hazards</w:t>
            </w:r>
          </w:p>
          <w:p w:rsidR="00000000" w:rsidRPr="006D472E" w:rsidP="006D472E">
            <w:pPr>
              <w:pStyle w:val="BodyText"/>
            </w:pPr>
            <w:r w:rsidRPr="006D472E">
              <w:t>1.5 Determine cable route and type of cable from project plan, taking into account the location of other services</w:t>
            </w:r>
          </w:p>
          <w:p w:rsidR="00000000" w:rsidRPr="006D472E" w:rsidP="006D472E">
            <w:pPr>
              <w:pStyle w:val="BodyText"/>
            </w:pPr>
            <w:r w:rsidRPr="006D472E">
              <w:t>1.6 Obtain required plant, tools, safety equipment and materials</w:t>
            </w:r>
          </w:p>
          <w:p w:rsidR="00000000" w:rsidRPr="006D472E" w:rsidP="006D472E">
            <w:pPr>
              <w:pStyle w:val="BodyText"/>
            </w:pPr>
            <w:r w:rsidRPr="006D472E">
              <w:t>1.7 Prep</w:t>
            </w:r>
            <w:r w:rsidRPr="006D472E">
              <w:t>are detailed plan of cut over tasks according to project plan, job scope, legislative and other requirements, and obtain necessary approvals</w:t>
            </w:r>
          </w:p>
          <w:p w:rsidR="00000000" w:rsidRPr="006D472E" w:rsidP="006D472E">
            <w:pPr>
              <w:pStyle w:val="BodyText"/>
            </w:pPr>
            <w:r w:rsidRPr="006D472E">
              <w:t>1.8 Notify client and network carrier of proposed cutover activity and proposed disruption to services that may imp</w:t>
            </w:r>
            <w:r w:rsidRPr="006D472E">
              <w:t>act on their service level agreements (SLAs)</w:t>
            </w:r>
          </w:p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1.9 Undertake additional preparatory non-jointing work</w:t>
            </w:r>
            <w:r w:rsidRPr="006D472E">
              <w:rPr>
                <w:rStyle w:val="Emphasis"/>
              </w:rPr>
              <w:t xml:space="preserve">, </w:t>
            </w:r>
            <w:r w:rsidRPr="006D472E">
              <w:t>as required, according to client practices and site conditions</w:t>
            </w:r>
          </w:p>
        </w:tc>
      </w:tr>
      <w:tr w:rsidTr="006D47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2. Joint and cut over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2.1 Prepare cabinet, joint enclosure and jointing chambers for cable handling, entry and sealing requirements</w:t>
            </w:r>
          </w:p>
          <w:p w:rsidR="00000000" w:rsidRPr="006D472E" w:rsidP="006D472E">
            <w:pPr>
              <w:pStyle w:val="BodyText"/>
            </w:pPr>
            <w:r w:rsidRPr="006D472E">
              <w:t>2.2 Joint cable according to jointing sequence, materials, connectors and joint type, location, client practices and manufacturer’s guidelines</w:t>
            </w:r>
          </w:p>
          <w:p w:rsidR="00000000" w:rsidRPr="006D472E" w:rsidP="006D472E">
            <w:pPr>
              <w:pStyle w:val="BodyText"/>
            </w:pPr>
            <w:r w:rsidRPr="006D472E">
              <w:t>2.3</w:t>
            </w:r>
            <w:r w:rsidRPr="006D472E">
              <w:t xml:space="preserve"> Test cable for performance and rectify cutover faults relating to cutover according to location, materials available and client practices, and record test results for future reference</w:t>
            </w:r>
          </w:p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2.4 Seal all joints according to cable type, location, client practices</w:t>
            </w:r>
            <w:r w:rsidRPr="006D472E">
              <w:t xml:space="preserve"> and manufacturer’s guidelines</w:t>
            </w:r>
          </w:p>
        </w:tc>
      </w:tr>
      <w:tr w:rsidTr="006D47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3. Clean up worksite and complete documentation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3.1 Complete reports on cutover installation and design amendments to reflect existing cable layout</w:t>
            </w:r>
          </w:p>
          <w:p w:rsidR="00000000" w:rsidRPr="006D472E" w:rsidP="006D472E">
            <w:pPr>
              <w:pStyle w:val="BodyText"/>
            </w:pPr>
            <w:r w:rsidRPr="006D472E">
              <w:t>3.2 Place and secure cables to supports in jointing chamber or cabinet accor</w:t>
            </w:r>
            <w:r w:rsidRPr="006D472E">
              <w:t>ding to client practices</w:t>
            </w:r>
          </w:p>
          <w:p w:rsidR="00000000" w:rsidRPr="006D472E" w:rsidP="006D472E">
            <w:pPr>
              <w:pStyle w:val="BodyText"/>
            </w:pPr>
            <w:r w:rsidRPr="006D472E">
              <w:t>3.3 Mark up As Built plans for return to client for their records</w:t>
            </w:r>
          </w:p>
          <w:p w:rsidR="00000000" w:rsidRPr="006D472E" w:rsidP="006D472E">
            <w:pPr>
              <w:pStyle w:val="BodyText"/>
            </w:pPr>
            <w:r w:rsidRPr="006D472E">
              <w:t>3.4 Recover obsolete materials and return to appropriate point for disposal</w:t>
            </w:r>
          </w:p>
          <w:p w:rsidR="00000000" w:rsidRPr="006D472E" w:rsidP="006D472E">
            <w:pPr>
              <w:pStyle w:val="BodyText"/>
            </w:pPr>
            <w:r w:rsidRPr="006D472E">
              <w:t>3.5 Restore site</w:t>
            </w:r>
            <w:r w:rsidRPr="006D472E">
              <w:rPr>
                <w:rStyle w:val="Emphasis"/>
              </w:rPr>
              <w:t xml:space="preserve"> </w:t>
            </w:r>
            <w:r w:rsidRPr="006D472E">
              <w:t>according to client practices or approving authority requirements</w:t>
            </w:r>
          </w:p>
          <w:p w:rsidR="00000000" w:rsidRPr="006D472E" w:rsidP="006D472E">
            <w:pPr>
              <w:pStyle w:val="BodyText"/>
            </w:pPr>
            <w:r w:rsidRPr="006D472E">
              <w:t>3.6 No</w:t>
            </w:r>
            <w:r w:rsidRPr="006D472E">
              <w:t>tify appropriate personnel about completion of cutover and obtain sign off</w:t>
            </w:r>
          </w:p>
        </w:tc>
      </w:tr>
    </w:tbl>
    <w:p w:rsidR="00000000" w:rsidRPr="006D472E" w:rsidP="006D472E">
      <w:pPr>
        <w:pStyle w:val="BodyText"/>
      </w:pPr>
    </w:p>
    <w:p w:rsidR="00000000" w:rsidRPr="006D472E" w:rsidP="006D472E">
      <w:pPr>
        <w:pStyle w:val="AllowPageBreak"/>
      </w:pPr>
    </w:p>
    <w:p w:rsidR="00000000" w:rsidRPr="006D472E" w:rsidP="006D472E">
      <w:pPr>
        <w:pStyle w:val="Heading1"/>
      </w:pPr>
      <w:bookmarkStart w:id="5" w:name="O_893824"/>
      <w:bookmarkEnd w:id="5"/>
      <w:r w:rsidRPr="006D472E">
        <w:t>Foundation Skills</w:t>
      </w:r>
    </w:p>
    <w:p w:rsidR="00000000" w:rsidRPr="00A150B6" w:rsidP="00A150B6">
      <w:pPr>
        <w:pStyle w:val="BodyText"/>
        <w:rPr>
          <w:i/>
        </w:rPr>
      </w:pPr>
      <w:r w:rsidRPr="00A150B6">
        <w:rPr>
          <w:rStyle w:val="Emphasis"/>
        </w:rPr>
        <w:t>This section describes language, literacy, numeracy and employment skills incorporated in the performance criteria that are required for compete</w:t>
      </w:r>
      <w:r w:rsidRPr="00A150B6">
        <w:rPr>
          <w:rStyle w:val="Emphasis"/>
        </w:rPr>
        <w:t>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SpecialBold"/>
              </w:rPr>
              <w:t>Description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1.1, 1.2, 1.4, 1.5, 1.7, 1.8, 2.3, 2.4, 3.1, 3.3, 3.4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ListBullet"/>
            </w:pPr>
            <w:r w:rsidRPr="006D472E">
              <w:t>Interprets plans, specifications and other documentation from various sources</w:t>
            </w:r>
          </w:p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 xml:space="preserve"> Consolidates information to determine requirements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1.2, 1.3, 1.7, 1.8, 3.1, 3.3, 3.6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ListBullet"/>
            </w:pPr>
            <w:r w:rsidRPr="006D472E">
              <w:t>Documents outcomes and changes to plans using industry relevant terminology and recognised plan symbols</w:t>
            </w:r>
          </w:p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>Prepares documentation and correspondence using clear language and correct spelling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1.2, 1.3, 1.6, 1.7, 1.8, 3.6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>Interacts effectively in verbal exchanges using appropriate language, and listening and questioning skills to convey and clarify information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1.4, 1.5, 1.6, 2.3, 2.4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ListBullet"/>
            </w:pPr>
            <w:r w:rsidRPr="006D472E">
              <w:t>Makes calculations required for measuring and esti</w:t>
            </w:r>
            <w:r w:rsidRPr="006D472E">
              <w:t>mating materials for construction</w:t>
            </w:r>
          </w:p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>Performs mathematical calculations to check, interpret and confirm results of system tests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1.1, 1.3, 1.7, 1.9, 2.2, 2.3, 2.4, 3.2, 3.4, 3.5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>Complies with policies, procedures and legislative re</w:t>
            </w:r>
            <w:r w:rsidRPr="006D472E">
              <w:t>quirements relevant to own role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1.2, 1.3, 1.7, 1.8, 3.1, 3.3, 3.6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ListBullet"/>
              <w:rPr>
                <w:lang w:val="en-NZ"/>
              </w:rPr>
            </w:pPr>
            <w:r w:rsidRPr="006D472E">
              <w:t>Uses appropriate practices and protocols to communicate effectively with colleagues, clients and others</w:t>
            </w:r>
          </w:p>
        </w:tc>
      </w:tr>
      <w:tr w:rsidTr="006D47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1.1, 1.2, 1.3, 1.5, 1.6, 1.7, 1.8, 1.9, 2.2, 2.3, 2.4, 3.3, 3.6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ListBullet"/>
            </w:pPr>
            <w:r w:rsidRPr="006D472E">
              <w:t>Plans, sequences and carries out tasks  to meet required outcomes</w:t>
            </w:r>
          </w:p>
          <w:p w:rsidR="00000000" w:rsidRPr="006D472E" w:rsidP="006D472E">
            <w:pPr>
              <w:pStyle w:val="ListBullet"/>
            </w:pPr>
            <w:r w:rsidRPr="006D472E">
              <w:t>Analyses task requirements to decide on appropriate equipment and practices</w:t>
            </w:r>
          </w:p>
          <w:p w:rsidR="00000000" w:rsidRPr="006D472E" w:rsidP="006D472E">
            <w:pPr>
              <w:pStyle w:val="ListBullet"/>
            </w:pPr>
            <w:r w:rsidRPr="006D472E">
              <w:t>Uses problem solving processes to address less pr</w:t>
            </w:r>
            <w:r w:rsidRPr="006D472E">
              <w:t>edictable problems, referring to standard procedures to determine solutions</w:t>
            </w:r>
          </w:p>
        </w:tc>
      </w:tr>
    </w:tbl>
    <w:p w:rsidR="00000000" w:rsidRPr="006D472E" w:rsidP="006D472E">
      <w:pPr>
        <w:pStyle w:val="BodyText"/>
      </w:pPr>
    </w:p>
    <w:p w:rsidR="00000000" w:rsidRPr="006D472E" w:rsidP="006D472E">
      <w:pPr>
        <w:pStyle w:val="AllowPageBreak"/>
      </w:pPr>
    </w:p>
    <w:p w:rsidR="00000000" w:rsidRPr="006D472E" w:rsidP="006D472E">
      <w:pPr>
        <w:pStyle w:val="Heading1"/>
      </w:pPr>
      <w:bookmarkStart w:id="6" w:name="O_893826"/>
      <w:bookmarkEnd w:id="6"/>
      <w:r w:rsidRPr="006D47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 xml:space="preserve">Code and title </w:t>
            </w:r>
          </w:p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Code and title</w:t>
            </w:r>
          </w:p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SpecialBold"/>
              </w:rPr>
              <w:t>Equivalence status</w:t>
            </w:r>
          </w:p>
        </w:tc>
      </w:tr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ICTCBL317 Cut over metallic conductor cable in the access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New unit to address industry skill needs.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No equivalent unit</w:t>
            </w:r>
          </w:p>
        </w:tc>
      </w:tr>
    </w:tbl>
    <w:p w:rsidR="00A150B6" w:rsidP="006D472E">
      <w:pPr>
        <w:pStyle w:val="BodyText"/>
      </w:pPr>
    </w:p>
    <w:p w:rsidR="00A150B6" w:rsidP="006D472E">
      <w:pPr>
        <w:pStyle w:val="BodyText"/>
      </w:pPr>
    </w:p>
    <w:p w:rsidR="00000000" w:rsidRPr="006D472E" w:rsidP="006D472E">
      <w:pPr>
        <w:pStyle w:val="Heading1"/>
      </w:pPr>
      <w:bookmarkStart w:id="7" w:name="O_893833"/>
      <w:bookmarkEnd w:id="7"/>
      <w:r w:rsidRPr="006D472E">
        <w:t>Links</w:t>
      </w:r>
    </w:p>
    <w:p w:rsidR="00000000" w:rsidRPr="006D472E" w:rsidP="00A150B6">
      <w:pPr>
        <w:pStyle w:val="BodyText"/>
      </w:pPr>
      <w:r w:rsidRPr="006D47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70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472E" w:rsidP="00A150B6">
      <w:pPr>
        <w:pStyle w:val="BodyText"/>
        <w:sectPr w:rsidSect="006D47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D472E" w:rsidP="006D472E">
      <w:pPr>
        <w:pStyle w:val="SuperHeading"/>
      </w:pPr>
      <w:r w:rsidRPr="006D472E">
        <w:t>Assessment Requirements for ICTCBL317 Cut</w:t>
      </w:r>
      <w:r w:rsidRPr="006D472E">
        <w:t xml:space="preserve"> over metallic conductor cable in the access network</w:t>
      </w:r>
    </w:p>
    <w:p w:rsidR="00000000" w:rsidRPr="006D472E" w:rsidP="006D472E">
      <w:pPr>
        <w:pStyle w:val="Heading1"/>
      </w:pPr>
      <w:bookmarkStart w:id="8" w:name="O_893828"/>
      <w:bookmarkEnd w:id="8"/>
      <w:r w:rsidRPr="006D4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rPr>
                <w:rStyle w:val="SpecialBold"/>
              </w:rPr>
              <w:t>Comments</w:t>
            </w:r>
          </w:p>
        </w:tc>
      </w:tr>
      <w:tr w:rsidTr="006D4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472E">
            <w:pPr>
              <w:pStyle w:val="BodyText"/>
              <w:rPr>
                <w:lang w:val="en-NZ"/>
              </w:rPr>
            </w:pPr>
            <w:r w:rsidRPr="006D47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472E" w:rsidP="006D472E">
            <w:pPr>
              <w:pStyle w:val="BodyText"/>
            </w:pPr>
            <w:r w:rsidRPr="006D472E">
              <w:t>This version first released with ICT Information and Communications Technology Training Package version 3.0.</w:t>
            </w:r>
          </w:p>
        </w:tc>
      </w:tr>
    </w:tbl>
    <w:p w:rsidR="00000000" w:rsidRPr="006D472E" w:rsidP="006D472E">
      <w:pPr>
        <w:pStyle w:val="BodyText"/>
      </w:pPr>
    </w:p>
    <w:p w:rsidR="00000000" w:rsidRPr="006D472E" w:rsidP="006D472E">
      <w:pPr>
        <w:pStyle w:val="AllowPageBreak"/>
      </w:pPr>
    </w:p>
    <w:p w:rsidR="00000000" w:rsidRPr="006D472E" w:rsidP="006D472E">
      <w:pPr>
        <w:pStyle w:val="Heading1"/>
      </w:pPr>
      <w:bookmarkStart w:id="9" w:name="O_893829"/>
      <w:bookmarkEnd w:id="9"/>
      <w:r w:rsidRPr="006D472E">
        <w:t>Performanc</w:t>
      </w:r>
      <w:r w:rsidRPr="006D472E">
        <w:t>e Evidence</w:t>
      </w:r>
    </w:p>
    <w:p w:rsidR="00000000" w:rsidRPr="006D472E" w:rsidP="00A150B6">
      <w:pPr>
        <w:pStyle w:val="BodyText"/>
      </w:pPr>
      <w:r w:rsidRPr="006D472E">
        <w:t>Evidence of the ability to:</w:t>
      </w:r>
    </w:p>
    <w:p w:rsidR="00000000" w:rsidRPr="006D472E" w:rsidP="006D472E">
      <w:pPr>
        <w:pStyle w:val="ListBullet"/>
      </w:pPr>
      <w:r w:rsidRPr="006D472E">
        <w:t>communicate with stakeholders to set up the site for a cabling cutover job</w:t>
      </w:r>
    </w:p>
    <w:p w:rsidR="00000000" w:rsidRPr="006D472E" w:rsidP="006D472E">
      <w:pPr>
        <w:pStyle w:val="ListBullet"/>
      </w:pPr>
      <w:r w:rsidRPr="006D472E">
        <w:t>use project plan to determine cable route and necessary fittings for installation</w:t>
      </w:r>
    </w:p>
    <w:p w:rsidR="00000000" w:rsidRPr="006D472E" w:rsidP="006D472E">
      <w:pPr>
        <w:pStyle w:val="ListBullet"/>
      </w:pPr>
      <w:r w:rsidRPr="006D472E">
        <w:t>use project plan to prepare detailed cut over plan including any anticipated outages that may affect service level agreements (SLAs)</w:t>
      </w:r>
    </w:p>
    <w:p w:rsidR="00000000" w:rsidRPr="006D472E" w:rsidP="006D472E">
      <w:pPr>
        <w:pStyle w:val="ListBullet"/>
      </w:pPr>
      <w:r w:rsidRPr="006D472E">
        <w:t>follow client practices for the placement and sealing of the cables</w:t>
      </w:r>
    </w:p>
    <w:p w:rsidR="00000000" w:rsidRPr="006D472E" w:rsidP="006D472E">
      <w:pPr>
        <w:pStyle w:val="ListBullet"/>
      </w:pPr>
      <w:r w:rsidRPr="006D472E">
        <w:t>separate, label and joint cable units and pairs to clie</w:t>
      </w:r>
      <w:r w:rsidRPr="006D472E">
        <w:t>nt practices</w:t>
      </w:r>
    </w:p>
    <w:p w:rsidR="00000000" w:rsidRPr="006D472E" w:rsidP="006D472E">
      <w:pPr>
        <w:pStyle w:val="ListBullet"/>
      </w:pPr>
      <w:r w:rsidRPr="006D472E">
        <w:t>test cable, rectify faults, record results and action taken</w:t>
      </w:r>
    </w:p>
    <w:p w:rsidR="00000000" w:rsidRPr="006D472E" w:rsidP="006D472E">
      <w:pPr>
        <w:pStyle w:val="ListBullet"/>
      </w:pPr>
      <w:r w:rsidRPr="006D472E">
        <w:t>seal all joints and cabinets according to enterprise agreements</w:t>
      </w:r>
    </w:p>
    <w:p w:rsidR="00000000" w:rsidRPr="006D472E" w:rsidP="006D472E">
      <w:pPr>
        <w:pStyle w:val="ListBullet"/>
      </w:pPr>
      <w:r w:rsidRPr="006D472E">
        <w:t>comply with relevant work health and safety (WHS) requirements</w:t>
      </w:r>
    </w:p>
    <w:p w:rsidR="00000000" w:rsidRPr="006D472E" w:rsidP="006D472E">
      <w:pPr>
        <w:pStyle w:val="ListBullet"/>
      </w:pPr>
      <w:r w:rsidRPr="006D472E">
        <w:t>place and secure cables and mark up As Built plans</w:t>
      </w:r>
    </w:p>
    <w:p w:rsidR="00000000" w:rsidRPr="006D472E" w:rsidP="006D472E">
      <w:pPr>
        <w:pStyle w:val="ListBullet"/>
      </w:pPr>
      <w:r w:rsidRPr="006D472E">
        <w:t xml:space="preserve">hand </w:t>
      </w:r>
      <w:r w:rsidRPr="006D472E">
        <w:t>over completed job to client.</w:t>
      </w:r>
    </w:p>
    <w:p w:rsidR="00000000" w:rsidRPr="006D472E" w:rsidP="006D472E">
      <w:pPr>
        <w:pStyle w:val="BodyText"/>
      </w:pPr>
    </w:p>
    <w:p w:rsidR="00000000" w:rsidRPr="006D472E" w:rsidP="00A150B6">
      <w:pPr>
        <w:pStyle w:val="BodyText"/>
      </w:pPr>
      <w:r w:rsidRPr="006D472E">
        <w:t>Note: If a specific volume or frequency is not stated, then evidence must be provided at least once.</w:t>
      </w:r>
    </w:p>
    <w:p w:rsidR="00000000" w:rsidRPr="006D472E" w:rsidP="006D472E">
      <w:pPr>
        <w:pStyle w:val="Heading1"/>
      </w:pPr>
      <w:bookmarkStart w:id="10" w:name="O_893830"/>
      <w:bookmarkEnd w:id="10"/>
      <w:r w:rsidRPr="006D472E">
        <w:t>Knowledge Evidence</w:t>
      </w:r>
    </w:p>
    <w:p w:rsidR="00000000" w:rsidRPr="006D472E" w:rsidP="00A150B6">
      <w:pPr>
        <w:pStyle w:val="BodyText"/>
      </w:pPr>
      <w:r w:rsidRPr="006D472E">
        <w:t>To complete the unit requirements safely and effectively, the individual must:</w:t>
      </w:r>
    </w:p>
    <w:p w:rsidR="00000000" w:rsidRPr="006D472E" w:rsidP="006D472E">
      <w:pPr>
        <w:pStyle w:val="ListBullet"/>
      </w:pPr>
      <w:r w:rsidRPr="006D472E">
        <w:t>describe</w:t>
      </w:r>
      <w:r w:rsidRPr="006D472E">
        <w:t xml:space="preserve"> common cabling types, connectors and cabling structures</w:t>
      </w:r>
    </w:p>
    <w:p w:rsidR="00000000" w:rsidRPr="006D472E" w:rsidP="006D472E">
      <w:pPr>
        <w:pStyle w:val="ListBullet"/>
      </w:pPr>
      <w:r w:rsidRPr="006D472E">
        <w:t>outline requirements of legislation, codes of practice and other formal agreements that impact on the work activity</w:t>
      </w:r>
    </w:p>
    <w:p w:rsidR="00000000" w:rsidRPr="006D472E" w:rsidP="006D472E">
      <w:pPr>
        <w:pStyle w:val="ListBullet"/>
      </w:pPr>
      <w:r w:rsidRPr="006D472E">
        <w:t>describe how the manufacturer’s jointing and sealing practices can be followed in a</w:t>
      </w:r>
      <w:r w:rsidRPr="006D472E">
        <w:t xml:space="preserve"> safe manner</w:t>
      </w:r>
    </w:p>
    <w:p w:rsidR="00000000" w:rsidRPr="006D472E" w:rsidP="006D472E">
      <w:pPr>
        <w:pStyle w:val="ListBullet"/>
      </w:pPr>
      <w:r w:rsidRPr="006D472E">
        <w:t>explain the process of cutting over a cable for various scenarios</w:t>
      </w:r>
    </w:p>
    <w:p w:rsidR="00000000" w:rsidRPr="006D472E" w:rsidP="006D472E">
      <w:pPr>
        <w:pStyle w:val="ListBullet"/>
      </w:pPr>
      <w:r w:rsidRPr="006D472E">
        <w:t xml:space="preserve">specify the WHS requirements relating to setting up an outdoor site and accessing underground facilities </w:t>
      </w:r>
    </w:p>
    <w:p w:rsidR="00000000" w:rsidRPr="006D472E" w:rsidP="006D472E">
      <w:pPr>
        <w:pStyle w:val="ListBullet"/>
      </w:pPr>
      <w:r w:rsidRPr="006D472E">
        <w:t>describe the features and operating conditions of test equipment and ho</w:t>
      </w:r>
      <w:r w:rsidRPr="006D472E">
        <w:t>w the equipment is used to measure cable performance</w:t>
      </w:r>
    </w:p>
    <w:p w:rsidR="00000000" w:rsidRPr="006D472E" w:rsidP="006D472E">
      <w:pPr>
        <w:pStyle w:val="ListBullet"/>
      </w:pPr>
      <w:r w:rsidRPr="006D472E">
        <w:t xml:space="preserve">identify typical issues and challenges that may cause delays in job completion, and how these could be addressed </w:t>
      </w:r>
    </w:p>
    <w:p w:rsidR="00000000" w:rsidRPr="006D472E" w:rsidP="006D472E">
      <w:pPr>
        <w:pStyle w:val="ListBullet"/>
      </w:pPr>
      <w:r w:rsidRPr="006D472E">
        <w:t>describe the purpose of warranties and SLAs.</w:t>
      </w:r>
    </w:p>
    <w:p w:rsidR="00000000" w:rsidRPr="006D472E" w:rsidP="006D472E">
      <w:pPr>
        <w:pStyle w:val="AllowPageBreak"/>
      </w:pPr>
    </w:p>
    <w:p w:rsidR="00000000" w:rsidRPr="006D472E" w:rsidP="006D472E">
      <w:pPr>
        <w:pStyle w:val="Heading1"/>
      </w:pPr>
      <w:bookmarkStart w:id="11" w:name="O_893831"/>
      <w:bookmarkEnd w:id="11"/>
      <w:r w:rsidRPr="006D472E">
        <w:t>Assessment Conditions</w:t>
      </w:r>
    </w:p>
    <w:p w:rsidR="00000000" w:rsidRPr="006D472E" w:rsidP="00A150B6">
      <w:pPr>
        <w:pStyle w:val="BodyText"/>
      </w:pPr>
      <w:r w:rsidRPr="006D472E">
        <w:t xml:space="preserve">Gather evidence to demonstrate consistent performance in conditions that are safe and replicate the workplace. Noise levels, production flow, interruptions and time variances must be typical of those </w:t>
      </w:r>
      <w:r w:rsidRPr="006D472E">
        <w:t>experienced in the telecommunications – cabling field of</w:t>
      </w:r>
      <w:r w:rsidRPr="006D472E">
        <w:t xml:space="preserve"> work and include access to:</w:t>
      </w:r>
    </w:p>
    <w:p w:rsidR="00000000" w:rsidRPr="006D472E" w:rsidP="006D472E">
      <w:pPr>
        <w:pStyle w:val="ListBullet"/>
      </w:pPr>
      <w:r w:rsidRPr="006D472E">
        <w:t>cable systems and jointing equipment required to cut over cable</w:t>
      </w:r>
    </w:p>
    <w:p w:rsidR="00000000" w:rsidRPr="006D472E" w:rsidP="006D472E">
      <w:pPr>
        <w:pStyle w:val="ListBullet"/>
      </w:pPr>
      <w:r w:rsidRPr="006D472E">
        <w:t>cabling infrastructure required for installation</w:t>
      </w:r>
    </w:p>
    <w:p w:rsidR="00000000" w:rsidRPr="006D472E" w:rsidP="006D472E">
      <w:pPr>
        <w:pStyle w:val="ListBullet"/>
      </w:pPr>
      <w:r w:rsidRPr="006D472E">
        <w:t>regulatory and equipment documentation that impacts on work activities.</w:t>
      </w:r>
    </w:p>
    <w:p w:rsidR="00000000" w:rsidRPr="006D472E" w:rsidP="006D472E">
      <w:pPr>
        <w:pStyle w:val="BodyText"/>
      </w:pPr>
    </w:p>
    <w:p w:rsidR="00000000" w:rsidRPr="006D472E" w:rsidP="00A150B6">
      <w:pPr>
        <w:pStyle w:val="BodyText"/>
      </w:pPr>
      <w:r w:rsidRPr="006D472E">
        <w:t xml:space="preserve">Assessors of this unit must satisfy the </w:t>
      </w:r>
      <w:r w:rsidRPr="006D472E">
        <w:t>requirements for assessors in applicable vocational education and training legislation, frameworks and/or standards.</w:t>
      </w:r>
    </w:p>
    <w:p w:rsidR="00000000" w:rsidRPr="006D472E" w:rsidP="006D472E">
      <w:pPr>
        <w:pStyle w:val="Heading1"/>
      </w:pPr>
      <w:bookmarkStart w:id="12" w:name="O_893834"/>
      <w:bookmarkEnd w:id="12"/>
      <w:r w:rsidRPr="006D472E">
        <w:t>Links</w:t>
      </w:r>
    </w:p>
    <w:p w:rsidR="00000000" w:rsidRPr="006D472E" w:rsidP="00A150B6">
      <w:pPr>
        <w:pStyle w:val="BodyText"/>
      </w:pPr>
      <w:r w:rsidRPr="006D47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70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D472E" w:rsidP="006D472E"/>
    <w:sectPr w:rsidSect="006D47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 w:rsidRPr="00A150B6" w:rsidP="00A150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6" w:rsidP="006D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150B6" w:rsidP="006D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50B6" w:rsidP="006D47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 w:rsidP="006D4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50B6">
      <w:t>Approved</w:t>
    </w:r>
    <w:r w:rsidR="00A150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50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50B6">
      <w:rPr>
        <w:noProof/>
      </w:rPr>
      <w:t>5</w:t>
    </w:r>
    <w:r>
      <w:rPr>
        <w:noProof/>
      </w:rPr>
      <w:fldChar w:fldCharType="end"/>
    </w:r>
  </w:p>
  <w:p w:rsidR="006D472E" w:rsidP="006D4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50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50B6">
      <w:t>Future Skills Organisation</w:t>
    </w:r>
    <w:r w:rsidR="00A150B6">
      <w:fldChar w:fldCharType="end"/>
    </w:r>
  </w:p>
  <w:p w:rsidR="006D472E" w:rsidP="006D4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472E" w:rsidRPr="00A150B6" w:rsidP="00A150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0B6" w:rsidRPr="002D2AF8" w:rsidP="006D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ICTCBL317 Cut over metallic conductor cable in the access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150B6" w:rsidP="006D47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72E" w:rsidRPr="002D2AF8" w:rsidP="006D4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50B6">
      <w:t>ICTCBL317 Cut over metallic conductor cable in the access network</w:t>
    </w:r>
    <w:r w:rsidR="00A150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50B6">
      <w:rPr>
        <w:noProof/>
      </w:rPr>
      <w:t>1 March 2025</w:t>
    </w:r>
    <w:r>
      <w:fldChar w:fldCharType="end"/>
    </w:r>
  </w:p>
  <w:p w:rsidR="006D472E" w:rsidP="006D4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A86E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8612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4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4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4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4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4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4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4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4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4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4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4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472E"/>
  </w:style>
  <w:style w:type="character" w:customStyle="1" w:styleId="Heading1Char">
    <w:name w:val="Heading 1 Char"/>
    <w:basedOn w:val="DefaultParagraphFont"/>
    <w:link w:val="Heading1"/>
    <w:rsid w:val="006D4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4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47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47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472E"/>
    <w:rPr>
      <w:b/>
      <w:spacing w:val="0"/>
    </w:rPr>
  </w:style>
  <w:style w:type="character" w:styleId="Emphasis">
    <w:name w:val="Emphasis"/>
    <w:basedOn w:val="DefaultParagraphFont"/>
    <w:qFormat/>
    <w:rsid w:val="006D472E"/>
    <w:rPr>
      <w:i/>
    </w:rPr>
  </w:style>
  <w:style w:type="paragraph" w:customStyle="1" w:styleId="SuperHeading">
    <w:name w:val="SuperHeading"/>
    <w:basedOn w:val="Normal"/>
    <w:rsid w:val="006D4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4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4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4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4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4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4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4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4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4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4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4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4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4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4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4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4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47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47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4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4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4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4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4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4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4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4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4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4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4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4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4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4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4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4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4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472E"/>
  </w:style>
  <w:style w:type="paragraph" w:styleId="TableofFigures">
    <w:name w:val="table of figures"/>
    <w:basedOn w:val="Normal"/>
    <w:next w:val="Normal"/>
    <w:semiHidden/>
    <w:rsid w:val="006D4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4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472E"/>
    <w:rPr>
      <w:rFonts w:ascii="Wingdings" w:hAnsi="Wingdings"/>
    </w:rPr>
  </w:style>
  <w:style w:type="paragraph" w:customStyle="1" w:styleId="TableHeading">
    <w:name w:val="Table Heading"/>
    <w:basedOn w:val="HeadingBase"/>
    <w:rsid w:val="006D4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472E"/>
    <w:rPr>
      <w:color w:val="0033CC"/>
      <w:u w:val="none"/>
    </w:rPr>
  </w:style>
  <w:style w:type="paragraph" w:customStyle="1" w:styleId="BodyTextRight">
    <w:name w:val="Body Text Right"/>
    <w:basedOn w:val="BodyText"/>
    <w:rsid w:val="006D4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4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4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4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4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4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472E"/>
    <w:rPr>
      <w:sz w:val="32"/>
    </w:rPr>
  </w:style>
  <w:style w:type="paragraph" w:customStyle="1" w:styleId="HeadingProcedure">
    <w:name w:val="Heading Procedure"/>
    <w:basedOn w:val="HeadingBase"/>
    <w:next w:val="Normal"/>
    <w:rsid w:val="006D4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472E"/>
    <w:pPr>
      <w:spacing w:before="60" w:after="60"/>
    </w:pPr>
  </w:style>
  <w:style w:type="paragraph" w:styleId="ListContinue">
    <w:name w:val="List Continue"/>
    <w:basedOn w:val="List"/>
    <w:rsid w:val="006D472E"/>
    <w:pPr>
      <w:ind w:firstLine="0"/>
    </w:pPr>
  </w:style>
  <w:style w:type="paragraph" w:customStyle="1" w:styleId="ListNote">
    <w:name w:val="List Note"/>
    <w:basedOn w:val="List"/>
    <w:rsid w:val="006D4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4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4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472E"/>
    <w:rPr>
      <w:rFonts w:ascii="Courier New" w:hAnsi="Courier New"/>
    </w:rPr>
  </w:style>
  <w:style w:type="paragraph" w:customStyle="1" w:styleId="NoteBullet">
    <w:name w:val="Note Bullet"/>
    <w:basedOn w:val="Note"/>
    <w:rsid w:val="006D4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4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4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4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4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4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4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472E"/>
    <w:rPr>
      <w:b/>
      <w:smallCaps/>
    </w:rPr>
  </w:style>
  <w:style w:type="paragraph" w:customStyle="1" w:styleId="TableListNumber">
    <w:name w:val="Table List Number"/>
    <w:basedOn w:val="ListNumber"/>
    <w:rsid w:val="006D4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4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472E"/>
    <w:pPr>
      <w:numPr>
        <w:numId w:val="8"/>
      </w:numPr>
    </w:pPr>
  </w:style>
  <w:style w:type="paragraph" w:customStyle="1" w:styleId="ListAlpha2">
    <w:name w:val="List Alpha 2"/>
    <w:basedOn w:val="List2"/>
    <w:rsid w:val="006D472E"/>
    <w:pPr>
      <w:numPr>
        <w:numId w:val="7"/>
      </w:numPr>
    </w:pPr>
  </w:style>
  <w:style w:type="paragraph" w:styleId="List2">
    <w:name w:val="List 2"/>
    <w:basedOn w:val="BodyText"/>
    <w:rsid w:val="006D4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4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4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4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4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4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472E"/>
    <w:pPr>
      <w:numPr>
        <w:numId w:val="3"/>
      </w:numPr>
    </w:pPr>
  </w:style>
  <w:style w:type="paragraph" w:styleId="ListContinue2">
    <w:name w:val="List Continue 2"/>
    <w:basedOn w:val="List2"/>
    <w:rsid w:val="006D472E"/>
    <w:pPr>
      <w:ind w:firstLine="0"/>
    </w:pPr>
  </w:style>
  <w:style w:type="paragraph" w:styleId="ListContinue3">
    <w:name w:val="List Continue 3"/>
    <w:basedOn w:val="List3"/>
    <w:rsid w:val="006D472E"/>
    <w:pPr>
      <w:ind w:left="1021" w:firstLine="0"/>
    </w:pPr>
  </w:style>
  <w:style w:type="paragraph" w:styleId="ListContinue4">
    <w:name w:val="List Continue 4"/>
    <w:basedOn w:val="List4"/>
    <w:rsid w:val="006D472E"/>
    <w:pPr>
      <w:ind w:firstLine="0"/>
    </w:pPr>
  </w:style>
  <w:style w:type="paragraph" w:styleId="ListContinue5">
    <w:name w:val="List Continue 5"/>
    <w:basedOn w:val="List5"/>
    <w:rsid w:val="006D472E"/>
    <w:pPr>
      <w:ind w:firstLine="0"/>
    </w:pPr>
  </w:style>
  <w:style w:type="paragraph" w:styleId="ListNumber3">
    <w:name w:val="List Number 3"/>
    <w:basedOn w:val="List3"/>
    <w:rsid w:val="006D472E"/>
    <w:pPr>
      <w:numPr>
        <w:numId w:val="4"/>
      </w:numPr>
    </w:pPr>
  </w:style>
  <w:style w:type="paragraph" w:styleId="ListNumber4">
    <w:name w:val="List Number 4"/>
    <w:basedOn w:val="List4"/>
    <w:rsid w:val="006D472E"/>
    <w:pPr>
      <w:numPr>
        <w:numId w:val="5"/>
      </w:numPr>
    </w:pPr>
  </w:style>
  <w:style w:type="paragraph" w:styleId="ListNumber5">
    <w:name w:val="List Number 5"/>
    <w:basedOn w:val="List5"/>
    <w:rsid w:val="006D472E"/>
    <w:pPr>
      <w:numPr>
        <w:numId w:val="6"/>
      </w:numPr>
    </w:pPr>
  </w:style>
  <w:style w:type="paragraph" w:styleId="BlockText">
    <w:name w:val="Block Text"/>
    <w:basedOn w:val="Normal"/>
    <w:rsid w:val="006D4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4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472E"/>
    <w:rPr>
      <w:sz w:val="16"/>
      <w:vertAlign w:val="superscript"/>
    </w:rPr>
  </w:style>
  <w:style w:type="character" w:customStyle="1" w:styleId="Symbols">
    <w:name w:val="Symbols"/>
    <w:basedOn w:val="DefaultParagraphFont"/>
    <w:rsid w:val="006D472E"/>
    <w:rPr>
      <w:rFonts w:ascii="Symbol" w:hAnsi="Symbol"/>
    </w:rPr>
  </w:style>
  <w:style w:type="character" w:customStyle="1" w:styleId="MenuOptions">
    <w:name w:val="Menu Options"/>
    <w:basedOn w:val="DefaultParagraphFont"/>
    <w:rsid w:val="006D4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472E"/>
    <w:rPr>
      <w:b/>
    </w:rPr>
  </w:style>
  <w:style w:type="character" w:customStyle="1" w:styleId="Underlined">
    <w:name w:val="Underlined"/>
    <w:basedOn w:val="DefaultParagraphFont"/>
    <w:rsid w:val="006D472E"/>
    <w:rPr>
      <w:u w:val="single"/>
    </w:rPr>
  </w:style>
  <w:style w:type="paragraph" w:customStyle="1" w:styleId="TableBodyTextRight">
    <w:name w:val="Table Body Text Right"/>
    <w:basedOn w:val="TableBodyText"/>
    <w:rsid w:val="006D4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472E"/>
    <w:rPr>
      <w:sz w:val="18"/>
    </w:rPr>
  </w:style>
  <w:style w:type="paragraph" w:customStyle="1" w:styleId="BodySmallRight">
    <w:name w:val="Body Small Right"/>
    <w:basedOn w:val="BodyTextRight"/>
    <w:rsid w:val="006D472E"/>
    <w:rPr>
      <w:sz w:val="18"/>
      <w:szCs w:val="18"/>
    </w:rPr>
  </w:style>
  <w:style w:type="paragraph" w:customStyle="1" w:styleId="MarginEdition">
    <w:name w:val="Margin Edition"/>
    <w:basedOn w:val="MarginNote"/>
    <w:rsid w:val="006D4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472E"/>
    <w:rPr>
      <w:sz w:val="2"/>
      <w:szCs w:val="2"/>
    </w:rPr>
  </w:style>
  <w:style w:type="character" w:customStyle="1" w:styleId="Small">
    <w:name w:val="Small"/>
    <w:basedOn w:val="DefaultParagraphFont"/>
    <w:rsid w:val="006D472E"/>
    <w:rPr>
      <w:sz w:val="16"/>
    </w:rPr>
  </w:style>
  <w:style w:type="paragraph" w:customStyle="1" w:styleId="WideTable">
    <w:name w:val="Wide Table"/>
    <w:basedOn w:val="Normal"/>
    <w:rsid w:val="006D4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472E"/>
  </w:style>
  <w:style w:type="paragraph" w:styleId="Quote">
    <w:name w:val="Quote"/>
    <w:basedOn w:val="Heading1"/>
    <w:link w:val="QuoteChar"/>
    <w:qFormat/>
    <w:rsid w:val="006D4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4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472E"/>
    <w:pPr>
      <w:pageBreakBefore/>
    </w:pPr>
  </w:style>
  <w:style w:type="paragraph" w:customStyle="1" w:styleId="Border">
    <w:name w:val="Border"/>
    <w:basedOn w:val="Normal"/>
    <w:qFormat/>
    <w:rsid w:val="006D4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4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4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4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4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4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4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472E"/>
    <w:rPr>
      <w:u w:val="single"/>
    </w:rPr>
  </w:style>
  <w:style w:type="character" w:customStyle="1" w:styleId="BoldandItalics">
    <w:name w:val="Bold and Italics"/>
    <w:qFormat/>
    <w:rsid w:val="006D472E"/>
    <w:rPr>
      <w:b/>
      <w:i/>
      <w:u w:val="none"/>
    </w:rPr>
  </w:style>
  <w:style w:type="paragraph" w:styleId="BalloonText">
    <w:name w:val="Balloon Text"/>
    <w:basedOn w:val="Normal"/>
    <w:link w:val="BalloonTextChar"/>
    <w:rsid w:val="006D4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4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4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4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4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4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472E"/>
    <w:pPr>
      <w:spacing w:before="0" w:after="0"/>
    </w:pPr>
  </w:style>
  <w:style w:type="paragraph" w:customStyle="1" w:styleId="BodyTextBold">
    <w:name w:val="Body Text Bold"/>
    <w:basedOn w:val="BodyText"/>
    <w:qFormat/>
    <w:rsid w:val="006D472E"/>
    <w:rPr>
      <w:b/>
    </w:rPr>
  </w:style>
  <w:style w:type="character" w:styleId="Hyperlink">
    <w:name w:val="Hyperlink"/>
    <w:basedOn w:val="DefaultParagraphFont"/>
    <w:uiPriority w:val="99"/>
    <w:unhideWhenUsed/>
    <w:rsid w:val="00A150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1196</Words>
  <Characters>7285</Characters>
  <Application>Microsoft Office Word</Application>
  <DocSecurity>0</DocSecurity>
  <Lines>235</Lines>
  <Paragraphs>146</Paragraphs>
  <ScaleCrop>false</ScaleCrop>
  <Company>Author-it Software Corporation Ltd.</Company>
  <LinksUpToDate>false</LinksUpToDate>
  <CharactersWithSpaces>8335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ICTCBL317 Cut over metallic conductor cable in the access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