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FBF" w:rsidP="00331F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ICTCBL313 Modify and cutover cable</w:t>
      </w:r>
      <w:r>
        <w:fldChar w:fldCharType="end"/>
      </w:r>
    </w:p>
    <w:p w:rsidR="00331FBF" w:rsidP="00331FBF">
      <w:pPr>
        <w:pStyle w:val="Version"/>
        <w:sectPr w:rsidSect="00B513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13B1" w:rsidP="00B513B1">
      <w:pPr>
        <w:pStyle w:val="SuperHeading"/>
      </w:pPr>
      <w:r w:rsidRPr="00B513B1">
        <w:t>ICTCBL313 Modify and cutover cable</w:t>
      </w:r>
    </w:p>
    <w:p w:rsidR="00000000" w:rsidRPr="00B513B1" w:rsidP="00B513B1">
      <w:pPr>
        <w:pStyle w:val="Heading1"/>
      </w:pPr>
      <w:bookmarkStart w:id="1" w:name="O_1046782"/>
      <w:bookmarkEnd w:id="1"/>
      <w:r w:rsidRPr="00B513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B51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B1" w:rsidP="00B513B1">
            <w:pPr>
              <w:pStyle w:val="BodyText"/>
            </w:pPr>
            <w:r w:rsidRPr="00B513B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rPr>
                <w:rStyle w:val="SpecialBold"/>
              </w:rPr>
              <w:t>Comments</w:t>
            </w:r>
          </w:p>
        </w:tc>
      </w:tr>
      <w:tr w:rsidTr="00B51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t>This version released with ICT Information and Communications Technology Training Package Version 5.0.</w:t>
            </w:r>
          </w:p>
        </w:tc>
      </w:tr>
      <w:tr w:rsidTr="00B51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B1" w:rsidP="00B513B1">
            <w:pPr>
              <w:pStyle w:val="BodyText"/>
            </w:pPr>
            <w:r w:rsidRPr="00B513B1">
              <w:t>This version first released with ICT Information and Communications Technology Training Packa</w:t>
            </w:r>
            <w:r w:rsidRPr="00B513B1">
              <w:t>ge Version 2.0.</w:t>
            </w:r>
          </w:p>
        </w:tc>
      </w:tr>
    </w:tbl>
    <w:p w:rsidR="00331FBF" w:rsidP="00B513B1">
      <w:pPr>
        <w:pStyle w:val="BodyText"/>
      </w:pPr>
    </w:p>
    <w:p w:rsidR="00331FBF" w:rsidP="00B513B1">
      <w:pPr>
        <w:pStyle w:val="BodyText"/>
      </w:pPr>
    </w:p>
    <w:p w:rsidR="00000000" w:rsidRPr="00B513B1" w:rsidP="00B513B1">
      <w:pPr>
        <w:pStyle w:val="Heading1"/>
      </w:pPr>
      <w:bookmarkStart w:id="2" w:name="O_1046781"/>
      <w:bookmarkEnd w:id="2"/>
      <w:r w:rsidRPr="00B513B1">
        <w:t>Application</w:t>
      </w:r>
    </w:p>
    <w:p w:rsidR="00000000" w:rsidRPr="00B513B1" w:rsidP="00331FBF">
      <w:pPr>
        <w:pStyle w:val="BodyText"/>
      </w:pPr>
      <w:r w:rsidRPr="00B513B1">
        <w:t>This unit describes the skills and knowledge required to modify an infrastructure to cutover new cables into an existing indoor and outdoor, domestic, commercial or industrial cabling installation including</w:t>
      </w:r>
      <w:r w:rsidRPr="00B513B1">
        <w:t xml:space="preserve"> communications applications in telephony, broadband, data, video, radio frequency (RF) equipment, security and computer networks, including local area networks (LAN), wide area networks (WAN) and multimedia. </w:t>
      </w:r>
    </w:p>
    <w:p w:rsidR="00000000" w:rsidRPr="00B513B1" w:rsidP="00331FBF">
      <w:pPr>
        <w:pStyle w:val="BodyText"/>
      </w:pPr>
      <w:r w:rsidRPr="00B513B1">
        <w:t xml:space="preserve">It applies to field officers, technicians or </w:t>
      </w:r>
      <w:r w:rsidRPr="00B513B1">
        <w:t xml:space="preserve">lineman installers from carriers, contractors or other service providers who upgrade coaxial or optical fibre cables as part of a hybrid fibre coaxial (HFC) network, a broadband access network or a large client private network. </w:t>
      </w:r>
    </w:p>
    <w:p w:rsidR="00000000" w:rsidRPr="00B513B1" w:rsidP="00331FBF">
      <w:pPr>
        <w:pStyle w:val="BodyText"/>
      </w:pPr>
      <w:r w:rsidRPr="00B513B1">
        <w:t>Work functions in the occu</w:t>
      </w:r>
      <w:r w:rsidRPr="00B513B1">
        <w:t>pational areas where this unit may be used are subject to regulatory requirements. Refer to the Implementation Guide Companion Volume or the relevant regulator for specific guidance on requirements.</w:t>
      </w:r>
    </w:p>
    <w:p w:rsidR="00000000" w:rsidRPr="00B513B1" w:rsidP="00B513B1">
      <w:pPr>
        <w:pStyle w:val="Heading1"/>
      </w:pPr>
      <w:bookmarkStart w:id="3" w:name="O_1046780"/>
      <w:bookmarkEnd w:id="3"/>
      <w:r w:rsidRPr="00B513B1">
        <w:t>Unit Sector</w:t>
      </w:r>
    </w:p>
    <w:p w:rsidR="00000000" w:rsidRPr="00B513B1" w:rsidP="00331FBF">
      <w:pPr>
        <w:pStyle w:val="BodyText"/>
      </w:pPr>
      <w:r w:rsidRPr="00B513B1">
        <w:t>Telecommunications –</w:t>
      </w:r>
      <w:r w:rsidRPr="00B513B1">
        <w:t xml:space="preserve"> cabling</w:t>
      </w:r>
    </w:p>
    <w:p w:rsidR="00000000" w:rsidRPr="00B513B1" w:rsidP="00B513B1">
      <w:pPr>
        <w:pStyle w:val="Heading1"/>
      </w:pPr>
      <w:bookmarkStart w:id="4" w:name="O_1046779"/>
      <w:bookmarkEnd w:id="4"/>
      <w:r w:rsidRPr="00B513B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B513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B1" w:rsidP="00B513B1">
            <w:pPr>
              <w:pStyle w:val="BodyText"/>
            </w:pPr>
            <w:r w:rsidRPr="00B513B1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rPr>
                <w:rStyle w:val="SpecialBold"/>
              </w:rPr>
              <w:t>PERFORMANCE CRITERIA</w:t>
            </w:r>
          </w:p>
        </w:tc>
      </w:tr>
      <w:tr w:rsidTr="00B513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B1" w:rsidP="00B513B1">
            <w:pPr>
              <w:pStyle w:val="BodyText"/>
            </w:pPr>
            <w:r w:rsidRPr="00B513B1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13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t>1. Prepare for cable modi</w:t>
            </w:r>
            <w:r w:rsidRPr="00B513B1">
              <w:t>fication and cutover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B1" w:rsidP="00B513B1">
            <w:pPr>
              <w:pStyle w:val="BodyText"/>
            </w:pPr>
            <w:r w:rsidRPr="00B513B1">
              <w:t>1.1 Obtain relevant legislation, codes, regulations and standards for given work</w:t>
            </w:r>
          </w:p>
          <w:p w:rsidR="00000000" w:rsidRPr="00B513B1" w:rsidP="00B513B1">
            <w:pPr>
              <w:pStyle w:val="BodyText"/>
            </w:pPr>
            <w:r w:rsidRPr="00B513B1">
              <w:t>1.2 Scope work by obtaining project plan from appropriate personnel and arrange for site access to comply with security arrangements</w:t>
            </w:r>
          </w:p>
          <w:p w:rsidR="00000000" w:rsidRPr="00B513B1" w:rsidP="00B513B1">
            <w:pPr>
              <w:pStyle w:val="BodyText"/>
            </w:pPr>
            <w:r w:rsidRPr="00B513B1">
              <w:t>1.3 Notify appropriat</w:t>
            </w:r>
            <w:r w:rsidRPr="00B513B1">
              <w:t>e personnel of identified safety hazards at worksite</w:t>
            </w:r>
          </w:p>
          <w:p w:rsidR="00000000" w:rsidRPr="00B513B1" w:rsidP="00B513B1">
            <w:pPr>
              <w:pStyle w:val="BodyText"/>
            </w:pPr>
            <w:r w:rsidRPr="00B513B1">
              <w:t xml:space="preserve">1.4 Determine cable route and type of cable from project plan, and identify and avoid other services </w:t>
            </w:r>
          </w:p>
          <w:p w:rsidR="00000000" w:rsidRPr="00B513B1" w:rsidP="00B513B1">
            <w:pPr>
              <w:pStyle w:val="BodyText"/>
            </w:pPr>
            <w:r w:rsidRPr="00B513B1">
              <w:t>1.5 Obtain plant, tools and safety equipment and material to perform tasks safely and efficiently</w:t>
            </w:r>
          </w:p>
          <w:p w:rsidR="00000000" w:rsidRPr="00B513B1" w:rsidP="00B513B1">
            <w:pPr>
              <w:pStyle w:val="BodyText"/>
            </w:pPr>
            <w:r w:rsidRPr="00B513B1">
              <w:t>1.6 Prepare implementation plan with cutover tasks based on identified nature of job and seek client approval</w:t>
            </w:r>
          </w:p>
          <w:p w:rsidR="00000000" w:rsidRPr="00B513B1" w:rsidP="00B513B1">
            <w:pPr>
              <w:pStyle w:val="BodyText"/>
            </w:pPr>
            <w:r w:rsidRPr="00B513B1">
              <w:t xml:space="preserve">1.7 Notify client and network carrier of proposed cutover details and proposed disruption to services </w:t>
            </w:r>
          </w:p>
          <w:p w:rsidR="00000000" w:rsidRPr="00B513B1" w:rsidP="00B513B1">
            <w:pPr>
              <w:pStyle w:val="BodyText"/>
            </w:pPr>
            <w:r w:rsidRPr="00B513B1">
              <w:t>1.8 Undertake additional preparatory non-jo</w:t>
            </w:r>
            <w:r w:rsidRPr="00B513B1">
              <w:t>inting work</w:t>
            </w:r>
            <w:r w:rsidRPr="00B513B1">
              <w:rPr>
                <w:rStyle w:val="Emphasis"/>
              </w:rPr>
              <w:t xml:space="preserve">, </w:t>
            </w:r>
            <w:r w:rsidRPr="00B513B1">
              <w:t>as required, according to enterprise guidelines and site conditions</w:t>
            </w:r>
          </w:p>
          <w:p w:rsidR="00000000" w:rsidRPr="00B513B1" w:rsidP="00B513B1">
            <w:pPr>
              <w:pStyle w:val="BodyText"/>
            </w:pPr>
            <w:r w:rsidRPr="00B513B1">
              <w:t>1.9 Select labour support required according to cutover tasks and available skills</w:t>
            </w:r>
          </w:p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t>1.10 Select technical equipment for cutover to suit materials being used, cable type and joi</w:t>
            </w:r>
            <w:r w:rsidRPr="00B513B1">
              <w:t>nt enclosure</w:t>
            </w:r>
          </w:p>
        </w:tc>
      </w:tr>
      <w:tr w:rsidTr="00B513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t>2. Joint and cutover cable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B1" w:rsidP="00B513B1">
            <w:pPr>
              <w:pStyle w:val="BodyText"/>
            </w:pPr>
            <w:r w:rsidRPr="00B513B1">
              <w:t xml:space="preserve">2.1 Follow work health and safety (WHS) and environmental requirements for given work </w:t>
            </w:r>
          </w:p>
          <w:p w:rsidR="00000000" w:rsidRPr="00B513B1" w:rsidP="00B513B1">
            <w:pPr>
              <w:pStyle w:val="BodyText"/>
            </w:pPr>
            <w:r w:rsidRPr="00B513B1">
              <w:t>2.2 Joint cable according to sequencing plan, materials, joint type, location, and enterprise and manufacturer’s guidelines</w:t>
            </w:r>
          </w:p>
          <w:p w:rsidR="00000000" w:rsidRPr="00B513B1" w:rsidP="00B513B1">
            <w:pPr>
              <w:pStyle w:val="BodyText"/>
            </w:pPr>
            <w:r w:rsidRPr="00B513B1">
              <w:t xml:space="preserve">2.3 </w:t>
            </w:r>
            <w:r w:rsidRPr="00B513B1">
              <w:t>Test cable for performance and rectify any faults relating to cutover according to location, materials available and industry practice</w:t>
            </w:r>
          </w:p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t>2.4 Seal all joints according to cable type, location, and enterprise and manufacturer’s guidelines</w:t>
            </w:r>
          </w:p>
        </w:tc>
      </w:tr>
      <w:tr w:rsidTr="00B513B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t xml:space="preserve">3. Complete project </w:t>
            </w:r>
            <w:r w:rsidRPr="00B513B1">
              <w:t>documentation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B1" w:rsidP="00B513B1">
            <w:pPr>
              <w:pStyle w:val="BodyText"/>
            </w:pPr>
            <w:r w:rsidRPr="00B513B1">
              <w:t>3.1 Record test results for future reference, complete reports on cutover installation and design amendments to reflect existing cable layout according to enterprise requirements</w:t>
            </w:r>
          </w:p>
          <w:p w:rsidR="00000000" w:rsidRPr="00B513B1" w:rsidP="00B513B1">
            <w:pPr>
              <w:pStyle w:val="BodyText"/>
            </w:pPr>
            <w:r w:rsidRPr="00B513B1">
              <w:t xml:space="preserve">3.2 Recover obsolete materials and return to appropriate point </w:t>
            </w:r>
            <w:r w:rsidRPr="00B513B1">
              <w:t>for disposal</w:t>
            </w:r>
          </w:p>
          <w:p w:rsidR="00000000" w:rsidRPr="00B513B1" w:rsidP="00B513B1">
            <w:pPr>
              <w:pStyle w:val="BodyText"/>
            </w:pPr>
            <w:r w:rsidRPr="00B513B1">
              <w:t>3.3 Restore site</w:t>
            </w:r>
            <w:r w:rsidRPr="00B513B1">
              <w:rPr>
                <w:rStyle w:val="Emphasis"/>
              </w:rPr>
              <w:t xml:space="preserve"> </w:t>
            </w:r>
            <w:r w:rsidRPr="00B513B1">
              <w:t>according to requirements of enterprise or approving authority and to client satisfaction</w:t>
            </w:r>
          </w:p>
          <w:p w:rsidR="00000000" w:rsidRPr="00B513B1" w:rsidP="00B513B1">
            <w:pPr>
              <w:pStyle w:val="BodyText"/>
            </w:pPr>
            <w:r w:rsidRPr="00B513B1">
              <w:t xml:space="preserve">3.4 Notify appropriate personnel completion of cutover and obtain </w:t>
            </w:r>
            <w:r w:rsidRPr="00B513B1">
              <w:t>sign off</w:t>
            </w:r>
          </w:p>
        </w:tc>
      </w:tr>
    </w:tbl>
    <w:p w:rsidR="00000000" w:rsidRPr="00B513B1" w:rsidP="00B513B1">
      <w:pPr>
        <w:pStyle w:val="BodyText"/>
      </w:pPr>
    </w:p>
    <w:p w:rsidR="00000000" w:rsidRPr="00B513B1" w:rsidP="00B513B1">
      <w:pPr>
        <w:pStyle w:val="AllowPageBreak"/>
      </w:pPr>
    </w:p>
    <w:p w:rsidR="00000000" w:rsidRPr="00B513B1" w:rsidP="00B513B1">
      <w:pPr>
        <w:pStyle w:val="Heading1"/>
      </w:pPr>
      <w:bookmarkStart w:id="5" w:name="O_1046778"/>
      <w:bookmarkEnd w:id="5"/>
      <w:r w:rsidRPr="00B513B1">
        <w:t>Foundation Skills</w:t>
      </w:r>
    </w:p>
    <w:p w:rsidR="00000000" w:rsidRPr="00331FBF" w:rsidP="00331FBF">
      <w:pPr>
        <w:pStyle w:val="BodyText"/>
        <w:rPr>
          <w:i/>
        </w:rPr>
      </w:pPr>
      <w:r w:rsidRPr="00331FB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5796"/>
      </w:tblGrid>
      <w:tr w:rsidTr="00B51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B1" w:rsidP="00B513B1">
            <w:pPr>
              <w:pStyle w:val="BodyText"/>
            </w:pPr>
            <w:r w:rsidRPr="00B513B1">
              <w:rPr>
                <w:rStyle w:val="SpecialBold"/>
              </w:rPr>
              <w:t>Skill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rPr>
                <w:rStyle w:val="SpecialBold"/>
              </w:rPr>
              <w:t>Description</w:t>
            </w:r>
          </w:p>
        </w:tc>
      </w:tr>
      <w:tr w:rsidTr="00B51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t>Reading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B1" w:rsidP="00B513B1">
            <w:pPr>
              <w:pStyle w:val="ListBullet"/>
            </w:pPr>
            <w:r w:rsidRPr="00B513B1">
              <w:t>Analyses and consolidates test results and data from a range of sour</w:t>
            </w:r>
            <w:r w:rsidRPr="00B513B1">
              <w:t>ces, against defined criteria and requirements</w:t>
            </w:r>
          </w:p>
          <w:p w:rsidR="00000000" w:rsidP="00B513B1">
            <w:pPr>
              <w:pStyle w:val="ListBullet"/>
              <w:rPr>
                <w:lang w:val="en-NZ"/>
              </w:rPr>
            </w:pPr>
            <w:r w:rsidRPr="00B513B1">
              <w:t>Reads and interprets plans, specifications and other documentation from a variety of sources and consolidates information to determine requirements</w:t>
            </w:r>
          </w:p>
        </w:tc>
      </w:tr>
      <w:tr w:rsidTr="00B51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t>Writing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B1" w:rsidP="00B513B1">
            <w:pPr>
              <w:pStyle w:val="ListBullet"/>
            </w:pPr>
            <w:r w:rsidRPr="00B513B1">
              <w:t>Documents outcomes and changes to plans using indus</w:t>
            </w:r>
            <w:r w:rsidRPr="00B513B1">
              <w:t>try relevant terminology and recognised plan symbols</w:t>
            </w:r>
          </w:p>
          <w:p w:rsidR="00000000" w:rsidP="00B513B1">
            <w:pPr>
              <w:pStyle w:val="ListBullet"/>
              <w:rPr>
                <w:lang w:val="en-NZ"/>
              </w:rPr>
            </w:pPr>
            <w:r w:rsidRPr="00B513B1">
              <w:t>Prepares documentation and correspondence using clear language and correct spelling and terminology</w:t>
            </w:r>
          </w:p>
        </w:tc>
      </w:tr>
      <w:tr w:rsidTr="00B51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t>Oral Communication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ListBullet"/>
              <w:rPr>
                <w:lang w:val="en-NZ"/>
              </w:rPr>
            </w:pPr>
            <w:r w:rsidRPr="00B513B1">
              <w:t>Interacts effectively in verbal exchanges using active listening, questioning and reading of verbal and non-verbal signals to convey and clarify information</w:t>
            </w:r>
          </w:p>
        </w:tc>
      </w:tr>
      <w:tr w:rsidTr="00B51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t>Numeracy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B1" w:rsidP="00B513B1">
            <w:pPr>
              <w:pStyle w:val="ListBullet"/>
            </w:pPr>
            <w:r w:rsidRPr="00B513B1">
              <w:t>Make calculations appropriate for measuring and estimating materials for construction</w:t>
            </w:r>
          </w:p>
          <w:p w:rsidR="00000000" w:rsidP="00B513B1">
            <w:pPr>
              <w:pStyle w:val="ListBullet"/>
              <w:rPr>
                <w:lang w:val="en-NZ"/>
              </w:rPr>
            </w:pPr>
            <w:r w:rsidRPr="00B513B1">
              <w:t>Pe</w:t>
            </w:r>
            <w:r w:rsidRPr="00B513B1">
              <w:t xml:space="preserve">rforms mathematical calculations to check, interpret and confirm results of system tests </w:t>
            </w:r>
          </w:p>
        </w:tc>
      </w:tr>
      <w:tr w:rsidTr="00B51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t>Navigate the world of work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B1" w:rsidP="00B513B1">
            <w:pPr>
              <w:pStyle w:val="ListBullet"/>
            </w:pPr>
            <w:r w:rsidRPr="00B513B1">
              <w:t xml:space="preserve">Takes personal responsibility for following explicit and implicit policies, procedures and legislative requirements </w:t>
            </w:r>
          </w:p>
          <w:p w:rsidR="00000000" w:rsidP="00B513B1">
            <w:pPr>
              <w:pStyle w:val="ListBullet"/>
              <w:rPr>
                <w:lang w:val="en-NZ"/>
              </w:rPr>
            </w:pPr>
            <w:r w:rsidRPr="00B513B1">
              <w:t xml:space="preserve">Identifies and acts </w:t>
            </w:r>
            <w:r w:rsidRPr="00B513B1">
              <w:t>on issues that contravene relevant policies, procedures and legal requirements</w:t>
            </w:r>
          </w:p>
        </w:tc>
      </w:tr>
      <w:tr w:rsidTr="00B51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t>Interact with others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ListBullet"/>
              <w:rPr>
                <w:lang w:val="en-NZ"/>
              </w:rPr>
            </w:pPr>
            <w:r w:rsidRPr="00B513B1">
              <w:t>Uses a range of strategies to establish a sense of connection and build rapport with clients and co-workers</w:t>
            </w:r>
          </w:p>
        </w:tc>
      </w:tr>
      <w:tr w:rsidTr="00B51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t>Get the work done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B1" w:rsidP="00B513B1">
            <w:pPr>
              <w:pStyle w:val="ListBullet"/>
            </w:pPr>
            <w:r w:rsidRPr="00B513B1">
              <w:t xml:space="preserve">Takes responsibility for planning, sequencing and prioritising tasks and own workload for efficiency and effective outcomes </w:t>
            </w:r>
          </w:p>
          <w:p w:rsidR="00000000" w:rsidRPr="00B513B1" w:rsidP="00B513B1">
            <w:pPr>
              <w:pStyle w:val="ListBullet"/>
            </w:pPr>
            <w:r w:rsidRPr="00B513B1">
              <w:t>Addresses less predictable problems and initiates standard procedures in response, applying problem solving processes in determinin</w:t>
            </w:r>
            <w:r w:rsidRPr="00B513B1">
              <w:t>g a solution</w:t>
            </w:r>
          </w:p>
        </w:tc>
      </w:tr>
    </w:tbl>
    <w:p w:rsidR="00331FBF" w:rsidP="00B513B1">
      <w:pPr>
        <w:pStyle w:val="BodyText"/>
      </w:pPr>
    </w:p>
    <w:p w:rsidR="00331FBF" w:rsidP="00B513B1">
      <w:pPr>
        <w:pStyle w:val="BodyText"/>
      </w:pPr>
    </w:p>
    <w:p w:rsidR="00000000" w:rsidRPr="00B513B1" w:rsidP="00B513B1">
      <w:pPr>
        <w:pStyle w:val="Heading1"/>
      </w:pPr>
      <w:bookmarkStart w:id="6" w:name="O_1046777"/>
      <w:bookmarkEnd w:id="6"/>
      <w:r w:rsidRPr="00B513B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B51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B1" w:rsidP="00B513B1">
            <w:pPr>
              <w:pStyle w:val="BodyText"/>
            </w:pPr>
            <w:r w:rsidRPr="00B513B1">
              <w:rPr>
                <w:rStyle w:val="SpecialBold"/>
              </w:rPr>
              <w:t xml:space="preserve">Code and title </w:t>
            </w:r>
          </w:p>
          <w:p w:rsidR="00000000" w:rsidRPr="00B513B1" w:rsidP="00B513B1">
            <w:pPr>
              <w:pStyle w:val="BodyText"/>
            </w:pPr>
            <w:r w:rsidRPr="00B513B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B1" w:rsidP="00B513B1">
            <w:pPr>
              <w:pStyle w:val="BodyText"/>
            </w:pPr>
            <w:r w:rsidRPr="00B513B1">
              <w:rPr>
                <w:rStyle w:val="SpecialBold"/>
              </w:rPr>
              <w:t>Code and title</w:t>
            </w:r>
          </w:p>
          <w:p w:rsidR="00000000" w:rsidRPr="00B513B1" w:rsidP="00B513B1">
            <w:pPr>
              <w:pStyle w:val="BodyText"/>
            </w:pPr>
            <w:r w:rsidRPr="00B513B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B1" w:rsidP="00B513B1">
            <w:pPr>
              <w:pStyle w:val="BodyText"/>
            </w:pPr>
            <w:r w:rsidRPr="00B513B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rPr>
                <w:rStyle w:val="SpecialBold"/>
              </w:rPr>
              <w:t>Equivalence status</w:t>
            </w:r>
          </w:p>
        </w:tc>
      </w:tr>
      <w:tr w:rsidTr="00B51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t>ICTCBL313 Modify and cutover cable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t>ICTCBL313 Modify and cutover cable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t>Updates to knowledge evidence. Updates to template to apply consistent format between units.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B1" w:rsidP="00B513B1">
            <w:pPr>
              <w:pStyle w:val="BodyText"/>
            </w:pPr>
            <w:r w:rsidRPr="00B513B1">
              <w:t>Equivalent unit</w:t>
            </w:r>
          </w:p>
        </w:tc>
      </w:tr>
    </w:tbl>
    <w:p w:rsidR="00000000" w:rsidRPr="00B513B1" w:rsidP="00B513B1">
      <w:pPr>
        <w:pStyle w:val="BodyText"/>
      </w:pPr>
    </w:p>
    <w:p w:rsidR="00000000" w:rsidRPr="00B513B1" w:rsidP="00B513B1">
      <w:pPr>
        <w:pStyle w:val="AllowPageBreak"/>
      </w:pPr>
    </w:p>
    <w:p w:rsidR="00000000" w:rsidRPr="00B513B1" w:rsidP="00B513B1">
      <w:pPr>
        <w:pStyle w:val="Heading1"/>
      </w:pPr>
      <w:bookmarkStart w:id="7" w:name="O_1046783"/>
      <w:bookmarkEnd w:id="7"/>
      <w:r w:rsidRPr="00B513B1">
        <w:t>Links</w:t>
      </w:r>
    </w:p>
    <w:p w:rsidR="00000000" w:rsidRPr="00B513B1" w:rsidP="00331FBF">
      <w:pPr>
        <w:pStyle w:val="BodyText"/>
      </w:pPr>
      <w:r w:rsidRPr="00B513B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C048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513B1" w:rsidP="00331FBF">
      <w:pPr>
        <w:pStyle w:val="BodyText"/>
        <w:sectPr w:rsidSect="00B513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13B1" w:rsidP="00B513B1">
      <w:pPr>
        <w:pStyle w:val="SuperHeading"/>
      </w:pPr>
      <w:r w:rsidRPr="00B513B1">
        <w:t>Assessment Requirements for ICTCBL313 Modify and cutover cable</w:t>
      </w:r>
    </w:p>
    <w:p w:rsidR="00000000" w:rsidRPr="00B513B1" w:rsidP="00B513B1">
      <w:pPr>
        <w:pStyle w:val="Heading1"/>
      </w:pPr>
      <w:bookmarkStart w:id="8" w:name="O_1046775"/>
      <w:bookmarkEnd w:id="8"/>
      <w:r w:rsidRPr="00B513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B51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B1" w:rsidP="00B513B1">
            <w:pPr>
              <w:pStyle w:val="BodyText"/>
            </w:pPr>
            <w:r w:rsidRPr="00B513B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rPr>
                <w:rStyle w:val="SpecialBold"/>
              </w:rPr>
              <w:t>Comments</w:t>
            </w:r>
          </w:p>
        </w:tc>
      </w:tr>
      <w:tr w:rsidTr="00B51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t>This version released with ICT Information and Communications Technology Training Package Version 5.0.</w:t>
            </w:r>
          </w:p>
        </w:tc>
      </w:tr>
      <w:tr w:rsidTr="00B513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3B1">
            <w:pPr>
              <w:pStyle w:val="BodyText"/>
              <w:rPr>
                <w:lang w:val="en-NZ"/>
              </w:rPr>
            </w:pPr>
            <w:r w:rsidRPr="00B513B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3B1" w:rsidP="00B513B1">
            <w:pPr>
              <w:pStyle w:val="BodyText"/>
            </w:pPr>
            <w:r w:rsidRPr="00B513B1">
              <w:t>This version first released with ICT Information and Communications Technology Training Package Version 2.0.</w:t>
            </w:r>
          </w:p>
        </w:tc>
      </w:tr>
    </w:tbl>
    <w:p w:rsidR="00331FBF" w:rsidP="00B513B1">
      <w:pPr>
        <w:pStyle w:val="BodyText"/>
      </w:pPr>
    </w:p>
    <w:p w:rsidR="00331FBF" w:rsidP="00B513B1">
      <w:pPr>
        <w:pStyle w:val="BodyText"/>
      </w:pPr>
    </w:p>
    <w:p w:rsidR="00000000" w:rsidRPr="00B513B1" w:rsidP="00B513B1">
      <w:pPr>
        <w:pStyle w:val="Heading1"/>
      </w:pPr>
      <w:bookmarkStart w:id="9" w:name="O_1046774"/>
      <w:bookmarkEnd w:id="9"/>
      <w:r w:rsidRPr="00B513B1">
        <w:t>Performance</w:t>
      </w:r>
      <w:r w:rsidRPr="00B513B1">
        <w:t xml:space="preserve"> Evidence</w:t>
      </w:r>
    </w:p>
    <w:p w:rsidR="00000000" w:rsidRPr="00B513B1" w:rsidP="00331FBF">
      <w:pPr>
        <w:pStyle w:val="BodyText"/>
      </w:pPr>
      <w:r w:rsidRPr="00B513B1">
        <w:t>The candidate must demonstrate the ability to complete the tasks outlined in the elements, performance criteria and foundation skills of this unit, including evidence of the ability to:</w:t>
      </w:r>
    </w:p>
    <w:p w:rsidR="00000000" w:rsidRPr="00B513B1" w:rsidP="00B513B1">
      <w:pPr>
        <w:pStyle w:val="ListBullet"/>
      </w:pPr>
      <w:r w:rsidRPr="00B513B1">
        <w:t>prepare for cutover</w:t>
      </w:r>
    </w:p>
    <w:p w:rsidR="00000000" w:rsidRPr="00B513B1" w:rsidP="00B513B1">
      <w:pPr>
        <w:pStyle w:val="ListBullet"/>
      </w:pPr>
      <w:r w:rsidRPr="00B513B1">
        <w:t xml:space="preserve">rearrange cable </w:t>
      </w:r>
    </w:p>
    <w:p w:rsidR="00000000" w:rsidRPr="00B513B1" w:rsidP="00B513B1">
      <w:pPr>
        <w:pStyle w:val="ListBullet"/>
      </w:pPr>
      <w:r w:rsidRPr="00B513B1">
        <w:t>conduct tests to determine success of cutover</w:t>
      </w:r>
    </w:p>
    <w:p w:rsidR="00000000" w:rsidRPr="00B513B1" w:rsidP="00B513B1">
      <w:pPr>
        <w:pStyle w:val="ListBullet"/>
      </w:pPr>
      <w:r w:rsidRPr="00B513B1">
        <w:t>interpret results and rectify faults occurring as a result of cutover</w:t>
      </w:r>
    </w:p>
    <w:p w:rsidR="00000000" w:rsidRPr="00B513B1" w:rsidP="00B513B1">
      <w:pPr>
        <w:pStyle w:val="ListBullet"/>
      </w:pPr>
      <w:r w:rsidRPr="00B513B1">
        <w:t>apply regulations and standards related to the cable rearrangement</w:t>
      </w:r>
    </w:p>
    <w:p w:rsidR="00000000" w:rsidRPr="00B513B1" w:rsidP="00B513B1">
      <w:pPr>
        <w:pStyle w:val="ListBullet"/>
      </w:pPr>
      <w:r w:rsidRPr="00B513B1">
        <w:t>comply with all related health and safety requirements, work practices an</w:t>
      </w:r>
      <w:r w:rsidRPr="00B513B1">
        <w:t>d service level agreements.</w:t>
      </w:r>
    </w:p>
    <w:p w:rsidR="00000000" w:rsidRPr="00B513B1" w:rsidP="00B513B1">
      <w:pPr>
        <w:pStyle w:val="BodyText"/>
      </w:pPr>
    </w:p>
    <w:p w:rsidR="00000000" w:rsidRPr="00B513B1" w:rsidP="00331FBF">
      <w:pPr>
        <w:pStyle w:val="BodyText"/>
      </w:pPr>
      <w:r w:rsidRPr="00B513B1">
        <w:t>Note: If a specific volume or frequency is not stated, then evidence must be provided at least once.</w:t>
      </w:r>
    </w:p>
    <w:p w:rsidR="00000000" w:rsidRPr="00B513B1" w:rsidP="00B513B1">
      <w:pPr>
        <w:pStyle w:val="Heading1"/>
      </w:pPr>
      <w:bookmarkStart w:id="10" w:name="O_1046773"/>
      <w:bookmarkEnd w:id="10"/>
      <w:r w:rsidRPr="00B513B1">
        <w:t>Knowledge Evidence</w:t>
      </w:r>
    </w:p>
    <w:p w:rsidR="00000000" w:rsidRPr="00B513B1" w:rsidP="00331FBF">
      <w:pPr>
        <w:pStyle w:val="BodyText"/>
      </w:pPr>
      <w:r w:rsidRPr="00B513B1">
        <w:t>The candidate must be able to demonstrate knowledge to complete the tasks outlined in th</w:t>
      </w:r>
      <w:r w:rsidRPr="00B513B1">
        <w:t>e elements, performance criteria and foundation skills of this unit, including knowledge of:</w:t>
      </w:r>
    </w:p>
    <w:p w:rsidR="00000000" w:rsidRPr="00B513B1" w:rsidP="00B513B1">
      <w:pPr>
        <w:pStyle w:val="ListBullet"/>
      </w:pPr>
      <w:r w:rsidRPr="00B513B1">
        <w:t>cabling types, connectors and cabling structures</w:t>
      </w:r>
    </w:p>
    <w:p w:rsidR="00000000" w:rsidRPr="00B513B1" w:rsidP="00B513B1">
      <w:pPr>
        <w:pStyle w:val="ListBullet"/>
      </w:pPr>
      <w:r w:rsidRPr="00B513B1">
        <w:t>legislation, codes of practice and other formal agreements that impact on the work activity</w:t>
      </w:r>
    </w:p>
    <w:p w:rsidR="00000000" w:rsidRPr="00B513B1" w:rsidP="00B513B1">
      <w:pPr>
        <w:pStyle w:val="ListBullet"/>
      </w:pPr>
      <w:r w:rsidRPr="00B513B1">
        <w:t>manufacturer’s requir</w:t>
      </w:r>
      <w:r w:rsidRPr="00B513B1">
        <w:t>ements for safe operation of equipment</w:t>
      </w:r>
    </w:p>
    <w:p w:rsidR="00000000" w:rsidRPr="00B513B1" w:rsidP="00B513B1">
      <w:pPr>
        <w:pStyle w:val="ListBullet"/>
      </w:pPr>
      <w:r w:rsidRPr="00B513B1">
        <w:t>cutover of cable on the client</w:t>
      </w:r>
      <w:r>
        <w:t>’</w:t>
      </w:r>
      <w:r w:rsidRPr="00B513B1">
        <w:t>s equipment</w:t>
      </w:r>
    </w:p>
    <w:p w:rsidR="00000000" w:rsidRPr="00B513B1" w:rsidP="00B513B1">
      <w:pPr>
        <w:pStyle w:val="ListBullet"/>
      </w:pPr>
      <w:r w:rsidRPr="00B513B1">
        <w:t>health and safety requirements relating to the activity and site conditions</w:t>
      </w:r>
    </w:p>
    <w:p w:rsidR="00000000" w:rsidRPr="00B513B1" w:rsidP="00B513B1">
      <w:pPr>
        <w:pStyle w:val="ListBullet"/>
      </w:pPr>
      <w:r w:rsidRPr="00B513B1">
        <w:t>test methods and performance requirements</w:t>
      </w:r>
    </w:p>
    <w:p w:rsidR="00000000" w:rsidRPr="00B513B1" w:rsidP="00B513B1">
      <w:pPr>
        <w:pStyle w:val="ListBullet"/>
      </w:pPr>
      <w:r w:rsidRPr="00B513B1">
        <w:t>features and operating requirements of test equipment</w:t>
      </w:r>
    </w:p>
    <w:p w:rsidR="00000000" w:rsidRPr="00B513B1" w:rsidP="00B513B1">
      <w:pPr>
        <w:pStyle w:val="ListBullet"/>
      </w:pPr>
      <w:r w:rsidRPr="00B513B1">
        <w:t>ty</w:t>
      </w:r>
      <w:r w:rsidRPr="00B513B1">
        <w:t>pical issues and challenges that occur on the worksite</w:t>
      </w:r>
    </w:p>
    <w:p w:rsidR="00000000" w:rsidRPr="00B513B1" w:rsidP="00B513B1">
      <w:pPr>
        <w:pStyle w:val="ListBullet"/>
      </w:pPr>
      <w:r w:rsidRPr="00B513B1">
        <w:t>purpose of warranties and service level agreements (SLA).</w:t>
      </w:r>
    </w:p>
    <w:p w:rsidR="00000000" w:rsidRPr="00B513B1" w:rsidP="00B513B1">
      <w:pPr>
        <w:pStyle w:val="AllowPageBreak"/>
      </w:pPr>
    </w:p>
    <w:p w:rsidR="00000000" w:rsidRPr="00B513B1" w:rsidP="00B513B1">
      <w:pPr>
        <w:pStyle w:val="Heading1"/>
      </w:pPr>
      <w:bookmarkStart w:id="11" w:name="O_1046772"/>
      <w:bookmarkEnd w:id="11"/>
      <w:r w:rsidRPr="00B513B1">
        <w:t>Assessment Conditions</w:t>
      </w:r>
    </w:p>
    <w:p w:rsidR="00000000" w:rsidRPr="00B513B1" w:rsidP="00331FBF">
      <w:pPr>
        <w:pStyle w:val="BodyText"/>
      </w:pPr>
      <w:r w:rsidRPr="00B513B1">
        <w:t xml:space="preserve">Skills in this unit must be demonstrated in a workplace or simulated environment where the conditions are typical of those in a working environment in this industry. </w:t>
      </w:r>
    </w:p>
    <w:p w:rsidR="00000000" w:rsidRPr="00B513B1" w:rsidP="00331FBF">
      <w:pPr>
        <w:pStyle w:val="BodyText"/>
      </w:pPr>
      <w:r w:rsidRPr="00B513B1">
        <w:t>This includes access to:</w:t>
      </w:r>
    </w:p>
    <w:p w:rsidR="00000000" w:rsidRPr="00B513B1" w:rsidP="00B513B1">
      <w:pPr>
        <w:pStyle w:val="ListBullet"/>
      </w:pPr>
      <w:r w:rsidRPr="00B513B1">
        <w:t xml:space="preserve">systems and equipment involving cutover </w:t>
      </w:r>
    </w:p>
    <w:p w:rsidR="00000000" w:rsidRPr="00B513B1" w:rsidP="00B513B1">
      <w:pPr>
        <w:pStyle w:val="ListBullet"/>
      </w:pPr>
      <w:r w:rsidRPr="00B513B1">
        <w:t>installation equipment</w:t>
      </w:r>
      <w:r w:rsidRPr="00B513B1">
        <w:t xml:space="preserve"> currently used in industry</w:t>
      </w:r>
    </w:p>
    <w:p w:rsidR="00000000" w:rsidRPr="00B513B1" w:rsidP="00B513B1">
      <w:pPr>
        <w:pStyle w:val="ListBullet"/>
      </w:pPr>
      <w:r w:rsidRPr="00B513B1">
        <w:t>relevant regulatory and equipment documentation that impacts on work activities.</w:t>
      </w:r>
    </w:p>
    <w:p w:rsidR="00000000" w:rsidRPr="00B513B1" w:rsidP="00B513B1">
      <w:pPr>
        <w:pStyle w:val="BodyText"/>
      </w:pPr>
    </w:p>
    <w:p w:rsidR="00000000" w:rsidRPr="00B513B1" w:rsidP="00331FBF">
      <w:pPr>
        <w:pStyle w:val="BodyText"/>
      </w:pPr>
      <w:r w:rsidRPr="00B513B1">
        <w:t xml:space="preserve">Assessors of this unit must satisfy the requirements for assessors in applicable vocational education and training legislation, frameworks and/or </w:t>
      </w:r>
      <w:r w:rsidRPr="00B513B1">
        <w:t>standards.</w:t>
      </w:r>
    </w:p>
    <w:p w:rsidR="00000000" w:rsidRPr="00B513B1" w:rsidP="00B513B1">
      <w:pPr>
        <w:pStyle w:val="Heading1"/>
      </w:pPr>
      <w:bookmarkStart w:id="12" w:name="O_1046784"/>
      <w:bookmarkEnd w:id="12"/>
      <w:r w:rsidRPr="00B513B1">
        <w:t>Links</w:t>
      </w:r>
    </w:p>
    <w:p w:rsidR="00000000" w:rsidRPr="00B513B1" w:rsidP="00331FBF">
      <w:pPr>
        <w:pStyle w:val="BodyText"/>
      </w:pPr>
      <w:r w:rsidRPr="00B513B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C048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513B1" w:rsidP="00B513B1"/>
    <w:sectPr w:rsidSect="00B513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3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3B1" w:rsidRPr="00331FBF" w:rsidP="00331F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3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FBF" w:rsidP="00B513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31FBF" w:rsidP="00B513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31FBF" w:rsidP="00B513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3B1" w:rsidP="00B513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1FBF">
      <w:t>Approved</w:t>
    </w:r>
    <w:r w:rsidR="00331F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1FB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1FBF">
      <w:rPr>
        <w:noProof/>
      </w:rPr>
      <w:t>5</w:t>
    </w:r>
    <w:r>
      <w:rPr>
        <w:noProof/>
      </w:rPr>
      <w:fldChar w:fldCharType="end"/>
    </w:r>
  </w:p>
  <w:p w:rsidR="00B513B1" w:rsidP="00B513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1F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1FBF">
      <w:t>Future Skills Organisation</w:t>
    </w:r>
    <w:r w:rsidR="00331FBF">
      <w:fldChar w:fldCharType="end"/>
    </w:r>
  </w:p>
  <w:p w:rsidR="00B513B1" w:rsidP="00B513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3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F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13B1" w:rsidRPr="00331FBF" w:rsidP="00331F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3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FBF" w:rsidRPr="002D2AF8" w:rsidP="00B513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ICTCBL313 Modify and cutover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1FBF" w:rsidP="00B513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3B1" w:rsidRPr="002D2AF8" w:rsidP="00B513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1FBF">
      <w:t>ICTCBL313 Modify and cutover cable</w:t>
    </w:r>
    <w:r w:rsidR="00331F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1FBF">
      <w:rPr>
        <w:noProof/>
      </w:rPr>
      <w:t>2 March 2025</w:t>
    </w:r>
    <w:r>
      <w:fldChar w:fldCharType="end"/>
    </w:r>
  </w:p>
  <w:p w:rsidR="00B513B1" w:rsidP="00B513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367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96D4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3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3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3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3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3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3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3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3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3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3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3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3B1"/>
  </w:style>
  <w:style w:type="character" w:customStyle="1" w:styleId="Heading1Char">
    <w:name w:val="Heading 1 Char"/>
    <w:basedOn w:val="DefaultParagraphFont"/>
    <w:link w:val="Heading1"/>
    <w:rsid w:val="00B513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3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3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13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13B1"/>
    <w:rPr>
      <w:b/>
      <w:spacing w:val="0"/>
    </w:rPr>
  </w:style>
  <w:style w:type="character" w:styleId="Emphasis">
    <w:name w:val="Emphasis"/>
    <w:basedOn w:val="DefaultParagraphFont"/>
    <w:qFormat/>
    <w:rsid w:val="00B513B1"/>
    <w:rPr>
      <w:i/>
    </w:rPr>
  </w:style>
  <w:style w:type="paragraph" w:customStyle="1" w:styleId="SuperHeading">
    <w:name w:val="SuperHeading"/>
    <w:basedOn w:val="Normal"/>
    <w:rsid w:val="00B513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13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13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3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3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3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3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3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3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3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3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3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3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3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3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3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13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13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13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3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3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13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13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3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3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3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3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3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3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3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3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13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3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3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3B1"/>
  </w:style>
  <w:style w:type="paragraph" w:styleId="TableofFigures">
    <w:name w:val="table of figures"/>
    <w:basedOn w:val="Normal"/>
    <w:next w:val="Normal"/>
    <w:semiHidden/>
    <w:rsid w:val="00B513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3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13B1"/>
    <w:rPr>
      <w:rFonts w:ascii="Wingdings" w:hAnsi="Wingdings"/>
    </w:rPr>
  </w:style>
  <w:style w:type="paragraph" w:customStyle="1" w:styleId="TableHeading">
    <w:name w:val="Table Heading"/>
    <w:basedOn w:val="HeadingBase"/>
    <w:rsid w:val="00B513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13B1"/>
    <w:rPr>
      <w:color w:val="0033CC"/>
      <w:u w:val="none"/>
    </w:rPr>
  </w:style>
  <w:style w:type="paragraph" w:customStyle="1" w:styleId="BodyTextRight">
    <w:name w:val="Body Text Right"/>
    <w:basedOn w:val="BodyText"/>
    <w:rsid w:val="00B513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3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3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3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3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3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3B1"/>
    <w:rPr>
      <w:sz w:val="32"/>
    </w:rPr>
  </w:style>
  <w:style w:type="paragraph" w:customStyle="1" w:styleId="HeadingProcedure">
    <w:name w:val="Heading Procedure"/>
    <w:basedOn w:val="HeadingBase"/>
    <w:next w:val="Normal"/>
    <w:rsid w:val="00B513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3B1"/>
    <w:pPr>
      <w:spacing w:before="60" w:after="60"/>
    </w:pPr>
  </w:style>
  <w:style w:type="paragraph" w:styleId="ListContinue">
    <w:name w:val="List Continue"/>
    <w:basedOn w:val="List"/>
    <w:rsid w:val="00B513B1"/>
    <w:pPr>
      <w:ind w:firstLine="0"/>
    </w:pPr>
  </w:style>
  <w:style w:type="paragraph" w:customStyle="1" w:styleId="ListNote">
    <w:name w:val="List Note"/>
    <w:basedOn w:val="List"/>
    <w:rsid w:val="00B513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3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3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3B1"/>
    <w:rPr>
      <w:rFonts w:ascii="Courier New" w:hAnsi="Courier New"/>
    </w:rPr>
  </w:style>
  <w:style w:type="paragraph" w:customStyle="1" w:styleId="NoteBullet">
    <w:name w:val="Note Bullet"/>
    <w:basedOn w:val="Note"/>
    <w:rsid w:val="00B513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3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3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3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3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13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3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3B1"/>
    <w:rPr>
      <w:b/>
      <w:smallCaps/>
    </w:rPr>
  </w:style>
  <w:style w:type="paragraph" w:customStyle="1" w:styleId="TableListNumber">
    <w:name w:val="Table List Number"/>
    <w:basedOn w:val="ListNumber"/>
    <w:rsid w:val="00B513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3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3B1"/>
    <w:pPr>
      <w:numPr>
        <w:numId w:val="8"/>
      </w:numPr>
    </w:pPr>
  </w:style>
  <w:style w:type="paragraph" w:customStyle="1" w:styleId="ListAlpha2">
    <w:name w:val="List Alpha 2"/>
    <w:basedOn w:val="List2"/>
    <w:rsid w:val="00B513B1"/>
    <w:pPr>
      <w:numPr>
        <w:numId w:val="7"/>
      </w:numPr>
    </w:pPr>
  </w:style>
  <w:style w:type="paragraph" w:styleId="List2">
    <w:name w:val="List 2"/>
    <w:basedOn w:val="BodyText"/>
    <w:rsid w:val="00B513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13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3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3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3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3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13B1"/>
    <w:pPr>
      <w:numPr>
        <w:numId w:val="3"/>
      </w:numPr>
    </w:pPr>
  </w:style>
  <w:style w:type="paragraph" w:styleId="ListContinue2">
    <w:name w:val="List Continue 2"/>
    <w:basedOn w:val="List2"/>
    <w:rsid w:val="00B513B1"/>
    <w:pPr>
      <w:ind w:firstLine="0"/>
    </w:pPr>
  </w:style>
  <w:style w:type="paragraph" w:styleId="ListContinue3">
    <w:name w:val="List Continue 3"/>
    <w:basedOn w:val="List3"/>
    <w:rsid w:val="00B513B1"/>
    <w:pPr>
      <w:ind w:left="1021" w:firstLine="0"/>
    </w:pPr>
  </w:style>
  <w:style w:type="paragraph" w:styleId="ListContinue4">
    <w:name w:val="List Continue 4"/>
    <w:basedOn w:val="List4"/>
    <w:rsid w:val="00B513B1"/>
    <w:pPr>
      <w:ind w:firstLine="0"/>
    </w:pPr>
  </w:style>
  <w:style w:type="paragraph" w:styleId="ListContinue5">
    <w:name w:val="List Continue 5"/>
    <w:basedOn w:val="List5"/>
    <w:rsid w:val="00B513B1"/>
    <w:pPr>
      <w:ind w:firstLine="0"/>
    </w:pPr>
  </w:style>
  <w:style w:type="paragraph" w:styleId="ListNumber3">
    <w:name w:val="List Number 3"/>
    <w:basedOn w:val="List3"/>
    <w:rsid w:val="00B513B1"/>
    <w:pPr>
      <w:numPr>
        <w:numId w:val="4"/>
      </w:numPr>
    </w:pPr>
  </w:style>
  <w:style w:type="paragraph" w:styleId="ListNumber4">
    <w:name w:val="List Number 4"/>
    <w:basedOn w:val="List4"/>
    <w:rsid w:val="00B513B1"/>
    <w:pPr>
      <w:numPr>
        <w:numId w:val="5"/>
      </w:numPr>
    </w:pPr>
  </w:style>
  <w:style w:type="paragraph" w:styleId="ListNumber5">
    <w:name w:val="List Number 5"/>
    <w:basedOn w:val="List5"/>
    <w:rsid w:val="00B513B1"/>
    <w:pPr>
      <w:numPr>
        <w:numId w:val="6"/>
      </w:numPr>
    </w:pPr>
  </w:style>
  <w:style w:type="paragraph" w:styleId="BlockText">
    <w:name w:val="Block Text"/>
    <w:basedOn w:val="Normal"/>
    <w:rsid w:val="00B513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3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3B1"/>
    <w:rPr>
      <w:sz w:val="16"/>
      <w:vertAlign w:val="superscript"/>
    </w:rPr>
  </w:style>
  <w:style w:type="character" w:customStyle="1" w:styleId="Symbols">
    <w:name w:val="Symbols"/>
    <w:basedOn w:val="DefaultParagraphFont"/>
    <w:rsid w:val="00B513B1"/>
    <w:rPr>
      <w:rFonts w:ascii="Symbol" w:hAnsi="Symbol"/>
    </w:rPr>
  </w:style>
  <w:style w:type="character" w:customStyle="1" w:styleId="MenuOptions">
    <w:name w:val="Menu Options"/>
    <w:basedOn w:val="DefaultParagraphFont"/>
    <w:rsid w:val="00B513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3B1"/>
    <w:rPr>
      <w:b/>
    </w:rPr>
  </w:style>
  <w:style w:type="character" w:customStyle="1" w:styleId="Underlined">
    <w:name w:val="Underlined"/>
    <w:basedOn w:val="DefaultParagraphFont"/>
    <w:rsid w:val="00B513B1"/>
    <w:rPr>
      <w:u w:val="single"/>
    </w:rPr>
  </w:style>
  <w:style w:type="paragraph" w:customStyle="1" w:styleId="TableBodyTextRight">
    <w:name w:val="Table Body Text Right"/>
    <w:basedOn w:val="TableBodyText"/>
    <w:rsid w:val="00B513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3B1"/>
    <w:rPr>
      <w:sz w:val="18"/>
    </w:rPr>
  </w:style>
  <w:style w:type="paragraph" w:customStyle="1" w:styleId="BodySmallRight">
    <w:name w:val="Body Small Right"/>
    <w:basedOn w:val="BodyTextRight"/>
    <w:rsid w:val="00B513B1"/>
    <w:rPr>
      <w:sz w:val="18"/>
      <w:szCs w:val="18"/>
    </w:rPr>
  </w:style>
  <w:style w:type="paragraph" w:customStyle="1" w:styleId="MarginEdition">
    <w:name w:val="Margin Edition"/>
    <w:basedOn w:val="MarginNote"/>
    <w:rsid w:val="00B513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3B1"/>
    <w:rPr>
      <w:sz w:val="2"/>
      <w:szCs w:val="2"/>
    </w:rPr>
  </w:style>
  <w:style w:type="character" w:customStyle="1" w:styleId="Small">
    <w:name w:val="Small"/>
    <w:basedOn w:val="DefaultParagraphFont"/>
    <w:rsid w:val="00B513B1"/>
    <w:rPr>
      <w:sz w:val="16"/>
    </w:rPr>
  </w:style>
  <w:style w:type="paragraph" w:customStyle="1" w:styleId="WideTable">
    <w:name w:val="Wide Table"/>
    <w:basedOn w:val="Normal"/>
    <w:rsid w:val="00B513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3B1"/>
  </w:style>
  <w:style w:type="paragraph" w:styleId="Quote">
    <w:name w:val="Quote"/>
    <w:basedOn w:val="Heading1"/>
    <w:link w:val="QuoteChar"/>
    <w:qFormat/>
    <w:rsid w:val="00B513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3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3B1"/>
    <w:pPr>
      <w:pageBreakBefore/>
    </w:pPr>
  </w:style>
  <w:style w:type="paragraph" w:customStyle="1" w:styleId="Border">
    <w:name w:val="Border"/>
    <w:basedOn w:val="Normal"/>
    <w:qFormat/>
    <w:rsid w:val="00B513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3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3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3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3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3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3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3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3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3B1"/>
    <w:rPr>
      <w:u w:val="single"/>
    </w:rPr>
  </w:style>
  <w:style w:type="character" w:customStyle="1" w:styleId="BoldandItalics">
    <w:name w:val="Bold and Italics"/>
    <w:qFormat/>
    <w:rsid w:val="00B513B1"/>
    <w:rPr>
      <w:b/>
      <w:i/>
      <w:u w:val="none"/>
    </w:rPr>
  </w:style>
  <w:style w:type="paragraph" w:styleId="BalloonText">
    <w:name w:val="Balloon Text"/>
    <w:basedOn w:val="Normal"/>
    <w:link w:val="BalloonTextChar"/>
    <w:rsid w:val="00B513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3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3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3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3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3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13B1"/>
    <w:pPr>
      <w:spacing w:before="0" w:after="0"/>
    </w:pPr>
  </w:style>
  <w:style w:type="paragraph" w:customStyle="1" w:styleId="BodyTextBold">
    <w:name w:val="Body Text Bold"/>
    <w:basedOn w:val="BodyText"/>
    <w:qFormat/>
    <w:rsid w:val="00B513B1"/>
    <w:rPr>
      <w:b/>
    </w:rPr>
  </w:style>
  <w:style w:type="character" w:styleId="Hyperlink">
    <w:name w:val="Hyperlink"/>
    <w:basedOn w:val="DefaultParagraphFont"/>
    <w:uiPriority w:val="99"/>
    <w:unhideWhenUsed/>
    <w:rsid w:val="00331F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1140</Words>
  <Characters>7267</Characters>
  <Application>Microsoft Office Word</Application>
  <DocSecurity>0</DocSecurity>
  <Lines>234</Lines>
  <Paragraphs>135</Paragraphs>
  <ScaleCrop>false</ScaleCrop>
  <Company>Author-it Software Corporation Ltd.</Company>
  <LinksUpToDate>false</LinksUpToDate>
  <CharactersWithSpaces>8272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ICTCBL313 Modify and cutover cable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2025-03-01T22:40:00Z</dcterms:created>
  <dcterms:modified xsi:type="dcterms:W3CDTF">2025-03-01T22:40:00Z</dcterms:modified>
</cp:coreProperties>
</file>