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607" w:rsidP="005376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ICTCBL306 Locate and identify cable system faults</w:t>
      </w:r>
      <w:r>
        <w:fldChar w:fldCharType="end"/>
      </w:r>
    </w:p>
    <w:p w:rsidR="00537607" w:rsidP="00537607">
      <w:pPr>
        <w:pStyle w:val="Version"/>
        <w:sectPr w:rsidSect="007606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606F5" w:rsidP="007606F5">
      <w:pPr>
        <w:pStyle w:val="SuperHeading"/>
      </w:pPr>
      <w:r w:rsidRPr="007606F5">
        <w:t>ICTCBL306 Locate and identify cable system faults</w:t>
      </w:r>
    </w:p>
    <w:p w:rsidR="00000000" w:rsidRPr="007606F5" w:rsidP="007606F5">
      <w:pPr>
        <w:pStyle w:val="Heading1"/>
      </w:pPr>
      <w:bookmarkStart w:id="1" w:name="O_1045997"/>
      <w:bookmarkEnd w:id="1"/>
      <w:r w:rsidRPr="007606F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7606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F5" w:rsidP="007606F5">
            <w:pPr>
              <w:pStyle w:val="BodyText"/>
            </w:pPr>
            <w:r w:rsidRPr="007606F5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rPr>
                <w:rStyle w:val="SpecialBold"/>
              </w:rPr>
              <w:t>Comments</w:t>
            </w:r>
          </w:p>
        </w:tc>
      </w:tr>
      <w:tr w:rsidTr="007606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t>This version released with ICT Information and Communications Technology Training Package Version 5.0.</w:t>
            </w:r>
          </w:p>
        </w:tc>
      </w:tr>
      <w:tr w:rsidTr="007606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F5" w:rsidP="007606F5">
            <w:pPr>
              <w:pStyle w:val="BodyText"/>
            </w:pPr>
            <w:r w:rsidRPr="007606F5">
              <w:t>This version released with ICT Information and Communications Technology Training Pa</w:t>
            </w:r>
            <w:r w:rsidRPr="007606F5">
              <w:t>ckage Version 2.0.</w:t>
            </w:r>
          </w:p>
        </w:tc>
      </w:tr>
    </w:tbl>
    <w:p w:rsidR="00537607" w:rsidP="007606F5">
      <w:pPr>
        <w:pStyle w:val="BodyText"/>
      </w:pPr>
    </w:p>
    <w:p w:rsidR="00537607" w:rsidP="007606F5">
      <w:pPr>
        <w:pStyle w:val="BodyText"/>
      </w:pPr>
    </w:p>
    <w:p w:rsidR="00000000" w:rsidRPr="007606F5" w:rsidP="007606F5">
      <w:pPr>
        <w:pStyle w:val="Heading1"/>
      </w:pPr>
      <w:bookmarkStart w:id="2" w:name="O_1045996"/>
      <w:bookmarkEnd w:id="2"/>
      <w:r w:rsidRPr="007606F5">
        <w:t>Application</w:t>
      </w:r>
    </w:p>
    <w:p w:rsidR="00000000" w:rsidRPr="007606F5" w:rsidP="00537607">
      <w:pPr>
        <w:pStyle w:val="BodyText"/>
      </w:pPr>
      <w:r w:rsidRPr="007606F5">
        <w:t>This unit describes the skills and knowledge required to locate and identify cable system faults in communications cables at enterprise and client premises sites. The cable types may be telecommunication</w:t>
      </w:r>
      <w:r w:rsidRPr="007606F5">
        <w:t xml:space="preserve">s digital, voice and data in digital TV cabling. </w:t>
      </w:r>
    </w:p>
    <w:p w:rsidR="00000000" w:rsidRPr="007606F5" w:rsidP="00537607">
      <w:pPr>
        <w:pStyle w:val="BodyText"/>
      </w:pPr>
      <w:r w:rsidRPr="007606F5">
        <w:t xml:space="preserve">It applies to technical staff who are required to locate and rectify communications cable system faults, including local area networks (LAN) and wide area networks (WAN), master antenna television (MATV), </w:t>
      </w:r>
      <w:r w:rsidRPr="007606F5">
        <w:t>cable television (CATV), closed-circuit television (CCTV), digital video broadcasting – terrestrial (DVB-T), digital video broadcasting – satellite (DVB-S), security alarm systems, fire systems, voice over internet protocol (VoIP) networks and radio commun</w:t>
      </w:r>
      <w:r w:rsidRPr="007606F5">
        <w:t>ications. The telecommunications cabling types may by twisted pair, coaxial or fibre optic types’</w:t>
      </w:r>
    </w:p>
    <w:p w:rsidR="00000000" w:rsidRPr="007606F5" w:rsidP="00537607">
      <w:pPr>
        <w:pStyle w:val="BodyText"/>
      </w:pPr>
      <w:r w:rsidRPr="007606F5">
        <w:t>Work functions in the occupational areas where this unit may be used are subject to regulatory requirements. Refer to the Implementation Guide Companion Volu</w:t>
      </w:r>
      <w:r w:rsidRPr="007606F5">
        <w:t>me or the relevant regulator for specific guidance on requirements.</w:t>
      </w:r>
    </w:p>
    <w:p w:rsidR="00000000" w:rsidRPr="007606F5" w:rsidP="007606F5">
      <w:pPr>
        <w:pStyle w:val="Heading1"/>
      </w:pPr>
      <w:bookmarkStart w:id="3" w:name="O_1045995"/>
      <w:bookmarkEnd w:id="3"/>
      <w:r w:rsidRPr="007606F5">
        <w:t>Unit Sector</w:t>
      </w:r>
    </w:p>
    <w:p w:rsidR="00000000" w:rsidRPr="007606F5" w:rsidP="00537607">
      <w:pPr>
        <w:pStyle w:val="BodyText"/>
      </w:pPr>
      <w:r w:rsidRPr="007606F5">
        <w:t>Telecommunications – cabling</w:t>
      </w:r>
    </w:p>
    <w:p w:rsidR="00000000" w:rsidRPr="007606F5" w:rsidP="007606F5">
      <w:pPr>
        <w:pStyle w:val="Heading1"/>
      </w:pPr>
      <w:bookmarkStart w:id="4" w:name="O_1045994"/>
      <w:bookmarkEnd w:id="4"/>
      <w:r w:rsidRPr="007606F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7606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F5" w:rsidP="007606F5">
            <w:pPr>
              <w:pStyle w:val="BodyText"/>
            </w:pPr>
            <w:r w:rsidRPr="007606F5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rPr>
                <w:rStyle w:val="SpecialBold"/>
              </w:rPr>
              <w:t>PERFORMANCE CRITERIA</w:t>
            </w:r>
          </w:p>
        </w:tc>
      </w:tr>
      <w:tr w:rsidTr="007606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F5" w:rsidP="007606F5">
            <w:pPr>
              <w:pStyle w:val="BodyText"/>
            </w:pPr>
            <w:r w:rsidRPr="007606F5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06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t>1. Prepare to locate and rectify cable fault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F5" w:rsidP="007606F5">
            <w:pPr>
              <w:pStyle w:val="BodyText"/>
            </w:pPr>
            <w:r w:rsidRPr="007606F5">
              <w:t xml:space="preserve">1.1 Prepare for given work according to relevant legislation, codes, regulations and standards </w:t>
            </w:r>
          </w:p>
          <w:p w:rsidR="00000000" w:rsidRPr="007606F5" w:rsidP="007606F5">
            <w:pPr>
              <w:pStyle w:val="BodyText"/>
            </w:pPr>
            <w:r w:rsidRPr="007606F5">
              <w:t>1.2 Inform appropr</w:t>
            </w:r>
            <w:r w:rsidRPr="007606F5">
              <w:t>iate personnel of existing and potential</w:t>
            </w:r>
            <w:r w:rsidRPr="007606F5">
              <w:rPr>
                <w:rStyle w:val="Emphasis"/>
              </w:rPr>
              <w:t xml:space="preserve"> </w:t>
            </w:r>
            <w:r w:rsidRPr="007606F5">
              <w:t xml:space="preserve">hazards on worksite </w:t>
            </w:r>
          </w:p>
          <w:p w:rsidR="00000000" w:rsidRPr="007606F5" w:rsidP="007606F5">
            <w:pPr>
              <w:pStyle w:val="BodyText"/>
            </w:pPr>
            <w:r w:rsidRPr="007606F5">
              <w:t>1.3 Arrange access to site according to required procedure</w:t>
            </w:r>
          </w:p>
          <w:p w:rsidR="00000000" w:rsidRPr="007606F5" w:rsidP="007606F5">
            <w:pPr>
              <w:pStyle w:val="BodyText"/>
            </w:pPr>
            <w:r w:rsidRPr="007606F5">
              <w:t>1.4 Establish type of cable and nature of fault from client for cable system</w:t>
            </w:r>
          </w:p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t>1.5 Select suitable testing tools and equipment and personal protective equipment to meet required industry standards</w:t>
            </w:r>
          </w:p>
        </w:tc>
      </w:tr>
      <w:tr w:rsidTr="007606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t>2. Locate and diagnose cable fault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F5" w:rsidP="007606F5">
            <w:pPr>
              <w:pStyle w:val="BodyText"/>
            </w:pPr>
            <w:r w:rsidRPr="007606F5">
              <w:t xml:space="preserve">2.1 Conduct appropriate test following work health and safety (WHS) and environmental requirements to </w:t>
            </w:r>
            <w:r w:rsidRPr="007606F5">
              <w:t>identify type of cable fault</w:t>
            </w:r>
          </w:p>
          <w:p w:rsidR="00000000" w:rsidRPr="007606F5" w:rsidP="007606F5">
            <w:pPr>
              <w:pStyle w:val="BodyText"/>
            </w:pPr>
            <w:r w:rsidRPr="007606F5">
              <w:t>2.2 Isolate fault progressively to remove likely variables from assessment</w:t>
            </w:r>
          </w:p>
          <w:p w:rsidR="00000000" w:rsidRPr="007606F5" w:rsidP="007606F5">
            <w:pPr>
              <w:pStyle w:val="BodyText"/>
            </w:pPr>
            <w:r w:rsidRPr="007606F5">
              <w:t>2.3 Locate cable or cable termination equipment fault without undue interruptions to client activity in shortest possible time</w:t>
            </w:r>
          </w:p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t>2.4 Notify client of find</w:t>
            </w:r>
            <w:r w:rsidRPr="007606F5">
              <w:t xml:space="preserve">ings </w:t>
            </w:r>
          </w:p>
        </w:tc>
      </w:tr>
      <w:tr w:rsidTr="007606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t>3. Rectify fault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F5" w:rsidP="007606F5">
            <w:pPr>
              <w:pStyle w:val="BodyText"/>
            </w:pPr>
            <w:r w:rsidRPr="007606F5">
              <w:t>3.1 Present client with options to rectify fault</w:t>
            </w:r>
          </w:p>
          <w:p w:rsidR="00000000" w:rsidRPr="007606F5" w:rsidP="007606F5">
            <w:pPr>
              <w:pStyle w:val="BodyText"/>
            </w:pPr>
            <w:r w:rsidRPr="007606F5">
              <w:t>3.2 Advise client of costs of any repair not covered by service agreement</w:t>
            </w:r>
          </w:p>
          <w:p w:rsidR="00000000" w:rsidRPr="007606F5" w:rsidP="007606F5">
            <w:pPr>
              <w:pStyle w:val="BodyText"/>
            </w:pPr>
            <w:r w:rsidRPr="007606F5">
              <w:t>3.3 Conduct fault rectification, if client agrees, in a manner that is safe for repair team and client</w:t>
            </w:r>
          </w:p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t>3.4 Es</w:t>
            </w:r>
            <w:r w:rsidRPr="007606F5">
              <w:t>calate any unresolved faults to other parties for resolution if required</w:t>
            </w:r>
          </w:p>
        </w:tc>
      </w:tr>
      <w:tr w:rsidTr="007606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t>4. Complete documentation and clean up worksite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F5" w:rsidP="007606F5">
            <w:pPr>
              <w:pStyle w:val="BodyText"/>
            </w:pPr>
            <w:r w:rsidRPr="007606F5">
              <w:t>4.1 Advise client of successful fault clearance and obtain sign off</w:t>
            </w:r>
          </w:p>
          <w:p w:rsidR="00000000" w:rsidRPr="007606F5" w:rsidP="007606F5">
            <w:pPr>
              <w:pStyle w:val="BodyText"/>
            </w:pPr>
            <w:r w:rsidRPr="007606F5">
              <w:t>4.2 Complete all records</w:t>
            </w:r>
          </w:p>
          <w:p w:rsidR="00000000" w:rsidRPr="007606F5" w:rsidP="007606F5">
            <w:pPr>
              <w:pStyle w:val="BodyText"/>
            </w:pPr>
            <w:r w:rsidRPr="007606F5">
              <w:t>4.3 Complete reports to justify fault dia</w:t>
            </w:r>
            <w:r w:rsidRPr="007606F5">
              <w:t>gnosis and rectification methodology if required</w:t>
            </w:r>
          </w:p>
          <w:p w:rsidR="00000000" w:rsidRPr="007606F5" w:rsidP="007606F5">
            <w:pPr>
              <w:pStyle w:val="BodyText"/>
            </w:pPr>
            <w:r w:rsidRPr="007606F5">
              <w:t xml:space="preserve">4.4 Remove all waste and debris from worksite and dispose of according to environmental requirements </w:t>
            </w:r>
          </w:p>
          <w:p w:rsidR="00000000" w:rsidRPr="007606F5" w:rsidP="007606F5">
            <w:pPr>
              <w:pStyle w:val="BodyText"/>
            </w:pPr>
            <w:r w:rsidRPr="007606F5">
              <w:t>4.5 Restore any changes made to worksite during fault repair to client’s satisfaction</w:t>
            </w:r>
          </w:p>
        </w:tc>
      </w:tr>
    </w:tbl>
    <w:p w:rsidR="00000000" w:rsidRPr="007606F5" w:rsidP="007606F5">
      <w:pPr>
        <w:pStyle w:val="BodyText"/>
      </w:pPr>
    </w:p>
    <w:p w:rsidR="00000000" w:rsidRPr="007606F5" w:rsidP="007606F5">
      <w:pPr>
        <w:pStyle w:val="AllowPageBreak"/>
      </w:pPr>
    </w:p>
    <w:p w:rsidR="00000000" w:rsidRPr="007606F5" w:rsidP="007606F5">
      <w:pPr>
        <w:pStyle w:val="Heading1"/>
      </w:pPr>
      <w:bookmarkStart w:id="5" w:name="O_1045993"/>
      <w:bookmarkEnd w:id="5"/>
      <w:r w:rsidRPr="007606F5">
        <w:t>Foundation Skills</w:t>
      </w:r>
    </w:p>
    <w:p w:rsidR="00000000" w:rsidRPr="00537607" w:rsidP="00537607">
      <w:pPr>
        <w:pStyle w:val="BodyText"/>
        <w:rPr>
          <w:i/>
        </w:rPr>
      </w:pPr>
      <w:r w:rsidRPr="0053760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6273"/>
      </w:tblGrid>
      <w:tr w:rsidTr="0076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F5" w:rsidP="007606F5">
            <w:pPr>
              <w:pStyle w:val="BodyText"/>
            </w:pPr>
            <w:r w:rsidRPr="007606F5">
              <w:rPr>
                <w:rStyle w:val="SpecialBold"/>
              </w:rPr>
              <w:t>Skill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rPr>
                <w:rStyle w:val="SpecialBold"/>
              </w:rPr>
              <w:t>Description</w:t>
            </w:r>
          </w:p>
        </w:tc>
      </w:tr>
      <w:tr w:rsidTr="0076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t>Reading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F5" w:rsidP="007606F5">
            <w:pPr>
              <w:pStyle w:val="ListBullet"/>
            </w:pPr>
            <w:r w:rsidRPr="007606F5">
              <w:t>Interprets, consolidates and checks infor</w:t>
            </w:r>
            <w:r w:rsidRPr="007606F5">
              <w:t xml:space="preserve">mation and data </w:t>
            </w:r>
          </w:p>
          <w:p w:rsidR="00000000" w:rsidP="007606F5">
            <w:pPr>
              <w:pStyle w:val="ListBullet"/>
              <w:rPr>
                <w:lang w:val="en-NZ"/>
              </w:rPr>
            </w:pPr>
            <w:r w:rsidRPr="007606F5">
              <w:t>Interprets technical documentation and test results from equipment manuals and specifications</w:t>
            </w:r>
          </w:p>
        </w:tc>
      </w:tr>
      <w:tr w:rsidTr="0076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t>Writing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F5" w:rsidP="007606F5">
            <w:pPr>
              <w:pStyle w:val="ListBullet"/>
            </w:pPr>
            <w:r w:rsidRPr="007606F5">
              <w:t xml:space="preserve">Accurately records and completes information in organisational systems </w:t>
            </w:r>
          </w:p>
          <w:p w:rsidR="00000000" w:rsidP="007606F5">
            <w:pPr>
              <w:pStyle w:val="ListBullet"/>
              <w:rPr>
                <w:lang w:val="en-NZ"/>
              </w:rPr>
            </w:pPr>
            <w:r w:rsidRPr="007606F5">
              <w:t>Prepares documentation and correspondence using clear language and correct spelling and terminology</w:t>
            </w:r>
          </w:p>
        </w:tc>
      </w:tr>
      <w:tr w:rsidTr="0076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t>Oral Communication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F5" w:rsidP="007606F5">
            <w:pPr>
              <w:pStyle w:val="ListBullet"/>
            </w:pPr>
            <w:r w:rsidRPr="007606F5">
              <w:t>Clearly explains detailed information using language, tone and pace appropriate to the audience</w:t>
            </w:r>
          </w:p>
          <w:p w:rsidR="00000000" w:rsidP="007606F5">
            <w:pPr>
              <w:pStyle w:val="ListBullet"/>
              <w:rPr>
                <w:lang w:val="en-NZ"/>
              </w:rPr>
            </w:pPr>
            <w:r w:rsidRPr="007606F5">
              <w:t>Interacts effectively in verbal exchang</w:t>
            </w:r>
            <w:r w:rsidRPr="007606F5">
              <w:t>es using active listening, questioning, and reading of verbal and non-verbal signals to convey and clarify information</w:t>
            </w:r>
          </w:p>
        </w:tc>
      </w:tr>
      <w:tr w:rsidTr="0076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t>Numeracy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ListBullet"/>
              <w:rPr>
                <w:lang w:val="en-NZ"/>
              </w:rPr>
            </w:pPr>
            <w:r w:rsidRPr="007606F5">
              <w:t>Performs mathematical calculations to check, interpret and confirm numerical information</w:t>
            </w:r>
          </w:p>
        </w:tc>
      </w:tr>
      <w:tr w:rsidTr="0076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t>Navigate the world of work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F5" w:rsidP="007606F5">
            <w:pPr>
              <w:pStyle w:val="ListBullet"/>
            </w:pPr>
            <w:r w:rsidRPr="007606F5">
              <w:t xml:space="preserve">Takes personal responsibility for following explicit and implicit policies, procedures and legislative requirements </w:t>
            </w:r>
          </w:p>
          <w:p w:rsidR="00000000" w:rsidP="007606F5">
            <w:pPr>
              <w:pStyle w:val="ListBullet"/>
              <w:rPr>
                <w:lang w:val="en-NZ"/>
              </w:rPr>
            </w:pPr>
            <w:r w:rsidRPr="007606F5">
              <w:t>Seeks advice and clarification for new activities</w:t>
            </w:r>
          </w:p>
        </w:tc>
      </w:tr>
      <w:tr w:rsidTr="0076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t>Interact with others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F5" w:rsidP="007606F5">
            <w:pPr>
              <w:pStyle w:val="ListBullet"/>
            </w:pPr>
            <w:r w:rsidRPr="007606F5">
              <w:t>Uses a range of strategies and reads verbal and non-verbal signals</w:t>
            </w:r>
            <w:r w:rsidRPr="007606F5">
              <w:t xml:space="preserve"> to establish a sense of connection and build rapport with clients and workmates</w:t>
            </w:r>
          </w:p>
          <w:p w:rsidR="00000000" w:rsidP="007606F5">
            <w:pPr>
              <w:pStyle w:val="ListBullet"/>
              <w:rPr>
                <w:lang w:val="en-NZ"/>
              </w:rPr>
            </w:pPr>
            <w:r w:rsidRPr="007606F5">
              <w:t>Selects and uses appropriate conventions and protocols when communicating to clients and co-workers in a range of work contexts</w:t>
            </w:r>
          </w:p>
        </w:tc>
      </w:tr>
      <w:tr w:rsidTr="0076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t>Get the work done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F5" w:rsidP="007606F5">
            <w:pPr>
              <w:pStyle w:val="ListBullet"/>
            </w:pPr>
            <w:r w:rsidRPr="007606F5">
              <w:t>Takes responsibility for pl</w:t>
            </w:r>
            <w:r w:rsidRPr="007606F5">
              <w:t>anning, sequencing and prioritising tasks and own workload for efficiency and effective outcomes</w:t>
            </w:r>
          </w:p>
          <w:p w:rsidR="00000000" w:rsidRPr="007606F5" w:rsidP="007606F5">
            <w:pPr>
              <w:pStyle w:val="ListBullet"/>
            </w:pPr>
            <w:r w:rsidRPr="007606F5">
              <w:t>Accepts responsibility for addressing less predictable problems and initiates standard procedures in response, applying problem solving processes in determinin</w:t>
            </w:r>
            <w:r w:rsidRPr="007606F5">
              <w:t>g a solution</w:t>
            </w:r>
          </w:p>
          <w:p w:rsidR="00000000" w:rsidRPr="007606F5" w:rsidP="007606F5">
            <w:pPr>
              <w:pStyle w:val="ListBullet"/>
            </w:pPr>
            <w:r w:rsidRPr="007606F5">
              <w:t>Uses familiar digital technologies and systems to test cables, access information, enter data, present information and communicate with others</w:t>
            </w:r>
          </w:p>
        </w:tc>
      </w:tr>
    </w:tbl>
    <w:p w:rsidR="00537607" w:rsidP="007606F5">
      <w:pPr>
        <w:pStyle w:val="BodyText"/>
      </w:pPr>
    </w:p>
    <w:p w:rsidR="00537607" w:rsidP="007606F5">
      <w:pPr>
        <w:pStyle w:val="BodyText"/>
      </w:pPr>
    </w:p>
    <w:p w:rsidR="00000000" w:rsidRPr="007606F5" w:rsidP="007606F5">
      <w:pPr>
        <w:pStyle w:val="Heading1"/>
      </w:pPr>
      <w:bookmarkStart w:id="6" w:name="O_1045992"/>
      <w:bookmarkEnd w:id="6"/>
      <w:r w:rsidRPr="007606F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6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F5" w:rsidP="007606F5">
            <w:pPr>
              <w:pStyle w:val="BodyText"/>
            </w:pPr>
            <w:r w:rsidRPr="007606F5">
              <w:rPr>
                <w:rStyle w:val="SpecialBold"/>
              </w:rPr>
              <w:t xml:space="preserve">Code and title </w:t>
            </w:r>
          </w:p>
          <w:p w:rsidR="00000000" w:rsidRPr="007606F5" w:rsidP="007606F5">
            <w:pPr>
              <w:pStyle w:val="BodyText"/>
            </w:pPr>
            <w:r w:rsidRPr="007606F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F5" w:rsidP="007606F5">
            <w:pPr>
              <w:pStyle w:val="BodyText"/>
            </w:pPr>
            <w:r w:rsidRPr="007606F5">
              <w:rPr>
                <w:rStyle w:val="SpecialBold"/>
              </w:rPr>
              <w:t>Code and title</w:t>
            </w:r>
          </w:p>
          <w:p w:rsidR="00000000" w:rsidRPr="007606F5" w:rsidP="007606F5">
            <w:pPr>
              <w:pStyle w:val="BodyText"/>
            </w:pPr>
            <w:r w:rsidRPr="007606F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F5" w:rsidP="007606F5">
            <w:pPr>
              <w:pStyle w:val="BodyText"/>
            </w:pPr>
            <w:r w:rsidRPr="007606F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rPr>
                <w:rStyle w:val="SpecialBold"/>
              </w:rPr>
              <w:t>Equivalence status</w:t>
            </w:r>
          </w:p>
        </w:tc>
      </w:tr>
      <w:tr w:rsidTr="0076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t>ICTCBL306 Locate and identify cable system faults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t>ICTCBL306 Locate and identify cable system faults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t>Updates to applica</w:t>
            </w:r>
            <w:r w:rsidRPr="007606F5">
              <w:t>tion and knowledge evidence. Updates to template to apply consistent format between units.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F5" w:rsidP="007606F5">
            <w:pPr>
              <w:pStyle w:val="BodyText"/>
            </w:pPr>
            <w:r w:rsidRPr="007606F5">
              <w:t>Equivalent unit</w:t>
            </w:r>
          </w:p>
        </w:tc>
      </w:tr>
    </w:tbl>
    <w:p w:rsidR="00000000" w:rsidRPr="007606F5" w:rsidP="007606F5">
      <w:pPr>
        <w:pStyle w:val="BodyText"/>
      </w:pPr>
    </w:p>
    <w:p w:rsidR="00000000" w:rsidRPr="007606F5" w:rsidP="007606F5">
      <w:pPr>
        <w:pStyle w:val="AllowPageBreak"/>
      </w:pPr>
    </w:p>
    <w:p w:rsidR="00000000" w:rsidRPr="007606F5" w:rsidP="007606F5">
      <w:pPr>
        <w:pStyle w:val="Heading1"/>
      </w:pPr>
      <w:bookmarkStart w:id="7" w:name="O_1045998"/>
      <w:bookmarkEnd w:id="7"/>
      <w:r w:rsidRPr="007606F5">
        <w:t>Links</w:t>
      </w:r>
    </w:p>
    <w:p w:rsidR="00000000" w:rsidRPr="007606F5" w:rsidP="00537607">
      <w:pPr>
        <w:pStyle w:val="BodyText"/>
      </w:pPr>
      <w:r w:rsidRPr="007606F5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9064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606F5" w:rsidP="00537607">
      <w:pPr>
        <w:pStyle w:val="BodyText"/>
        <w:sectPr w:rsidSect="007606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06F5" w:rsidP="007606F5">
      <w:pPr>
        <w:pStyle w:val="SuperHeading"/>
      </w:pPr>
      <w:r w:rsidRPr="007606F5">
        <w:t>Assessment Requirements for ICTCBL306 Locate and identify cable system faults</w:t>
      </w:r>
    </w:p>
    <w:p w:rsidR="00000000" w:rsidRPr="007606F5" w:rsidP="007606F5">
      <w:pPr>
        <w:pStyle w:val="Heading1"/>
      </w:pPr>
      <w:bookmarkStart w:id="8" w:name="O_1045990"/>
      <w:bookmarkEnd w:id="8"/>
      <w:r w:rsidRPr="007606F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7606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F5" w:rsidP="007606F5">
            <w:pPr>
              <w:pStyle w:val="BodyText"/>
            </w:pPr>
            <w:r w:rsidRPr="007606F5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rPr>
                <w:rStyle w:val="SpecialBold"/>
              </w:rPr>
              <w:t>Comments</w:t>
            </w:r>
          </w:p>
        </w:tc>
      </w:tr>
      <w:tr w:rsidTr="007606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t>This version released with ICT Information and Communications Technology Training Package Version 5.0.</w:t>
            </w:r>
          </w:p>
        </w:tc>
      </w:tr>
      <w:tr w:rsidTr="007606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6F5">
            <w:pPr>
              <w:pStyle w:val="BodyText"/>
              <w:rPr>
                <w:lang w:val="en-NZ"/>
              </w:rPr>
            </w:pPr>
            <w:r w:rsidRPr="007606F5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6F5" w:rsidP="007606F5">
            <w:pPr>
              <w:pStyle w:val="BodyText"/>
            </w:pPr>
            <w:r w:rsidRPr="007606F5">
              <w:t>This version released with ICT Information and Communications Technology Training Package Version 2.0.</w:t>
            </w:r>
          </w:p>
        </w:tc>
      </w:tr>
    </w:tbl>
    <w:p w:rsidR="00000000" w:rsidRPr="007606F5" w:rsidP="007606F5">
      <w:pPr>
        <w:pStyle w:val="BodyText"/>
      </w:pPr>
    </w:p>
    <w:p w:rsidR="00000000" w:rsidRPr="007606F5" w:rsidP="007606F5">
      <w:pPr>
        <w:pStyle w:val="AllowPageBreak"/>
      </w:pPr>
    </w:p>
    <w:p w:rsidR="00000000" w:rsidRPr="007606F5" w:rsidP="007606F5">
      <w:pPr>
        <w:pStyle w:val="Heading1"/>
      </w:pPr>
      <w:bookmarkStart w:id="9" w:name="O_1045989"/>
      <w:bookmarkEnd w:id="9"/>
      <w:r w:rsidRPr="007606F5">
        <w:t>Performance Eviden</w:t>
      </w:r>
      <w:r w:rsidRPr="007606F5">
        <w:t>ce</w:t>
      </w:r>
    </w:p>
    <w:p w:rsidR="00000000" w:rsidRPr="007606F5" w:rsidP="00537607">
      <w:pPr>
        <w:pStyle w:val="BodyText"/>
      </w:pPr>
      <w:r w:rsidRPr="007606F5">
        <w:t>The candidate must demonstrate the ability to complete the tasks outlined in the elements, performance criteria and foundation skills of this unit, including evidence of the ability to:</w:t>
      </w:r>
    </w:p>
    <w:p w:rsidR="00000000" w:rsidRPr="007606F5" w:rsidP="007606F5">
      <w:pPr>
        <w:pStyle w:val="ListBullet"/>
      </w:pPr>
      <w:r w:rsidRPr="007606F5">
        <w:t>identify different faults using checks, tests and fault-finding me</w:t>
      </w:r>
      <w:r w:rsidRPr="007606F5">
        <w:t>thodology</w:t>
      </w:r>
    </w:p>
    <w:p w:rsidR="00000000" w:rsidRPr="007606F5" w:rsidP="007606F5">
      <w:pPr>
        <w:pStyle w:val="ListBullet"/>
      </w:pPr>
      <w:r w:rsidRPr="007606F5">
        <w:t>determine and rank likely causes of fault</w:t>
      </w:r>
    </w:p>
    <w:p w:rsidR="00000000" w:rsidRPr="007606F5" w:rsidP="007606F5">
      <w:pPr>
        <w:pStyle w:val="ListBullet"/>
      </w:pPr>
      <w:r w:rsidRPr="007606F5">
        <w:t>provide the client with solutions for rectifying faults</w:t>
      </w:r>
    </w:p>
    <w:p w:rsidR="00000000" w:rsidRPr="007606F5" w:rsidP="007606F5">
      <w:pPr>
        <w:pStyle w:val="ListBullet"/>
      </w:pPr>
      <w:r w:rsidRPr="007606F5">
        <w:t>rectify the faults</w:t>
      </w:r>
    </w:p>
    <w:p w:rsidR="00000000" w:rsidRPr="007606F5" w:rsidP="007606F5">
      <w:pPr>
        <w:pStyle w:val="ListBullet"/>
      </w:pPr>
      <w:r w:rsidRPr="007606F5">
        <w:t>escalate unresolved faults to other parties for resolution</w:t>
      </w:r>
    </w:p>
    <w:p w:rsidR="00000000" w:rsidRPr="007606F5" w:rsidP="007606F5">
      <w:pPr>
        <w:pStyle w:val="ListBullet"/>
      </w:pPr>
      <w:r w:rsidRPr="007606F5">
        <w:t>comply with all related health and safety requirements and work practices.</w:t>
      </w:r>
    </w:p>
    <w:p w:rsidR="00000000" w:rsidRPr="007606F5" w:rsidP="007606F5">
      <w:pPr>
        <w:pStyle w:val="BodyText"/>
      </w:pPr>
    </w:p>
    <w:p w:rsidR="00000000" w:rsidRPr="007606F5" w:rsidP="00537607">
      <w:pPr>
        <w:pStyle w:val="BodyText"/>
      </w:pPr>
      <w:r w:rsidRPr="007606F5">
        <w:t>Note: If a specific volume or frequency is not stated, then evidence must be provided at least once.</w:t>
      </w:r>
    </w:p>
    <w:p w:rsidR="00000000" w:rsidRPr="007606F5" w:rsidP="007606F5">
      <w:pPr>
        <w:pStyle w:val="Heading1"/>
      </w:pPr>
      <w:bookmarkStart w:id="10" w:name="O_1045988"/>
      <w:bookmarkEnd w:id="10"/>
      <w:r w:rsidRPr="007606F5">
        <w:t>Knowledge Evidence</w:t>
      </w:r>
    </w:p>
    <w:p w:rsidR="00000000" w:rsidRPr="007606F5" w:rsidP="00537607">
      <w:pPr>
        <w:pStyle w:val="BodyText"/>
      </w:pPr>
      <w:r w:rsidRPr="007606F5">
        <w:t>The candidate must be able to demonstrate</w:t>
      </w:r>
      <w:r w:rsidRPr="007606F5">
        <w:t xml:space="preserve"> knowledge to complete the tasks outlined in the elements, performance criteria and foundation skills of this unit, including knowledge of:</w:t>
      </w:r>
    </w:p>
    <w:p w:rsidR="00000000" w:rsidRPr="007606F5" w:rsidP="007606F5">
      <w:pPr>
        <w:pStyle w:val="ListBullet"/>
      </w:pPr>
      <w:r w:rsidRPr="007606F5">
        <w:t>Australian Communications and Media Authority (ACMA) competency requirements for Telecommunications Cabling Provide</w:t>
      </w:r>
      <w:r w:rsidRPr="007606F5">
        <w:t>r Rules</w:t>
      </w:r>
    </w:p>
    <w:p w:rsidR="00000000" w:rsidRPr="007606F5" w:rsidP="007606F5">
      <w:pPr>
        <w:pStyle w:val="ListBullet"/>
      </w:pPr>
      <w:r w:rsidRPr="007606F5">
        <w:t>features and operating requirements of test equipment</w:t>
      </w:r>
    </w:p>
    <w:p w:rsidR="00000000" w:rsidRPr="007606F5" w:rsidP="007606F5">
      <w:pPr>
        <w:pStyle w:val="ListBullet"/>
      </w:pPr>
      <w:r w:rsidRPr="007606F5">
        <w:t>equipment according to a test specification</w:t>
      </w:r>
    </w:p>
    <w:p w:rsidR="00000000" w:rsidRPr="007606F5" w:rsidP="007606F5">
      <w:pPr>
        <w:pStyle w:val="ListBullet"/>
      </w:pPr>
      <w:r w:rsidRPr="007606F5">
        <w:t xml:space="preserve">legislation, codes of practice and other formal agreements that impact on the work activity </w:t>
      </w:r>
    </w:p>
    <w:p w:rsidR="00000000" w:rsidRPr="007606F5" w:rsidP="007606F5">
      <w:pPr>
        <w:pStyle w:val="ListBullet"/>
      </w:pPr>
      <w:r w:rsidRPr="007606F5">
        <w:t>manufacturer’s requirements for safe operation of testing</w:t>
      </w:r>
      <w:r w:rsidRPr="007606F5">
        <w:t xml:space="preserve"> instruments</w:t>
      </w:r>
    </w:p>
    <w:p w:rsidR="00000000" w:rsidRPr="007606F5" w:rsidP="007606F5">
      <w:pPr>
        <w:pStyle w:val="ListBullet"/>
      </w:pPr>
      <w:r w:rsidRPr="007606F5">
        <w:t>specific work health and safety (WHS) requirements relating to the activity and site conditions</w:t>
      </w:r>
    </w:p>
    <w:p w:rsidR="00000000" w:rsidRPr="007606F5" w:rsidP="007606F5">
      <w:pPr>
        <w:pStyle w:val="ListBullet"/>
      </w:pPr>
      <w:r w:rsidRPr="007606F5">
        <w:t>test methods and identify the test performance requirements</w:t>
      </w:r>
    </w:p>
    <w:p w:rsidR="00000000" w:rsidRPr="007606F5" w:rsidP="007606F5">
      <w:pPr>
        <w:pStyle w:val="ListBullet"/>
      </w:pPr>
      <w:r w:rsidRPr="007606F5">
        <w:t>typical issues and challenges that occur on site.</w:t>
      </w:r>
    </w:p>
    <w:p w:rsidR="00000000" w:rsidRPr="007606F5" w:rsidP="007606F5">
      <w:pPr>
        <w:pStyle w:val="AllowPageBreak"/>
      </w:pPr>
    </w:p>
    <w:p w:rsidR="00000000" w:rsidRPr="007606F5" w:rsidP="007606F5">
      <w:pPr>
        <w:pStyle w:val="Heading1"/>
      </w:pPr>
      <w:bookmarkStart w:id="11" w:name="O_1045987"/>
      <w:bookmarkEnd w:id="11"/>
      <w:r w:rsidRPr="007606F5">
        <w:t>Assessment Conditi</w:t>
      </w:r>
      <w:r w:rsidRPr="007606F5">
        <w:t>ons</w:t>
      </w:r>
    </w:p>
    <w:p w:rsidR="00000000" w:rsidRPr="007606F5" w:rsidP="00537607">
      <w:pPr>
        <w:pStyle w:val="BodyText"/>
      </w:pPr>
      <w:r w:rsidRPr="007606F5">
        <w:t xml:space="preserve">Skills in this unit must be demonstrated in a workplace or simulated environment where the conditions are typical of those in a working environment in this industry. </w:t>
      </w:r>
    </w:p>
    <w:p w:rsidR="00000000" w:rsidRPr="007606F5" w:rsidP="00537607">
      <w:pPr>
        <w:pStyle w:val="BodyText"/>
      </w:pPr>
      <w:r w:rsidRPr="007606F5">
        <w:t>This includes access to:</w:t>
      </w:r>
    </w:p>
    <w:p w:rsidR="00000000" w:rsidRPr="007606F5" w:rsidP="007606F5">
      <w:pPr>
        <w:pStyle w:val="ListBullet"/>
      </w:pPr>
      <w:r w:rsidRPr="007606F5">
        <w:t>sites where cable system tests may be conducted</w:t>
      </w:r>
    </w:p>
    <w:p w:rsidR="00000000" w:rsidRPr="007606F5" w:rsidP="007606F5">
      <w:pPr>
        <w:pStyle w:val="ListBullet"/>
      </w:pPr>
      <w:r w:rsidRPr="007606F5">
        <w:t>fault-finding equipment currently used in industry</w:t>
      </w:r>
    </w:p>
    <w:p w:rsidR="00000000" w:rsidRPr="007606F5" w:rsidP="007606F5">
      <w:pPr>
        <w:pStyle w:val="ListBullet"/>
      </w:pPr>
      <w:r w:rsidRPr="007606F5">
        <w:t xml:space="preserve">relevant regulatory and equipment documentation that impacts on cable system testing and fault-finding </w:t>
      </w:r>
      <w:r w:rsidRPr="007606F5">
        <w:t>activities.</w:t>
      </w:r>
    </w:p>
    <w:p w:rsidR="00000000" w:rsidRPr="007606F5" w:rsidP="007606F5">
      <w:pPr>
        <w:pStyle w:val="BodyText"/>
      </w:pPr>
    </w:p>
    <w:p w:rsidR="00000000" w:rsidRPr="007606F5" w:rsidP="00537607">
      <w:pPr>
        <w:pStyle w:val="BodyText"/>
      </w:pPr>
      <w:r w:rsidRPr="007606F5">
        <w:t>Assessors of this unit must satisfy the requirements for assessors in applicable vocation</w:t>
      </w:r>
      <w:r w:rsidRPr="007606F5">
        <w:t>al education and training legislation, frameworks and/or standards.</w:t>
      </w:r>
    </w:p>
    <w:p w:rsidR="00000000" w:rsidRPr="007606F5" w:rsidP="007606F5">
      <w:pPr>
        <w:pStyle w:val="Heading1"/>
      </w:pPr>
      <w:bookmarkStart w:id="12" w:name="O_1045999"/>
      <w:bookmarkEnd w:id="12"/>
      <w:r w:rsidRPr="007606F5">
        <w:t>Links</w:t>
      </w:r>
    </w:p>
    <w:p w:rsidR="00000000" w:rsidRPr="007606F5" w:rsidP="00537607">
      <w:pPr>
        <w:pStyle w:val="BodyText"/>
      </w:pPr>
      <w:r w:rsidRPr="007606F5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9064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606F5" w:rsidP="007606F5"/>
    <w:sectPr w:rsidSect="007606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F5" w:rsidRPr="00537607" w:rsidP="005376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607" w:rsidP="007606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37607" w:rsidP="007606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37607" w:rsidP="007606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F5" w:rsidP="007606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7607">
      <w:t>Approved</w:t>
    </w:r>
    <w:r w:rsidR="005376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760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7607">
      <w:rPr>
        <w:noProof/>
      </w:rPr>
      <w:t>5</w:t>
    </w:r>
    <w:r>
      <w:rPr>
        <w:noProof/>
      </w:rPr>
      <w:fldChar w:fldCharType="end"/>
    </w:r>
  </w:p>
  <w:p w:rsidR="007606F5" w:rsidP="007606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76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7607">
      <w:t>Future Skills Organisation</w:t>
    </w:r>
    <w:r w:rsidR="00537607">
      <w:fldChar w:fldCharType="end"/>
    </w:r>
  </w:p>
  <w:p w:rsidR="007606F5" w:rsidP="007606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6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06F5" w:rsidRPr="00537607" w:rsidP="005376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607" w:rsidRPr="002D2AF8" w:rsidP="007606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ICTCBL306 Locate and identify cable system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7607" w:rsidP="007606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F5" w:rsidRPr="002D2AF8" w:rsidP="007606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7607">
      <w:t>ICTCBL306 Locate and identify cable system faults</w:t>
    </w:r>
    <w:r w:rsidR="005376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7607">
      <w:rPr>
        <w:noProof/>
      </w:rPr>
      <w:t>2 March 2025</w:t>
    </w:r>
    <w:r>
      <w:fldChar w:fldCharType="end"/>
    </w:r>
  </w:p>
  <w:p w:rsidR="007606F5" w:rsidP="007606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006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A2A0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6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06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06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06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06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06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06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06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06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06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06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06F5"/>
  </w:style>
  <w:style w:type="character" w:customStyle="1" w:styleId="Heading1Char">
    <w:name w:val="Heading 1 Char"/>
    <w:basedOn w:val="DefaultParagraphFont"/>
    <w:link w:val="Heading1"/>
    <w:rsid w:val="007606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06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06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06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06F5"/>
    <w:rPr>
      <w:b/>
      <w:spacing w:val="0"/>
    </w:rPr>
  </w:style>
  <w:style w:type="character" w:styleId="Emphasis">
    <w:name w:val="Emphasis"/>
    <w:basedOn w:val="DefaultParagraphFont"/>
    <w:qFormat/>
    <w:rsid w:val="007606F5"/>
    <w:rPr>
      <w:i/>
    </w:rPr>
  </w:style>
  <w:style w:type="paragraph" w:customStyle="1" w:styleId="SuperHeading">
    <w:name w:val="SuperHeading"/>
    <w:basedOn w:val="Normal"/>
    <w:rsid w:val="007606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06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06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06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06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0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0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0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0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06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06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06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06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06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06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06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06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06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06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06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06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06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06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06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06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06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06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06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06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06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06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06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06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06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06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06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06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06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06F5"/>
  </w:style>
  <w:style w:type="paragraph" w:styleId="TableofFigures">
    <w:name w:val="table of figures"/>
    <w:basedOn w:val="Normal"/>
    <w:next w:val="Normal"/>
    <w:semiHidden/>
    <w:rsid w:val="007606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06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06F5"/>
    <w:rPr>
      <w:rFonts w:ascii="Wingdings" w:hAnsi="Wingdings"/>
    </w:rPr>
  </w:style>
  <w:style w:type="paragraph" w:customStyle="1" w:styleId="TableHeading">
    <w:name w:val="Table Heading"/>
    <w:basedOn w:val="HeadingBase"/>
    <w:rsid w:val="007606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06F5"/>
    <w:rPr>
      <w:color w:val="0033CC"/>
      <w:u w:val="none"/>
    </w:rPr>
  </w:style>
  <w:style w:type="paragraph" w:customStyle="1" w:styleId="BodyTextRight">
    <w:name w:val="Body Text Right"/>
    <w:basedOn w:val="BodyText"/>
    <w:rsid w:val="007606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06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06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06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06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06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06F5"/>
    <w:rPr>
      <w:sz w:val="32"/>
    </w:rPr>
  </w:style>
  <w:style w:type="paragraph" w:customStyle="1" w:styleId="HeadingProcedure">
    <w:name w:val="Heading Procedure"/>
    <w:basedOn w:val="HeadingBase"/>
    <w:next w:val="Normal"/>
    <w:rsid w:val="007606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06F5"/>
    <w:pPr>
      <w:spacing w:before="60" w:after="60"/>
    </w:pPr>
  </w:style>
  <w:style w:type="paragraph" w:styleId="ListContinue">
    <w:name w:val="List Continue"/>
    <w:basedOn w:val="List"/>
    <w:rsid w:val="007606F5"/>
    <w:pPr>
      <w:ind w:firstLine="0"/>
    </w:pPr>
  </w:style>
  <w:style w:type="paragraph" w:customStyle="1" w:styleId="ListNote">
    <w:name w:val="List Note"/>
    <w:basedOn w:val="List"/>
    <w:rsid w:val="007606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06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06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06F5"/>
    <w:rPr>
      <w:rFonts w:ascii="Courier New" w:hAnsi="Courier New"/>
    </w:rPr>
  </w:style>
  <w:style w:type="paragraph" w:customStyle="1" w:styleId="NoteBullet">
    <w:name w:val="Note Bullet"/>
    <w:basedOn w:val="Note"/>
    <w:rsid w:val="007606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06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06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06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06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06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06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06F5"/>
    <w:rPr>
      <w:b/>
      <w:smallCaps/>
    </w:rPr>
  </w:style>
  <w:style w:type="paragraph" w:customStyle="1" w:styleId="TableListNumber">
    <w:name w:val="Table List Number"/>
    <w:basedOn w:val="ListNumber"/>
    <w:rsid w:val="007606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06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06F5"/>
    <w:pPr>
      <w:numPr>
        <w:numId w:val="8"/>
      </w:numPr>
    </w:pPr>
  </w:style>
  <w:style w:type="paragraph" w:customStyle="1" w:styleId="ListAlpha2">
    <w:name w:val="List Alpha 2"/>
    <w:basedOn w:val="List2"/>
    <w:rsid w:val="007606F5"/>
    <w:pPr>
      <w:numPr>
        <w:numId w:val="7"/>
      </w:numPr>
    </w:pPr>
  </w:style>
  <w:style w:type="paragraph" w:styleId="List2">
    <w:name w:val="List 2"/>
    <w:basedOn w:val="BodyText"/>
    <w:rsid w:val="007606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06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06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06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06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06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06F5"/>
    <w:pPr>
      <w:numPr>
        <w:numId w:val="3"/>
      </w:numPr>
    </w:pPr>
  </w:style>
  <w:style w:type="paragraph" w:styleId="ListContinue2">
    <w:name w:val="List Continue 2"/>
    <w:basedOn w:val="List2"/>
    <w:rsid w:val="007606F5"/>
    <w:pPr>
      <w:ind w:firstLine="0"/>
    </w:pPr>
  </w:style>
  <w:style w:type="paragraph" w:styleId="ListContinue3">
    <w:name w:val="List Continue 3"/>
    <w:basedOn w:val="List3"/>
    <w:rsid w:val="007606F5"/>
    <w:pPr>
      <w:ind w:left="1021" w:firstLine="0"/>
    </w:pPr>
  </w:style>
  <w:style w:type="paragraph" w:styleId="ListContinue4">
    <w:name w:val="List Continue 4"/>
    <w:basedOn w:val="List4"/>
    <w:rsid w:val="007606F5"/>
    <w:pPr>
      <w:ind w:firstLine="0"/>
    </w:pPr>
  </w:style>
  <w:style w:type="paragraph" w:styleId="ListContinue5">
    <w:name w:val="List Continue 5"/>
    <w:basedOn w:val="List5"/>
    <w:rsid w:val="007606F5"/>
    <w:pPr>
      <w:ind w:firstLine="0"/>
    </w:pPr>
  </w:style>
  <w:style w:type="paragraph" w:styleId="ListNumber3">
    <w:name w:val="List Number 3"/>
    <w:basedOn w:val="List3"/>
    <w:rsid w:val="007606F5"/>
    <w:pPr>
      <w:numPr>
        <w:numId w:val="4"/>
      </w:numPr>
    </w:pPr>
  </w:style>
  <w:style w:type="paragraph" w:styleId="ListNumber4">
    <w:name w:val="List Number 4"/>
    <w:basedOn w:val="List4"/>
    <w:rsid w:val="007606F5"/>
    <w:pPr>
      <w:numPr>
        <w:numId w:val="5"/>
      </w:numPr>
    </w:pPr>
  </w:style>
  <w:style w:type="paragraph" w:styleId="ListNumber5">
    <w:name w:val="List Number 5"/>
    <w:basedOn w:val="List5"/>
    <w:rsid w:val="007606F5"/>
    <w:pPr>
      <w:numPr>
        <w:numId w:val="6"/>
      </w:numPr>
    </w:pPr>
  </w:style>
  <w:style w:type="paragraph" w:styleId="BlockText">
    <w:name w:val="Block Text"/>
    <w:basedOn w:val="Normal"/>
    <w:rsid w:val="007606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06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06F5"/>
    <w:rPr>
      <w:sz w:val="16"/>
      <w:vertAlign w:val="superscript"/>
    </w:rPr>
  </w:style>
  <w:style w:type="character" w:customStyle="1" w:styleId="Symbols">
    <w:name w:val="Symbols"/>
    <w:basedOn w:val="DefaultParagraphFont"/>
    <w:rsid w:val="007606F5"/>
    <w:rPr>
      <w:rFonts w:ascii="Symbol" w:hAnsi="Symbol"/>
    </w:rPr>
  </w:style>
  <w:style w:type="character" w:customStyle="1" w:styleId="MenuOptions">
    <w:name w:val="Menu Options"/>
    <w:basedOn w:val="DefaultParagraphFont"/>
    <w:rsid w:val="007606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06F5"/>
    <w:rPr>
      <w:b/>
    </w:rPr>
  </w:style>
  <w:style w:type="character" w:customStyle="1" w:styleId="Underlined">
    <w:name w:val="Underlined"/>
    <w:basedOn w:val="DefaultParagraphFont"/>
    <w:rsid w:val="007606F5"/>
    <w:rPr>
      <w:u w:val="single"/>
    </w:rPr>
  </w:style>
  <w:style w:type="paragraph" w:customStyle="1" w:styleId="TableBodyTextRight">
    <w:name w:val="Table Body Text Right"/>
    <w:basedOn w:val="TableBodyText"/>
    <w:rsid w:val="007606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06F5"/>
    <w:rPr>
      <w:sz w:val="18"/>
    </w:rPr>
  </w:style>
  <w:style w:type="paragraph" w:customStyle="1" w:styleId="BodySmallRight">
    <w:name w:val="Body Small Right"/>
    <w:basedOn w:val="BodyTextRight"/>
    <w:rsid w:val="007606F5"/>
    <w:rPr>
      <w:sz w:val="18"/>
      <w:szCs w:val="18"/>
    </w:rPr>
  </w:style>
  <w:style w:type="paragraph" w:customStyle="1" w:styleId="MarginEdition">
    <w:name w:val="Margin Edition"/>
    <w:basedOn w:val="MarginNote"/>
    <w:rsid w:val="007606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06F5"/>
    <w:rPr>
      <w:sz w:val="2"/>
      <w:szCs w:val="2"/>
    </w:rPr>
  </w:style>
  <w:style w:type="character" w:customStyle="1" w:styleId="Small">
    <w:name w:val="Small"/>
    <w:basedOn w:val="DefaultParagraphFont"/>
    <w:rsid w:val="007606F5"/>
    <w:rPr>
      <w:sz w:val="16"/>
    </w:rPr>
  </w:style>
  <w:style w:type="paragraph" w:customStyle="1" w:styleId="WideTable">
    <w:name w:val="Wide Table"/>
    <w:basedOn w:val="Normal"/>
    <w:rsid w:val="007606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06F5"/>
  </w:style>
  <w:style w:type="paragraph" w:styleId="Quote">
    <w:name w:val="Quote"/>
    <w:basedOn w:val="Heading1"/>
    <w:link w:val="QuoteChar"/>
    <w:qFormat/>
    <w:rsid w:val="007606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06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06F5"/>
    <w:pPr>
      <w:pageBreakBefore/>
    </w:pPr>
  </w:style>
  <w:style w:type="paragraph" w:customStyle="1" w:styleId="Border">
    <w:name w:val="Border"/>
    <w:basedOn w:val="Normal"/>
    <w:qFormat/>
    <w:rsid w:val="007606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06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6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6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06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06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06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06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06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06F5"/>
    <w:rPr>
      <w:u w:val="single"/>
    </w:rPr>
  </w:style>
  <w:style w:type="character" w:customStyle="1" w:styleId="BoldandItalics">
    <w:name w:val="Bold and Italics"/>
    <w:qFormat/>
    <w:rsid w:val="007606F5"/>
    <w:rPr>
      <w:b/>
      <w:i/>
      <w:u w:val="none"/>
    </w:rPr>
  </w:style>
  <w:style w:type="paragraph" w:styleId="BalloonText">
    <w:name w:val="Balloon Text"/>
    <w:basedOn w:val="Normal"/>
    <w:link w:val="BalloonTextChar"/>
    <w:rsid w:val="007606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06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06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06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06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06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06F5"/>
    <w:pPr>
      <w:spacing w:before="0" w:after="0"/>
    </w:pPr>
  </w:style>
  <w:style w:type="paragraph" w:customStyle="1" w:styleId="BodyTextBold">
    <w:name w:val="Body Text Bold"/>
    <w:basedOn w:val="BodyText"/>
    <w:qFormat/>
    <w:rsid w:val="007606F5"/>
    <w:rPr>
      <w:b/>
    </w:rPr>
  </w:style>
  <w:style w:type="character" w:styleId="Hyperlink">
    <w:name w:val="Hyperlink"/>
    <w:basedOn w:val="DefaultParagraphFont"/>
    <w:uiPriority w:val="99"/>
    <w:unhideWhenUsed/>
    <w:rsid w:val="005376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1151</Words>
  <Characters>7326</Characters>
  <Application>Microsoft Office Word</Application>
  <DocSecurity>0</DocSecurity>
  <Lines>228</Lines>
  <Paragraphs>138</Paragraphs>
  <ScaleCrop>false</ScaleCrop>
  <Company>Author-it Software Corporation Ltd.</Company>
  <LinksUpToDate>false</LinksUpToDate>
  <CharactersWithSpaces>8339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ICTCBL306 Locate and identify cable system faults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2025-03-01T19:18:00Z</dcterms:created>
  <dcterms:modified xsi:type="dcterms:W3CDTF">2025-03-01T19:18:00Z</dcterms:modified>
</cp:coreProperties>
</file>