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2F2" w:rsidP="00D012F2">
      <w:pPr>
        <w:pStyle w:val="Title"/>
      </w:pPr>
      <w:r>
        <w:fldChar w:fldCharType="begin"/>
      </w:r>
      <w:r>
        <w:instrText xml:space="preserve"> TITLE   \* MERGEFORMAT </w:instrText>
      </w:r>
      <w:r>
        <w:fldChar w:fldCharType="separate"/>
      </w:r>
      <w:r>
        <w:t>ICTCBL302 Install and terminate optical fibre cable on customer premises</w:t>
      </w:r>
      <w:r>
        <w:fldChar w:fldCharType="end"/>
      </w:r>
    </w:p>
    <w:p w:rsidR="00D012F2" w:rsidP="00D012F2">
      <w:pPr>
        <w:pStyle w:val="Version"/>
        <w:sectPr w:rsidSect="00FD7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6A4" w:rsidP="00FD76A4">
      <w:pPr>
        <w:pStyle w:val="SuperHeading"/>
      </w:pPr>
      <w:r w:rsidRPr="00FD76A4">
        <w:t>ICTCBL302 Install and terminate optical fibre cable on customer premises</w:t>
      </w:r>
    </w:p>
    <w:p w:rsidR="00000000" w:rsidRPr="00FD76A4" w:rsidP="00FD76A4">
      <w:pPr>
        <w:pStyle w:val="Heading1"/>
      </w:pPr>
      <w:bookmarkStart w:id="1" w:name="O_757876"/>
      <w:bookmarkEnd w:id="1"/>
      <w:r w:rsidRPr="00FD76A4">
        <w:t>Modification History</w:t>
      </w:r>
    </w:p>
    <w:tbl>
      <w:tblPr>
        <w:tblW w:w="0" w:type="auto"/>
        <w:tblLayout w:type="fixed"/>
        <w:tblCellMar>
          <w:left w:w="62" w:type="dxa"/>
          <w:right w:w="62" w:type="dxa"/>
        </w:tblCellMar>
        <w:tblLook w:val="0000"/>
      </w:tblPr>
      <w:tblGrid>
        <w:gridCol w:w="3091"/>
        <w:gridCol w:w="5873"/>
      </w:tblGrid>
      <w:tr w:rsidTr="00FD76A4">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D76A4" w:rsidP="00FD76A4">
            <w:pPr>
              <w:pStyle w:val="BodyText"/>
            </w:pPr>
            <w:r w:rsidRPr="00FD76A4">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D76A4">
            <w:pPr>
              <w:pStyle w:val="BodyText"/>
              <w:rPr>
                <w:lang w:val="en-NZ"/>
              </w:rPr>
            </w:pPr>
            <w:r w:rsidRPr="00FD76A4">
              <w:rPr>
                <w:rStyle w:val="SpecialBold"/>
              </w:rPr>
              <w:t>Comments</w:t>
            </w:r>
          </w:p>
        </w:tc>
      </w:tr>
      <w:tr w:rsidTr="00FD76A4">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D76A4">
            <w:pPr>
              <w:pStyle w:val="BodyText"/>
              <w:rPr>
                <w:lang w:val="en-NZ"/>
              </w:rPr>
            </w:pPr>
            <w:r w:rsidRPr="00FD76A4">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FD76A4" w:rsidP="00FD76A4">
            <w:pPr>
              <w:pStyle w:val="BodyText"/>
            </w:pPr>
            <w:r w:rsidRPr="00FD76A4">
              <w:t>This version first released with ICT Information and Communications Technology Training Package Version 2.0.</w:t>
            </w:r>
          </w:p>
        </w:tc>
      </w:tr>
    </w:tbl>
    <w:p w:rsidR="00000000" w:rsidRPr="00FD76A4" w:rsidP="00FD76A4">
      <w:pPr>
        <w:pStyle w:val="BodyText"/>
      </w:pPr>
    </w:p>
    <w:p w:rsidR="00000000" w:rsidRPr="00FD76A4" w:rsidP="00FD76A4">
      <w:pPr>
        <w:pStyle w:val="AllowPageBreak"/>
      </w:pPr>
    </w:p>
    <w:p w:rsidR="00000000" w:rsidRPr="00FD76A4" w:rsidP="00FD76A4">
      <w:pPr>
        <w:pStyle w:val="Heading1"/>
      </w:pPr>
      <w:bookmarkStart w:id="2" w:name="O_757877"/>
      <w:bookmarkEnd w:id="2"/>
      <w:r w:rsidRPr="00FD76A4">
        <w:t>Application</w:t>
      </w:r>
    </w:p>
    <w:p w:rsidR="00000000" w:rsidRPr="00FD76A4" w:rsidP="00D012F2">
      <w:pPr>
        <w:pStyle w:val="BodyText"/>
      </w:pPr>
      <w:r w:rsidRPr="00FD76A4">
        <w:t>This unit describes the skills and knowledge required to install and test optical fibre cable on a customer</w:t>
      </w:r>
      <w:r>
        <w:t>’</w:t>
      </w:r>
      <w:r w:rsidRPr="00FD76A4">
        <w:t>s premises for communications applications using a range of terminations that may include direct termination, fusion spl</w:t>
      </w:r>
      <w:r w:rsidRPr="00FD76A4">
        <w:t>icing and mechanical splicing.</w:t>
      </w:r>
    </w:p>
    <w:p w:rsidR="00000000" w:rsidRPr="00FD76A4" w:rsidP="00D012F2">
      <w:pPr>
        <w:pStyle w:val="BodyText"/>
      </w:pPr>
      <w:r w:rsidRPr="00FD76A4">
        <w:t xml:space="preserve">It applies to technical staff who place, secure and terminate optical fibre cable in new installations and upgrades or maintain existing networks in domestic, commercial and industrial installations. Communications applications include digital and analog, </w:t>
      </w:r>
      <w:r w:rsidRPr="00FD76A4">
        <w:t xml:space="preserve">telephony, data, video, digital broadcasting, computer networks, local area networks (LAN), wide area networks (WAN) and multimedia. </w:t>
      </w:r>
    </w:p>
    <w:p w:rsidR="00000000" w:rsidRPr="00FD76A4" w:rsidP="00D012F2">
      <w:pPr>
        <w:pStyle w:val="BodyText"/>
      </w:pPr>
      <w:r w:rsidRPr="00FD76A4">
        <w:t>All customer cabling work in the telecommunications, fire, security and data industries must be performed by a registered</w:t>
      </w:r>
      <w:r w:rsidRPr="00FD76A4">
        <w:t xml:space="preserve"> cabler. All cablers are required to register with an Australian Communications and Media Authority (ACMA) accredited registrar.</w:t>
      </w:r>
    </w:p>
    <w:p w:rsidR="00000000" w:rsidRPr="00FD76A4" w:rsidP="00FD76A4">
      <w:pPr>
        <w:pStyle w:val="Heading1"/>
      </w:pPr>
      <w:bookmarkStart w:id="3" w:name="O_757880"/>
      <w:bookmarkEnd w:id="3"/>
      <w:r w:rsidRPr="00FD76A4">
        <w:t>Unit Sector</w:t>
      </w:r>
    </w:p>
    <w:p w:rsidR="00000000" w:rsidRPr="00FD76A4" w:rsidP="00D012F2">
      <w:pPr>
        <w:pStyle w:val="BodyText"/>
      </w:pPr>
      <w:r w:rsidRPr="00FD76A4">
        <w:t>Telecommunications – cabling</w:t>
      </w:r>
    </w:p>
    <w:p w:rsidR="00000000" w:rsidRPr="00FD76A4" w:rsidP="00FD76A4">
      <w:pPr>
        <w:pStyle w:val="Heading1"/>
      </w:pPr>
      <w:bookmarkStart w:id="4" w:name="O_757881"/>
      <w:bookmarkEnd w:id="4"/>
      <w:r w:rsidRPr="00FD76A4">
        <w:t>Elements and Performance Criteria</w:t>
      </w:r>
    </w:p>
    <w:tbl>
      <w:tblPr>
        <w:tblW w:w="9493" w:type="dxa"/>
        <w:tblLayout w:type="fixed"/>
        <w:tblCellMar>
          <w:left w:w="62" w:type="dxa"/>
          <w:right w:w="62" w:type="dxa"/>
        </w:tblCellMar>
        <w:tblLook w:val="0000"/>
      </w:tblPr>
      <w:tblGrid>
        <w:gridCol w:w="2532"/>
        <w:gridCol w:w="6961"/>
      </w:tblGrid>
      <w:tr w:rsidTr="00FD76A4">
        <w:tblPrEx>
          <w:tblW w:w="9493" w:type="dxa"/>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76A4" w:rsidP="00FD76A4">
            <w:pPr>
              <w:pStyle w:val="BodyText"/>
            </w:pPr>
            <w:r w:rsidRPr="00FD76A4">
              <w:rPr>
                <w:rStyle w:val="SpecialBold"/>
              </w:rPr>
              <w:t>ELEMENT</w:t>
            </w:r>
          </w:p>
        </w:tc>
        <w:tc>
          <w:tcPr>
            <w:tcW w:w="696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76A4">
            <w:pPr>
              <w:pStyle w:val="BodyText"/>
              <w:rPr>
                <w:lang w:val="en-NZ"/>
              </w:rPr>
            </w:pPr>
            <w:r w:rsidRPr="00FD76A4">
              <w:rPr>
                <w:rStyle w:val="SpecialBold"/>
              </w:rPr>
              <w:t>PERFORMANC</w:t>
            </w:r>
            <w:r w:rsidRPr="00FD76A4">
              <w:rPr>
                <w:rStyle w:val="SpecialBold"/>
              </w:rPr>
              <w:t>E CRITERIA</w:t>
            </w:r>
          </w:p>
        </w:tc>
      </w:tr>
      <w:tr w:rsidTr="00FD76A4">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BodyText"/>
            </w:pPr>
            <w:r w:rsidRPr="00FD76A4">
              <w:rPr>
                <w:rStyle w:val="Emphasis"/>
              </w:rPr>
              <w:t>Elements describe the essential outcomes.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rPr>
                <w:rStyle w:val="Emphasis"/>
              </w:rPr>
              <w:t>Performance criteria describe the performance needed to demonstrate achievement of the element.</w:t>
            </w:r>
          </w:p>
        </w:tc>
      </w:tr>
      <w:tr w:rsidTr="00FD76A4">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1 Prepare for installation of optical fibre cable</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BodyText"/>
            </w:pPr>
            <w:r w:rsidRPr="00FD76A4">
              <w:t>1.1 Prepare for given work according to relevan</w:t>
            </w:r>
            <w:r w:rsidRPr="00FD76A4">
              <w:t xml:space="preserve">t legislation, codes, regulations and standards </w:t>
            </w:r>
          </w:p>
          <w:p w:rsidR="00000000" w:rsidRPr="00FD76A4" w:rsidP="00FD76A4">
            <w:pPr>
              <w:pStyle w:val="BodyText"/>
            </w:pPr>
            <w:r w:rsidRPr="00FD76A4">
              <w:t>1.2 Arrange access to site according to required procedure</w:t>
            </w:r>
          </w:p>
          <w:p w:rsidR="00000000" w:rsidRPr="00FD76A4" w:rsidP="00FD76A4">
            <w:pPr>
              <w:pStyle w:val="BodyText"/>
            </w:pPr>
            <w:r w:rsidRPr="00FD76A4">
              <w:t>1.3 Inform appropriate personnel of identified</w:t>
            </w:r>
            <w:r w:rsidRPr="00FD76A4">
              <w:rPr>
                <w:rStyle w:val="Emphasis"/>
              </w:rPr>
              <w:t xml:space="preserve"> </w:t>
            </w:r>
            <w:r w:rsidRPr="00FD76A4">
              <w:t xml:space="preserve">hazards on worksite </w:t>
            </w:r>
          </w:p>
          <w:p w:rsidR="00000000" w:rsidRPr="00FD76A4" w:rsidP="00FD76A4">
            <w:pPr>
              <w:pStyle w:val="BodyText"/>
            </w:pPr>
            <w:r w:rsidRPr="00FD76A4">
              <w:t>1.4 Organise tools, cabling products, equipment and materials for given work</w:t>
            </w:r>
          </w:p>
          <w:p w:rsidR="00000000" w:rsidRPr="00FD76A4" w:rsidP="00FD76A4">
            <w:pPr>
              <w:pStyle w:val="BodyText"/>
            </w:pPr>
            <w:r w:rsidRPr="00FD76A4">
              <w:t>1.5</w:t>
            </w:r>
            <w:r w:rsidRPr="00FD76A4">
              <w:t xml:space="preserve"> Match optical fibre cable</w:t>
            </w:r>
            <w:r w:rsidRPr="00FD76A4">
              <w:rPr>
                <w:rStyle w:val="Emphasis"/>
              </w:rPr>
              <w:t xml:space="preserve"> </w:t>
            </w:r>
            <w:r w:rsidRPr="00FD76A4">
              <w:t>type and connectors to installation environment and customer requirements</w:t>
            </w:r>
          </w:p>
          <w:p w:rsidR="00000000" w:rsidRPr="00FD76A4" w:rsidP="00FD76A4">
            <w:pPr>
              <w:pStyle w:val="BodyText"/>
            </w:pPr>
            <w:r w:rsidRPr="00FD76A4">
              <w:t>1.6 Check proposed route and bend ratios to meet manufacturer’s specifications and industry standards</w:t>
            </w:r>
          </w:p>
          <w:p w:rsidR="00000000" w:rsidP="00FD76A4">
            <w:pPr>
              <w:pStyle w:val="BodyText"/>
              <w:rPr>
                <w:lang w:val="en-NZ"/>
              </w:rPr>
            </w:pPr>
            <w:r w:rsidRPr="00FD76A4">
              <w:t>1.7 Test cable on drum for optical continuity if requ</w:t>
            </w:r>
            <w:r w:rsidRPr="00FD76A4">
              <w:t>ired</w:t>
            </w:r>
          </w:p>
        </w:tc>
      </w:tr>
      <w:tr w:rsidTr="00FD76A4">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2 Install, terminate and test optical fibre cable</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BodyText"/>
            </w:pPr>
            <w:r w:rsidRPr="00FD76A4">
              <w:t>2.1 Install cable following work health and safety (WHS) and environmental requirements, and complying with manufacturer’s specifications and industry standards</w:t>
            </w:r>
          </w:p>
          <w:p w:rsidR="00000000" w:rsidRPr="00FD76A4" w:rsidP="00FD76A4">
            <w:pPr>
              <w:pStyle w:val="BodyText"/>
            </w:pPr>
            <w:r w:rsidRPr="00FD76A4">
              <w:t>2.2 Join cable and perform type of term</w:t>
            </w:r>
            <w:r w:rsidRPr="00FD76A4">
              <w:t>ination specified in plan using safe work practices and according to manufacturer’s specifications</w:t>
            </w:r>
          </w:p>
          <w:p w:rsidR="00000000" w:rsidRPr="00FD76A4" w:rsidP="00FD76A4">
            <w:pPr>
              <w:pStyle w:val="BodyText"/>
            </w:pPr>
            <w:r w:rsidRPr="00FD76A4">
              <w:t>2.3 Test joint for transmission loss and strength and re-terminate joint if transmission loss exceeds manufacturer’s specifications</w:t>
            </w:r>
          </w:p>
          <w:p w:rsidR="00000000" w:rsidP="00FD76A4">
            <w:pPr>
              <w:pStyle w:val="BodyText"/>
              <w:rPr>
                <w:lang w:val="en-NZ"/>
              </w:rPr>
            </w:pPr>
            <w:r w:rsidRPr="00FD76A4">
              <w:t>2.4 Record all measuremen</w:t>
            </w:r>
            <w:r w:rsidRPr="00FD76A4">
              <w:t>ts</w:t>
            </w:r>
          </w:p>
        </w:tc>
      </w:tr>
      <w:tr w:rsidTr="00FD76A4">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3 Remove fibre hazards from work area</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BodyText"/>
            </w:pPr>
            <w:r w:rsidRPr="00FD76A4">
              <w:t>3.1 Clean work area thoroughly to minimise risk of injury from loose glass fibre</w:t>
            </w:r>
          </w:p>
          <w:p w:rsidR="00000000" w:rsidRPr="00FD76A4" w:rsidP="00FD76A4">
            <w:pPr>
              <w:pStyle w:val="BodyText"/>
            </w:pPr>
            <w:r w:rsidRPr="00FD76A4">
              <w:t>3.2 Dispose of waste safely according to relevant environmental requirements</w:t>
            </w:r>
          </w:p>
          <w:p w:rsidR="00000000" w:rsidP="00FD76A4">
            <w:pPr>
              <w:pStyle w:val="BodyText"/>
              <w:rPr>
                <w:lang w:val="en-NZ"/>
              </w:rPr>
            </w:pPr>
            <w:r w:rsidRPr="00FD76A4">
              <w:t xml:space="preserve">3.3 Restore worksite to customer’s satisfaction </w:t>
            </w:r>
          </w:p>
        </w:tc>
      </w:tr>
      <w:tr w:rsidTr="00FD76A4">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4 Docu</w:t>
            </w:r>
            <w:r w:rsidRPr="00FD76A4">
              <w:t>ment installation</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BodyText"/>
            </w:pPr>
            <w:r w:rsidRPr="00FD76A4">
              <w:t>4.1 Update plans and records with details of installation and test results</w:t>
            </w:r>
          </w:p>
          <w:p w:rsidR="00000000" w:rsidRPr="00FD76A4" w:rsidP="00FD76A4">
            <w:pPr>
              <w:pStyle w:val="BodyText"/>
            </w:pPr>
            <w:r w:rsidRPr="00FD76A4">
              <w:t>4.2 Notify customer of work completion and obtain sign off</w:t>
            </w:r>
          </w:p>
        </w:tc>
      </w:tr>
    </w:tbl>
    <w:p w:rsidR="00000000" w:rsidRPr="00FD76A4" w:rsidP="00FD76A4">
      <w:pPr>
        <w:pStyle w:val="BodyText"/>
      </w:pPr>
    </w:p>
    <w:p w:rsidR="00000000" w:rsidRPr="00FD76A4" w:rsidP="00FD76A4">
      <w:pPr>
        <w:pStyle w:val="AllowPageBreak"/>
      </w:pPr>
    </w:p>
    <w:p w:rsidR="00000000" w:rsidRPr="00FD76A4" w:rsidP="00FD76A4">
      <w:pPr>
        <w:pStyle w:val="Heading1"/>
      </w:pPr>
      <w:bookmarkStart w:id="5" w:name="O_757882"/>
      <w:bookmarkEnd w:id="5"/>
      <w:r w:rsidRPr="00FD76A4">
        <w:t>Foundation Skills</w:t>
      </w:r>
    </w:p>
    <w:p w:rsidR="00000000" w:rsidRPr="00D012F2" w:rsidP="00D012F2">
      <w:pPr>
        <w:pStyle w:val="BodyText"/>
        <w:rPr>
          <w:i/>
        </w:rPr>
      </w:pPr>
      <w:r w:rsidRPr="00D012F2">
        <w:rPr>
          <w:rStyle w:val="Emphasis"/>
        </w:rPr>
        <w:t>This section describes language, literacy, numeracy and employment skills incorporated in the performance criteria that are required for competent performance.</w:t>
      </w:r>
    </w:p>
    <w:tbl>
      <w:tblPr>
        <w:tblW w:w="9527" w:type="dxa"/>
        <w:tblLayout w:type="fixed"/>
        <w:tblCellMar>
          <w:left w:w="62" w:type="dxa"/>
          <w:right w:w="62" w:type="dxa"/>
        </w:tblCellMar>
        <w:tblLook w:val="0000"/>
      </w:tblPr>
      <w:tblGrid>
        <w:gridCol w:w="2015"/>
        <w:gridCol w:w="2014"/>
        <w:gridCol w:w="5498"/>
      </w:tblGrid>
      <w:tr w:rsidTr="00FD76A4">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BodyText"/>
            </w:pPr>
            <w:r w:rsidRPr="00FD76A4">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BodyText"/>
            </w:pPr>
            <w:r w:rsidRPr="00FD76A4">
              <w:rPr>
                <w:rStyle w:val="SpecialBold"/>
              </w:rPr>
              <w:t>Performance</w:t>
            </w:r>
          </w:p>
          <w:p w:rsidR="00000000" w:rsidRPr="00FD76A4" w:rsidP="00FD76A4">
            <w:pPr>
              <w:pStyle w:val="BodyText"/>
            </w:pPr>
            <w:r w:rsidRPr="00FD76A4">
              <w:rPr>
                <w:rStyle w:val="SpecialBold"/>
              </w:rPr>
              <w:t>Criteria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rPr>
                <w:rStyle w:val="SpecialBold"/>
              </w:rPr>
              <w:t>Description</w:t>
            </w:r>
          </w:p>
        </w:tc>
      </w:tr>
      <w:tr w:rsidTr="00FD76A4">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1.5, 1.6, 2.2, 2.3, 4.1, 4.2</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ListBullet"/>
              <w:rPr>
                <w:lang w:val="en-NZ"/>
              </w:rPr>
            </w:pPr>
            <w:r w:rsidRPr="00FD76A4">
              <w:t>Recognises the str</w:t>
            </w:r>
            <w:r w:rsidRPr="00FD76A4">
              <w:t>uctures and distinguishing features of a range of familiar text types</w:t>
            </w:r>
          </w:p>
        </w:tc>
      </w:tr>
      <w:tr w:rsidTr="00FD76A4">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1.2, 2.4, 4.1</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ListBullet"/>
              <w:rPr>
                <w:lang w:val="en-NZ"/>
              </w:rPr>
            </w:pPr>
            <w:r w:rsidRPr="00FD76A4">
              <w:t>Chooses appropriate text type to communicate relevant information and/or ideas effectively</w:t>
            </w:r>
          </w:p>
        </w:tc>
      </w:tr>
      <w:tr w:rsidTr="00FD76A4">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Oral Communication</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1.2, 1.3</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ListBullet"/>
              <w:rPr>
                <w:lang w:val="en-NZ"/>
              </w:rPr>
            </w:pPr>
            <w:r w:rsidRPr="00FD76A4">
              <w:t>Demonstrates awareness of choices in register, especially in situations that are familiar</w:t>
            </w:r>
          </w:p>
        </w:tc>
      </w:tr>
      <w:tr w:rsidTr="00FD76A4">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1.6, 2.3, 2.4, 4.1</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ListBullet"/>
              <w:rPr>
                <w:lang w:val="en-NZ"/>
              </w:rPr>
            </w:pPr>
            <w:r w:rsidRPr="00FD76A4">
              <w:t>Interprets and comprehends whole numbers and familiar or routine fractions, decimals and percentages</w:t>
            </w:r>
          </w:p>
        </w:tc>
      </w:tr>
      <w:tr w:rsidTr="00FD76A4">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Navigate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1.1-1.3</w:t>
            </w:r>
            <w:r w:rsidRPr="00FD76A4">
              <w:t>, 2.1, 2.2, 3.2</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ListBullet"/>
              <w:rPr>
                <w:lang w:val="en-NZ"/>
              </w:rPr>
            </w:pPr>
            <w:r w:rsidRPr="00FD76A4">
              <w:t>Takes personal responsibility for adherence to legal and regulatory responsibilities relevant to own work context, and draws attention to any issues that may affect self or others</w:t>
            </w:r>
          </w:p>
        </w:tc>
      </w:tr>
      <w:tr w:rsidTr="00FD76A4">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1.1, 1.2, 1.4-1.7, 2.1-2.3, 3.1, 3.3</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ListBullet"/>
            </w:pPr>
            <w:r w:rsidRPr="00FD76A4">
              <w:t>Implements actions as per plan, making slight adjustments if necessary, and addressing some unexpected issues</w:t>
            </w:r>
          </w:p>
          <w:p w:rsidR="00000000" w:rsidRPr="00FD76A4" w:rsidP="00FD76A4">
            <w:pPr>
              <w:pStyle w:val="ListBullet"/>
            </w:pPr>
            <w:r w:rsidRPr="00FD76A4">
              <w:t>Automatically implements standard procedures for routine decisions in response to familiar problems</w:t>
            </w:r>
          </w:p>
          <w:p w:rsidR="00000000" w:rsidRPr="00FD76A4" w:rsidP="00FD76A4">
            <w:pPr>
              <w:pStyle w:val="ListBullet"/>
            </w:pPr>
            <w:r w:rsidRPr="00FD76A4">
              <w:t>Understands when to take responsibility and wh</w:t>
            </w:r>
            <w:r w:rsidRPr="00FD76A4">
              <w:t>en to notify others</w:t>
            </w:r>
          </w:p>
        </w:tc>
      </w:tr>
    </w:tbl>
    <w:p w:rsidR="00000000" w:rsidRPr="00FD76A4" w:rsidP="00FD76A4">
      <w:pPr>
        <w:pStyle w:val="BodyText"/>
      </w:pPr>
    </w:p>
    <w:p w:rsidR="00000000" w:rsidRPr="00FD76A4" w:rsidP="00FD76A4">
      <w:pPr>
        <w:pStyle w:val="AllowPageBreak"/>
      </w:pPr>
    </w:p>
    <w:p w:rsidR="00000000" w:rsidRPr="00FD76A4" w:rsidP="00FD76A4">
      <w:pPr>
        <w:pStyle w:val="Heading1"/>
      </w:pPr>
      <w:bookmarkStart w:id="6" w:name="O_757884"/>
      <w:bookmarkEnd w:id="6"/>
      <w:r w:rsidRPr="00FD76A4">
        <w:t>Unit Mapping Information</w:t>
      </w:r>
    </w:p>
    <w:tbl>
      <w:tblPr>
        <w:tblW w:w="0" w:type="auto"/>
        <w:tblLayout w:type="fixed"/>
        <w:tblCellMar>
          <w:left w:w="62" w:type="dxa"/>
          <w:right w:w="62" w:type="dxa"/>
        </w:tblCellMar>
        <w:tblLook w:val="0000"/>
      </w:tblPr>
      <w:tblGrid>
        <w:gridCol w:w="2355"/>
        <w:gridCol w:w="2160"/>
        <w:gridCol w:w="2295"/>
        <w:gridCol w:w="2295"/>
      </w:tblGrid>
      <w:tr w:rsidTr="00FD76A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BodyText"/>
            </w:pPr>
            <w:r w:rsidRPr="00FD76A4">
              <w:rPr>
                <w:rStyle w:val="SpecialBold"/>
              </w:rPr>
              <w:t xml:space="preserve">Code and title </w:t>
            </w:r>
          </w:p>
          <w:p w:rsidR="00000000" w:rsidRPr="00FD76A4" w:rsidP="00FD76A4">
            <w:pPr>
              <w:pStyle w:val="BodyText"/>
            </w:pPr>
            <w:r w:rsidRPr="00FD76A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BodyText"/>
            </w:pPr>
            <w:r w:rsidRPr="00FD76A4">
              <w:rPr>
                <w:rStyle w:val="SpecialBold"/>
              </w:rPr>
              <w:t>Code and title</w:t>
            </w:r>
          </w:p>
          <w:p w:rsidR="00000000" w:rsidRPr="00FD76A4" w:rsidP="00FD76A4">
            <w:pPr>
              <w:pStyle w:val="BodyText"/>
            </w:pPr>
            <w:r w:rsidRPr="00FD76A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BodyText"/>
            </w:pPr>
            <w:r w:rsidRPr="00FD76A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rPr>
                <w:rStyle w:val="SpecialBold"/>
              </w:rPr>
              <w:t>Equivalence status</w:t>
            </w:r>
          </w:p>
        </w:tc>
      </w:tr>
      <w:tr w:rsidTr="00FD76A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ICTCBL302 Install and terminate optical fibre cable on customer premises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ICTCBL3010B Install and terminate optical fibre cable on customer premises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6A4">
            <w:pPr>
              <w:pStyle w:val="BodyText"/>
              <w:rPr>
                <w:lang w:val="en-NZ"/>
              </w:rPr>
            </w:pPr>
            <w:r w:rsidRPr="00FD76A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6A4" w:rsidP="00FD76A4">
            <w:pPr>
              <w:pStyle w:val="BodyText"/>
            </w:pPr>
            <w:r w:rsidRPr="00FD76A4">
              <w:t>Equivalent unit</w:t>
            </w:r>
          </w:p>
        </w:tc>
      </w:tr>
    </w:tbl>
    <w:p w:rsidR="00000000" w:rsidRPr="00FD76A4" w:rsidP="00FD76A4">
      <w:pPr>
        <w:pStyle w:val="BodyText"/>
      </w:pPr>
    </w:p>
    <w:p w:rsidR="00000000" w:rsidRPr="00FD76A4" w:rsidP="00FD76A4">
      <w:pPr>
        <w:pStyle w:val="AllowPageBreak"/>
      </w:pPr>
    </w:p>
    <w:p w:rsidR="00000000" w:rsidRPr="00FD76A4" w:rsidP="00FD76A4">
      <w:pPr>
        <w:pStyle w:val="Heading1"/>
      </w:pPr>
      <w:bookmarkStart w:id="7" w:name="O_757891"/>
      <w:bookmarkEnd w:id="7"/>
      <w:r w:rsidRPr="00FD76A4">
        <w:t>Links</w:t>
      </w:r>
    </w:p>
    <w:p w:rsidR="00000000" w:rsidRPr="00FD76A4" w:rsidP="00D012F2">
      <w:pPr>
        <w:pStyle w:val="BodyText"/>
      </w:pPr>
      <w:r w:rsidRPr="00FD76A4">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2E604B">
        <w:rPr>
          <w:rStyle w:val="Hyperlink"/>
        </w:rPr>
        <w:t>https://vetnet.education.gov.au/Pages/TrainingDocs.aspx?q=a53af4e4-b400-484e-b778-71c9e9d6aff2</w:t>
      </w:r>
      <w:r>
        <w:fldChar w:fldCharType="end"/>
      </w:r>
    </w:p>
    <w:p w:rsidR="00000000" w:rsidRPr="00FD76A4" w:rsidP="00FD76A4"/>
    <w:sectPr w:rsidSect="00FD7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A4" w:rsidRPr="00D012F2" w:rsidP="00D01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F2" w:rsidP="00FD7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12F2" w:rsidP="00FD76A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012F2" w:rsidP="00FD7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6A4" w:rsidRPr="00D012F2" w:rsidP="00D01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F2" w:rsidRPr="002D2AF8" w:rsidP="00FD76A4">
    <w:pPr>
      <w:pStyle w:val="Header"/>
      <w:framePr w:wrap="around"/>
    </w:pPr>
    <w:r>
      <w:fldChar w:fldCharType="begin"/>
    </w:r>
    <w:r>
      <w:instrText xml:space="preserve"> TITLE   \* MERGEFORMAT </w:instrText>
    </w:r>
    <w:r>
      <w:fldChar w:fldCharType="separate"/>
    </w:r>
    <w:r>
      <w:t>ICTCBL302 Install and terminate optical fibre cable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D012F2" w:rsidP="00FD7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F6A3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DC88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6A4"/>
    <w:pPr>
      <w:spacing w:before="360" w:after="60"/>
      <w:outlineLvl w:val="0"/>
    </w:pPr>
    <w:rPr>
      <w:sz w:val="32"/>
    </w:rPr>
  </w:style>
  <w:style w:type="paragraph" w:styleId="Heading2">
    <w:name w:val="heading 2"/>
    <w:basedOn w:val="HeadingBase"/>
    <w:next w:val="BodyText"/>
    <w:link w:val="Heading2Char"/>
    <w:qFormat/>
    <w:rsid w:val="00FD76A4"/>
    <w:pPr>
      <w:keepLines/>
      <w:spacing w:before="240" w:after="120"/>
      <w:outlineLvl w:val="1"/>
    </w:pPr>
    <w:rPr>
      <w:sz w:val="28"/>
      <w:szCs w:val="40"/>
    </w:rPr>
  </w:style>
  <w:style w:type="paragraph" w:styleId="Heading3">
    <w:name w:val="heading 3"/>
    <w:basedOn w:val="HeadingBase"/>
    <w:next w:val="BodyText"/>
    <w:link w:val="Heading3Char"/>
    <w:qFormat/>
    <w:rsid w:val="00FD76A4"/>
    <w:pPr>
      <w:spacing w:before="180" w:after="120"/>
      <w:outlineLvl w:val="2"/>
    </w:pPr>
    <w:rPr>
      <w:spacing w:val="-10"/>
      <w:kern w:val="32"/>
    </w:rPr>
  </w:style>
  <w:style w:type="paragraph" w:styleId="Heading4">
    <w:name w:val="heading 4"/>
    <w:basedOn w:val="HeadingBase"/>
    <w:next w:val="BodyText"/>
    <w:link w:val="Heading4Char"/>
    <w:qFormat/>
    <w:rsid w:val="00FD76A4"/>
    <w:pPr>
      <w:spacing w:before="160" w:after="120"/>
      <w:outlineLvl w:val="3"/>
    </w:pPr>
    <w:rPr>
      <w:sz w:val="22"/>
    </w:rPr>
  </w:style>
  <w:style w:type="paragraph" w:styleId="Heading5">
    <w:name w:val="heading 5"/>
    <w:basedOn w:val="HeadingBase"/>
    <w:next w:val="Normal"/>
    <w:link w:val="Heading5Char"/>
    <w:qFormat/>
    <w:rsid w:val="00FD76A4"/>
    <w:pPr>
      <w:spacing w:before="80"/>
      <w:outlineLvl w:val="4"/>
    </w:pPr>
    <w:rPr>
      <w:color w:val="918585"/>
      <w:sz w:val="20"/>
    </w:rPr>
  </w:style>
  <w:style w:type="paragraph" w:styleId="Heading6">
    <w:name w:val="heading 6"/>
    <w:basedOn w:val="HeadingBase"/>
    <w:next w:val="Normal"/>
    <w:link w:val="Heading6Char"/>
    <w:qFormat/>
    <w:rsid w:val="00FD76A4"/>
    <w:pPr>
      <w:spacing w:before="60"/>
      <w:outlineLvl w:val="5"/>
    </w:pPr>
    <w:rPr>
      <w:color w:val="918585"/>
      <w:sz w:val="20"/>
    </w:rPr>
  </w:style>
  <w:style w:type="paragraph" w:styleId="Heading7">
    <w:name w:val="heading 7"/>
    <w:basedOn w:val="Normal"/>
    <w:next w:val="Normal"/>
    <w:link w:val="Heading7Char"/>
    <w:qFormat/>
    <w:rsid w:val="00FD76A4"/>
    <w:pPr>
      <w:ind w:left="720"/>
      <w:outlineLvl w:val="6"/>
    </w:pPr>
    <w:rPr>
      <w:i/>
    </w:rPr>
  </w:style>
  <w:style w:type="paragraph" w:styleId="Heading8">
    <w:name w:val="heading 8"/>
    <w:basedOn w:val="Normal"/>
    <w:next w:val="Normal"/>
    <w:link w:val="Heading8Char"/>
    <w:qFormat/>
    <w:rsid w:val="00FD76A4"/>
    <w:pPr>
      <w:ind w:left="720"/>
      <w:outlineLvl w:val="7"/>
    </w:pPr>
    <w:rPr>
      <w:i/>
    </w:rPr>
  </w:style>
  <w:style w:type="paragraph" w:styleId="Heading9">
    <w:name w:val="heading 9"/>
    <w:basedOn w:val="Normal"/>
    <w:next w:val="Normal"/>
    <w:link w:val="Heading9Char"/>
    <w:qFormat/>
    <w:rsid w:val="00FD76A4"/>
    <w:pPr>
      <w:ind w:left="720"/>
      <w:outlineLvl w:val="8"/>
    </w:pPr>
    <w:rPr>
      <w:i/>
    </w:rPr>
  </w:style>
  <w:style w:type="character" w:default="1" w:styleId="DefaultParagraphFont">
    <w:name w:val="Default Paragraph Font"/>
    <w:uiPriority w:val="1"/>
    <w:unhideWhenUsed/>
    <w:rsid w:val="00FD7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6A4"/>
  </w:style>
  <w:style w:type="character" w:customStyle="1" w:styleId="Heading1Char">
    <w:name w:val="Heading 1 Char"/>
    <w:basedOn w:val="DefaultParagraphFont"/>
    <w:link w:val="Heading1"/>
    <w:rsid w:val="00FD76A4"/>
    <w:rPr>
      <w:rFonts w:ascii="Times New Roman" w:eastAsia="Times New Roman" w:hAnsi="Times New Roman" w:cs="Times New Roman"/>
      <w:b/>
      <w:sz w:val="32"/>
      <w:szCs w:val="20"/>
      <w:lang w:eastAsia="en-US"/>
    </w:rPr>
  </w:style>
  <w:style w:type="paragraph" w:styleId="BodyText">
    <w:name w:val="Body Text"/>
    <w:basedOn w:val="Normal"/>
    <w:link w:val="BodyTextChar"/>
    <w:rsid w:val="00FD76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6A4"/>
    <w:rPr>
      <w:rFonts w:ascii="Times New Roman" w:eastAsia="Times New Roman" w:hAnsi="Times New Roman" w:cs="Times New Roman"/>
      <w:sz w:val="24"/>
      <w:lang w:eastAsia="en-US"/>
    </w:rPr>
  </w:style>
  <w:style w:type="paragraph" w:styleId="ListBullet">
    <w:name w:val="List Bullet"/>
    <w:basedOn w:val="List"/>
    <w:rsid w:val="00FD76A4"/>
    <w:pPr>
      <w:numPr>
        <w:numId w:val="11"/>
      </w:numPr>
      <w:tabs>
        <w:tab w:val="clear" w:pos="340"/>
      </w:tabs>
      <w:spacing w:before="40" w:after="40"/>
    </w:pPr>
  </w:style>
  <w:style w:type="character" w:customStyle="1" w:styleId="SpecialBold">
    <w:name w:val="Special Bold"/>
    <w:basedOn w:val="DefaultParagraphFont"/>
    <w:rsid w:val="00FD76A4"/>
    <w:rPr>
      <w:b/>
      <w:spacing w:val="0"/>
    </w:rPr>
  </w:style>
  <w:style w:type="character" w:styleId="Emphasis">
    <w:name w:val="Emphasis"/>
    <w:basedOn w:val="DefaultParagraphFont"/>
    <w:qFormat/>
    <w:rsid w:val="00FD76A4"/>
    <w:rPr>
      <w:i/>
    </w:rPr>
  </w:style>
  <w:style w:type="paragraph" w:customStyle="1" w:styleId="SuperHeading">
    <w:name w:val="SuperHeading"/>
    <w:basedOn w:val="Normal"/>
    <w:rsid w:val="00FD76A4"/>
    <w:pPr>
      <w:spacing w:before="240" w:after="120"/>
      <w:outlineLvl w:val="0"/>
    </w:pPr>
    <w:rPr>
      <w:rFonts w:ascii="Times New Roman" w:hAnsi="Times New Roman"/>
      <w:b/>
      <w:sz w:val="32"/>
    </w:rPr>
  </w:style>
  <w:style w:type="paragraph" w:customStyle="1" w:styleId="AllowPageBreak">
    <w:name w:val="AllowPageBreak"/>
    <w:rsid w:val="00FD7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7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6A4"/>
    <w:rPr>
      <w:rFonts w:ascii="Courier New" w:eastAsia="Times New Roman" w:hAnsi="Courier New" w:cs="Times New Roman"/>
      <w:i/>
      <w:szCs w:val="20"/>
      <w:lang w:eastAsia="en-US"/>
    </w:rPr>
  </w:style>
  <w:style w:type="paragraph" w:customStyle="1" w:styleId="HeadingBase">
    <w:name w:val="Heading Base"/>
    <w:rsid w:val="00FD7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6A4"/>
    <w:pPr>
      <w:tabs>
        <w:tab w:val="right" w:leader="dot" w:pos="9072"/>
      </w:tabs>
      <w:ind w:left="567"/>
    </w:pPr>
    <w:rPr>
      <w:szCs w:val="22"/>
    </w:rPr>
  </w:style>
  <w:style w:type="paragraph" w:customStyle="1" w:styleId="TOCBase">
    <w:name w:val="TOC Base"/>
    <w:rsid w:val="00FD7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6A4"/>
    <w:pPr>
      <w:tabs>
        <w:tab w:val="right" w:leader="dot" w:pos="9072"/>
      </w:tabs>
      <w:spacing w:before="40" w:after="40"/>
      <w:ind w:left="284"/>
    </w:pPr>
    <w:rPr>
      <w:rFonts w:ascii="Times New Roman" w:hAnsi="Times New Roman"/>
    </w:rPr>
  </w:style>
  <w:style w:type="paragraph" w:styleId="TOC1">
    <w:name w:val="toc 1"/>
    <w:basedOn w:val="TOCBase"/>
    <w:next w:val="Normal"/>
    <w:rsid w:val="00FD7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6A4"/>
    <w:rPr>
      <w:rFonts w:ascii="Times New Roman" w:eastAsia="Times New Roman" w:hAnsi="Times New Roman" w:cs="Times New Roman"/>
      <w:sz w:val="16"/>
      <w:lang w:eastAsia="en-US"/>
    </w:rPr>
  </w:style>
  <w:style w:type="paragraph" w:styleId="Title">
    <w:name w:val="Title"/>
    <w:basedOn w:val="HeadingBase"/>
    <w:link w:val="TitleChar"/>
    <w:qFormat/>
    <w:rsid w:val="00FD76A4"/>
    <w:pPr>
      <w:spacing w:before="5040"/>
      <w:jc w:val="center"/>
    </w:pPr>
    <w:rPr>
      <w:sz w:val="48"/>
      <w:szCs w:val="72"/>
      <w:lang w:val="en-US"/>
    </w:rPr>
  </w:style>
  <w:style w:type="character" w:customStyle="1" w:styleId="TitleChar">
    <w:name w:val="Title Char"/>
    <w:basedOn w:val="DefaultParagraphFont"/>
    <w:link w:val="Title"/>
    <w:rsid w:val="00FD7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6A4"/>
    <w:pPr>
      <w:tabs>
        <w:tab w:val="left" w:pos="3600"/>
        <w:tab w:val="left" w:pos="3958"/>
      </w:tabs>
    </w:pPr>
  </w:style>
  <w:style w:type="paragraph" w:styleId="List">
    <w:name w:val="List"/>
    <w:basedOn w:val="BodyText"/>
    <w:next w:val="BodyText"/>
    <w:rsid w:val="00FD76A4"/>
    <w:pPr>
      <w:tabs>
        <w:tab w:val="left" w:pos="340"/>
      </w:tabs>
      <w:spacing w:before="60" w:after="60"/>
      <w:ind w:left="340" w:hanging="340"/>
    </w:pPr>
  </w:style>
  <w:style w:type="paragraph" w:customStyle="1" w:styleId="Note">
    <w:name w:val="Note"/>
    <w:basedOn w:val="BodyText"/>
    <w:rsid w:val="00FD7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6A4"/>
    <w:pPr>
      <w:framePr w:wrap="auto" w:hAnchor="text" w:y="6049"/>
    </w:pPr>
    <w:rPr>
      <w:color w:val="000000"/>
      <w:sz w:val="40"/>
    </w:rPr>
  </w:style>
  <w:style w:type="paragraph" w:customStyle="1" w:styleId="TOCTitle">
    <w:name w:val="TOCTitle"/>
    <w:basedOn w:val="Heading1"/>
    <w:rsid w:val="00FD76A4"/>
    <w:pPr>
      <w:spacing w:after="240"/>
      <w:jc w:val="center"/>
      <w:outlineLvl w:val="9"/>
    </w:pPr>
    <w:rPr>
      <w:caps/>
    </w:rPr>
  </w:style>
  <w:style w:type="paragraph" w:customStyle="1" w:styleId="Version">
    <w:name w:val="Version"/>
    <w:rsid w:val="00FD76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76A4"/>
    <w:pPr>
      <w:numPr>
        <w:numId w:val="12"/>
      </w:numPr>
      <w:tabs>
        <w:tab w:val="clear" w:pos="680"/>
      </w:tabs>
    </w:pPr>
  </w:style>
  <w:style w:type="paragraph" w:styleId="Index1">
    <w:name w:val="index 1"/>
    <w:basedOn w:val="Normal"/>
    <w:next w:val="Normal"/>
    <w:semiHidden/>
    <w:rsid w:val="00FD76A4"/>
    <w:pPr>
      <w:keepNext w:val="0"/>
      <w:tabs>
        <w:tab w:val="right" w:pos="4176"/>
      </w:tabs>
      <w:ind w:left="198" w:hanging="198"/>
    </w:pPr>
    <w:rPr>
      <w:rFonts w:ascii="Garamond" w:hAnsi="Garamond"/>
    </w:rPr>
  </w:style>
  <w:style w:type="paragraph" w:styleId="IndexHeading">
    <w:name w:val="index heading"/>
    <w:basedOn w:val="Normal"/>
    <w:next w:val="Index1"/>
    <w:semiHidden/>
    <w:rsid w:val="00FD76A4"/>
    <w:pPr>
      <w:spacing w:before="120" w:after="120"/>
    </w:pPr>
    <w:rPr>
      <w:rFonts w:ascii="Arial" w:hAnsi="Arial"/>
      <w:b/>
      <w:color w:val="918585"/>
      <w:sz w:val="24"/>
    </w:rPr>
  </w:style>
  <w:style w:type="paragraph" w:styleId="Header">
    <w:name w:val="header"/>
    <w:basedOn w:val="Normal"/>
    <w:link w:val="HeaderChar"/>
    <w:rsid w:val="00FD7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6A4"/>
    <w:rPr>
      <w:rFonts w:ascii="Times New Roman" w:eastAsia="Times New Roman" w:hAnsi="Times New Roman" w:cs="Times New Roman"/>
      <w:sz w:val="16"/>
      <w:szCs w:val="20"/>
      <w:lang w:val="en-GB" w:eastAsia="en-US"/>
    </w:rPr>
  </w:style>
  <w:style w:type="paragraph" w:customStyle="1" w:styleId="Chapter">
    <w:name w:val="Chapter"/>
    <w:basedOn w:val="Normal"/>
    <w:rsid w:val="00FD76A4"/>
    <w:pPr>
      <w:spacing w:before="240"/>
    </w:pPr>
    <w:rPr>
      <w:rFonts w:ascii="Times New Roman" w:hAnsi="Times New Roman"/>
      <w:smallCaps/>
      <w:spacing w:val="80"/>
      <w:sz w:val="28"/>
    </w:rPr>
  </w:style>
  <w:style w:type="paragraph" w:customStyle="1" w:styleId="InChapter">
    <w:name w:val="InChapter"/>
    <w:basedOn w:val="Heading3"/>
    <w:rsid w:val="00FD76A4"/>
    <w:pPr>
      <w:spacing w:after="240"/>
      <w:outlineLvl w:val="9"/>
    </w:pPr>
    <w:rPr>
      <w:noProof/>
    </w:rPr>
  </w:style>
  <w:style w:type="paragraph" w:styleId="Index2">
    <w:name w:val="index 2"/>
    <w:basedOn w:val="Normal"/>
    <w:next w:val="Normal"/>
    <w:semiHidden/>
    <w:rsid w:val="00FD76A4"/>
    <w:pPr>
      <w:tabs>
        <w:tab w:val="right" w:pos="4176"/>
      </w:tabs>
      <w:ind w:left="568" w:hanging="284"/>
    </w:pPr>
    <w:rPr>
      <w:rFonts w:ascii="Garamond" w:hAnsi="Garamond"/>
    </w:rPr>
  </w:style>
  <w:style w:type="paragraph" w:customStyle="1" w:styleId="Byline">
    <w:name w:val="Byline"/>
    <w:rsid w:val="00FD7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6A4"/>
    <w:pPr>
      <w:tabs>
        <w:tab w:val="clear" w:pos="3600"/>
        <w:tab w:val="clear" w:pos="3958"/>
      </w:tabs>
      <w:jc w:val="right"/>
    </w:pPr>
  </w:style>
  <w:style w:type="paragraph" w:styleId="Caption">
    <w:name w:val="caption"/>
    <w:basedOn w:val="BodyText"/>
    <w:next w:val="Normal"/>
    <w:qFormat/>
    <w:rsid w:val="00FD76A4"/>
    <w:pPr>
      <w:framePr w:w="2268" w:hSpace="181" w:vSpace="181" w:wrap="around" w:vAnchor="text" w:hAnchor="page" w:x="1135" w:y="285" w:anchorLock="1"/>
    </w:pPr>
    <w:rPr>
      <w:i/>
    </w:rPr>
  </w:style>
  <w:style w:type="paragraph" w:customStyle="1" w:styleId="MiniTOCTitle">
    <w:name w:val="MiniTOCTitle"/>
    <w:basedOn w:val="Heading4"/>
    <w:rsid w:val="00FD76A4"/>
    <w:pPr>
      <w:spacing w:before="240"/>
      <w:outlineLvl w:val="9"/>
    </w:pPr>
    <w:rPr>
      <w:noProof/>
      <w:sz w:val="24"/>
    </w:rPr>
  </w:style>
  <w:style w:type="paragraph" w:customStyle="1" w:styleId="MiniTOCItem">
    <w:name w:val="MiniTOCItem"/>
    <w:basedOn w:val="ListBullet"/>
    <w:rsid w:val="00FD76A4"/>
    <w:pPr>
      <w:numPr>
        <w:numId w:val="0"/>
      </w:numPr>
      <w:tabs>
        <w:tab w:val="right" w:leader="dot" w:pos="6521"/>
      </w:tabs>
      <w:spacing w:before="0" w:after="0"/>
    </w:pPr>
  </w:style>
  <w:style w:type="paragraph" w:customStyle="1" w:styleId="TOFTitle">
    <w:name w:val="TOFTitle"/>
    <w:basedOn w:val="TOCTitle"/>
    <w:rsid w:val="00FD76A4"/>
  </w:style>
  <w:style w:type="paragraph" w:styleId="TableofFigures">
    <w:name w:val="table of figures"/>
    <w:basedOn w:val="Normal"/>
    <w:next w:val="Normal"/>
    <w:semiHidden/>
    <w:rsid w:val="00FD76A4"/>
    <w:pPr>
      <w:tabs>
        <w:tab w:val="right" w:leader="dot" w:pos="9072"/>
      </w:tabs>
      <w:ind w:left="970" w:hanging="403"/>
    </w:pPr>
    <w:rPr>
      <w:rFonts w:ascii="Times New Roman" w:hAnsi="Times New Roman"/>
      <w:b/>
    </w:rPr>
  </w:style>
  <w:style w:type="paragraph" w:styleId="ListNumber">
    <w:name w:val="List Number"/>
    <w:basedOn w:val="List"/>
    <w:rsid w:val="00FD76A4"/>
    <w:pPr>
      <w:numPr>
        <w:numId w:val="14"/>
      </w:numPr>
      <w:tabs>
        <w:tab w:val="clear" w:pos="340"/>
      </w:tabs>
    </w:pPr>
  </w:style>
  <w:style w:type="character" w:customStyle="1" w:styleId="WingdingSymbols">
    <w:name w:val="Wingding Symbols"/>
    <w:rsid w:val="00FD76A4"/>
    <w:rPr>
      <w:rFonts w:ascii="Wingdings" w:hAnsi="Wingdings"/>
    </w:rPr>
  </w:style>
  <w:style w:type="paragraph" w:customStyle="1" w:styleId="TableHeading">
    <w:name w:val="Table Heading"/>
    <w:basedOn w:val="HeadingBase"/>
    <w:rsid w:val="00FD76A4"/>
    <w:pPr>
      <w:keepLines/>
      <w:pBdr>
        <w:bottom w:val="single" w:sz="6" w:space="1" w:color="918585"/>
      </w:pBdr>
      <w:spacing w:before="240"/>
    </w:pPr>
  </w:style>
  <w:style w:type="character" w:customStyle="1" w:styleId="HotSpot">
    <w:name w:val="HotSpot"/>
    <w:rsid w:val="00FD76A4"/>
    <w:rPr>
      <w:color w:val="0033CC"/>
      <w:u w:val="none"/>
    </w:rPr>
  </w:style>
  <w:style w:type="paragraph" w:customStyle="1" w:styleId="BodyTextRight">
    <w:name w:val="Body Text Right"/>
    <w:basedOn w:val="BodyText"/>
    <w:rsid w:val="00FD76A4"/>
    <w:pPr>
      <w:spacing w:before="0" w:after="0"/>
      <w:jc w:val="right"/>
    </w:pPr>
  </w:style>
  <w:style w:type="paragraph" w:styleId="Index3">
    <w:name w:val="index 3"/>
    <w:basedOn w:val="ListNumber2"/>
    <w:next w:val="Normal"/>
    <w:semiHidden/>
    <w:rsid w:val="00FD76A4"/>
    <w:pPr>
      <w:numPr>
        <w:numId w:val="0"/>
      </w:numPr>
      <w:tabs>
        <w:tab w:val="right" w:leader="dot" w:pos="4176"/>
      </w:tabs>
    </w:pPr>
  </w:style>
  <w:style w:type="paragraph" w:styleId="ListNumber2">
    <w:name w:val="List Number 2"/>
    <w:basedOn w:val="List2"/>
    <w:rsid w:val="00FD76A4"/>
    <w:pPr>
      <w:numPr>
        <w:numId w:val="9"/>
      </w:numPr>
      <w:tabs>
        <w:tab w:val="clear" w:pos="1060"/>
      </w:tabs>
    </w:pPr>
  </w:style>
  <w:style w:type="paragraph" w:customStyle="1" w:styleId="MarginNote">
    <w:name w:val="Margin Note"/>
    <w:basedOn w:val="BodyText"/>
    <w:rsid w:val="00FD7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6A4"/>
    <w:rPr>
      <w:sz w:val="32"/>
    </w:rPr>
  </w:style>
  <w:style w:type="paragraph" w:customStyle="1" w:styleId="HeadingProcedure">
    <w:name w:val="Heading Procedure"/>
    <w:basedOn w:val="HeadingBase"/>
    <w:next w:val="Normal"/>
    <w:rsid w:val="00FD76A4"/>
    <w:pPr>
      <w:tabs>
        <w:tab w:val="left" w:pos="0"/>
      </w:tabs>
      <w:spacing w:before="120" w:after="60"/>
    </w:pPr>
    <w:rPr>
      <w:i/>
      <w:color w:val="918585"/>
      <w:sz w:val="22"/>
    </w:rPr>
  </w:style>
  <w:style w:type="paragraph" w:customStyle="1" w:styleId="TableBodyText">
    <w:name w:val="Table Body Text"/>
    <w:basedOn w:val="BodyText"/>
    <w:rsid w:val="00FD76A4"/>
    <w:pPr>
      <w:spacing w:before="60" w:after="60"/>
    </w:pPr>
  </w:style>
  <w:style w:type="paragraph" w:styleId="ListContinue">
    <w:name w:val="List Continue"/>
    <w:basedOn w:val="List"/>
    <w:rsid w:val="00FD76A4"/>
    <w:pPr>
      <w:ind w:firstLine="0"/>
    </w:pPr>
  </w:style>
  <w:style w:type="paragraph" w:customStyle="1" w:styleId="ListNote">
    <w:name w:val="List Note"/>
    <w:basedOn w:val="List"/>
    <w:rsid w:val="00FD76A4"/>
    <w:pPr>
      <w:pBdr>
        <w:top w:val="single" w:sz="6" w:space="2" w:color="918585"/>
        <w:bottom w:val="single" w:sz="6" w:space="2" w:color="918585"/>
      </w:pBdr>
      <w:tabs>
        <w:tab w:val="left" w:pos="1021"/>
      </w:tabs>
      <w:ind w:firstLine="0"/>
    </w:pPr>
  </w:style>
  <w:style w:type="paragraph" w:customStyle="1" w:styleId="Warning">
    <w:name w:val="Warning"/>
    <w:basedOn w:val="BodyText"/>
    <w:rsid w:val="00FD76A4"/>
    <w:pPr>
      <w:shd w:val="clear" w:color="auto" w:fill="D9D9D9"/>
      <w:tabs>
        <w:tab w:val="left" w:pos="992"/>
      </w:tabs>
      <w:ind w:left="119" w:right="119"/>
    </w:pPr>
    <w:rPr>
      <w:sz w:val="20"/>
    </w:rPr>
  </w:style>
  <w:style w:type="paragraph" w:customStyle="1" w:styleId="MarginIcons">
    <w:name w:val="Margin Icons"/>
    <w:basedOn w:val="BodyText"/>
    <w:rsid w:val="00FD7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6A4"/>
    <w:rPr>
      <w:rFonts w:ascii="Courier New" w:hAnsi="Courier New"/>
    </w:rPr>
  </w:style>
  <w:style w:type="paragraph" w:customStyle="1" w:styleId="NoteBullet">
    <w:name w:val="Note Bullet"/>
    <w:basedOn w:val="Note"/>
    <w:rsid w:val="00FD76A4"/>
    <w:pPr>
      <w:tabs>
        <w:tab w:val="clear" w:pos="680"/>
      </w:tabs>
      <w:spacing w:before="60" w:after="60"/>
    </w:pPr>
  </w:style>
  <w:style w:type="paragraph" w:customStyle="1" w:styleId="SubHeading2">
    <w:name w:val="SubHeading2"/>
    <w:basedOn w:val="HeadingBase"/>
    <w:rsid w:val="00FD76A4"/>
    <w:pPr>
      <w:spacing w:before="240" w:after="60"/>
    </w:pPr>
    <w:rPr>
      <w:sz w:val="20"/>
    </w:rPr>
  </w:style>
  <w:style w:type="paragraph" w:customStyle="1" w:styleId="SubHeading1">
    <w:name w:val="SubHeading1"/>
    <w:basedOn w:val="HeadingBase"/>
    <w:rsid w:val="00FD76A4"/>
    <w:pPr>
      <w:spacing w:before="240" w:after="60"/>
    </w:pPr>
    <w:rPr>
      <w:color w:val="918585"/>
      <w:sz w:val="22"/>
    </w:rPr>
  </w:style>
  <w:style w:type="paragraph" w:customStyle="1" w:styleId="SideHeading">
    <w:name w:val="Side Heading"/>
    <w:basedOn w:val="HeadingBase"/>
    <w:rsid w:val="00FD7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6A4"/>
    <w:pPr>
      <w:numPr>
        <w:numId w:val="10"/>
      </w:numPr>
    </w:pPr>
  </w:style>
  <w:style w:type="paragraph" w:styleId="PlainText">
    <w:name w:val="Plain Text"/>
    <w:basedOn w:val="Normal"/>
    <w:link w:val="PlainTextChar"/>
    <w:rsid w:val="00FD76A4"/>
    <w:rPr>
      <w:sz w:val="20"/>
    </w:rPr>
  </w:style>
  <w:style w:type="character" w:customStyle="1" w:styleId="PlainTextChar">
    <w:name w:val="Plain Text Char"/>
    <w:basedOn w:val="DefaultParagraphFont"/>
    <w:link w:val="PlainText"/>
    <w:rsid w:val="00FD76A4"/>
    <w:rPr>
      <w:rFonts w:ascii="Courier New" w:eastAsia="Times New Roman" w:hAnsi="Courier New" w:cs="Times New Roman"/>
      <w:sz w:val="20"/>
      <w:szCs w:val="20"/>
      <w:lang w:eastAsia="en-US"/>
    </w:rPr>
  </w:style>
  <w:style w:type="character" w:customStyle="1" w:styleId="MenuOption">
    <w:name w:val="Menu Option"/>
    <w:basedOn w:val="DefaultParagraphFont"/>
    <w:rsid w:val="00FD76A4"/>
    <w:rPr>
      <w:b/>
      <w:smallCaps/>
    </w:rPr>
  </w:style>
  <w:style w:type="paragraph" w:customStyle="1" w:styleId="TableListNumber">
    <w:name w:val="Table List Number"/>
    <w:basedOn w:val="ListNumber"/>
    <w:rsid w:val="00FD76A4"/>
    <w:pPr>
      <w:numPr>
        <w:numId w:val="0"/>
      </w:numPr>
    </w:pPr>
  </w:style>
  <w:style w:type="paragraph" w:styleId="TOC4">
    <w:name w:val="toc 4"/>
    <w:basedOn w:val="TOCBase"/>
    <w:next w:val="Normal"/>
    <w:semiHidden/>
    <w:rsid w:val="00FD76A4"/>
    <w:pPr>
      <w:tabs>
        <w:tab w:val="right" w:leader="dot" w:pos="9071"/>
      </w:tabs>
      <w:ind w:left="1701"/>
    </w:pPr>
  </w:style>
  <w:style w:type="paragraph" w:customStyle="1" w:styleId="ListAlpha">
    <w:name w:val="List Alpha"/>
    <w:basedOn w:val="List"/>
    <w:rsid w:val="00FD76A4"/>
    <w:pPr>
      <w:numPr>
        <w:numId w:val="8"/>
      </w:numPr>
    </w:pPr>
  </w:style>
  <w:style w:type="paragraph" w:customStyle="1" w:styleId="ListAlpha2">
    <w:name w:val="List Alpha 2"/>
    <w:basedOn w:val="List2"/>
    <w:rsid w:val="00FD76A4"/>
    <w:pPr>
      <w:numPr>
        <w:numId w:val="7"/>
      </w:numPr>
    </w:pPr>
  </w:style>
  <w:style w:type="paragraph" w:styleId="List2">
    <w:name w:val="List 2"/>
    <w:basedOn w:val="BodyText"/>
    <w:rsid w:val="00FD76A4"/>
    <w:pPr>
      <w:tabs>
        <w:tab w:val="left" w:pos="680"/>
      </w:tabs>
      <w:spacing w:before="60" w:after="60"/>
      <w:ind w:left="680" w:hanging="340"/>
    </w:pPr>
  </w:style>
  <w:style w:type="paragraph" w:styleId="List3">
    <w:name w:val="List 3"/>
    <w:basedOn w:val="BodyText"/>
    <w:rsid w:val="00FD76A4"/>
    <w:pPr>
      <w:tabs>
        <w:tab w:val="left" w:pos="1021"/>
      </w:tabs>
      <w:spacing w:before="60" w:after="60"/>
      <w:ind w:left="1020" w:hanging="340"/>
    </w:pPr>
  </w:style>
  <w:style w:type="paragraph" w:styleId="List4">
    <w:name w:val="List 4"/>
    <w:basedOn w:val="BodyText"/>
    <w:rsid w:val="00FD76A4"/>
    <w:pPr>
      <w:tabs>
        <w:tab w:val="left" w:pos="1361"/>
      </w:tabs>
      <w:spacing w:before="60" w:after="60"/>
      <w:ind w:left="1361" w:hanging="340"/>
    </w:pPr>
  </w:style>
  <w:style w:type="paragraph" w:styleId="List5">
    <w:name w:val="List 5"/>
    <w:basedOn w:val="BodyText"/>
    <w:rsid w:val="00FD76A4"/>
    <w:pPr>
      <w:tabs>
        <w:tab w:val="left" w:pos="1701"/>
      </w:tabs>
      <w:spacing w:before="60" w:after="60"/>
      <w:ind w:left="1701" w:hanging="340"/>
    </w:pPr>
  </w:style>
  <w:style w:type="paragraph" w:styleId="ListBullet3">
    <w:name w:val="List Bullet 3"/>
    <w:basedOn w:val="List3"/>
    <w:rsid w:val="00FD76A4"/>
    <w:pPr>
      <w:numPr>
        <w:numId w:val="13"/>
      </w:numPr>
      <w:tabs>
        <w:tab w:val="clear" w:pos="1021"/>
      </w:tabs>
      <w:ind w:left="1037" w:hanging="357"/>
    </w:pPr>
  </w:style>
  <w:style w:type="paragraph" w:styleId="ListBullet4">
    <w:name w:val="List Bullet 4"/>
    <w:basedOn w:val="List4"/>
    <w:rsid w:val="00FD76A4"/>
    <w:pPr>
      <w:numPr>
        <w:numId w:val="2"/>
      </w:numPr>
      <w:tabs>
        <w:tab w:val="clear" w:pos="1361"/>
      </w:tabs>
    </w:pPr>
  </w:style>
  <w:style w:type="paragraph" w:styleId="ListBullet5">
    <w:name w:val="List Bullet 5"/>
    <w:basedOn w:val="List5"/>
    <w:rsid w:val="00FD76A4"/>
    <w:pPr>
      <w:numPr>
        <w:numId w:val="3"/>
      </w:numPr>
    </w:pPr>
  </w:style>
  <w:style w:type="paragraph" w:styleId="ListContinue2">
    <w:name w:val="List Continue 2"/>
    <w:basedOn w:val="List2"/>
    <w:rsid w:val="00FD76A4"/>
    <w:pPr>
      <w:ind w:firstLine="0"/>
    </w:pPr>
  </w:style>
  <w:style w:type="paragraph" w:styleId="ListContinue3">
    <w:name w:val="List Continue 3"/>
    <w:basedOn w:val="List3"/>
    <w:rsid w:val="00FD76A4"/>
    <w:pPr>
      <w:ind w:left="1021" w:firstLine="0"/>
    </w:pPr>
  </w:style>
  <w:style w:type="paragraph" w:styleId="ListContinue4">
    <w:name w:val="List Continue 4"/>
    <w:basedOn w:val="List4"/>
    <w:rsid w:val="00FD76A4"/>
    <w:pPr>
      <w:ind w:firstLine="0"/>
    </w:pPr>
  </w:style>
  <w:style w:type="paragraph" w:styleId="ListContinue5">
    <w:name w:val="List Continue 5"/>
    <w:basedOn w:val="List5"/>
    <w:rsid w:val="00FD76A4"/>
    <w:pPr>
      <w:ind w:firstLine="0"/>
    </w:pPr>
  </w:style>
  <w:style w:type="paragraph" w:styleId="ListNumber3">
    <w:name w:val="List Number 3"/>
    <w:basedOn w:val="List3"/>
    <w:rsid w:val="00FD76A4"/>
    <w:pPr>
      <w:numPr>
        <w:numId w:val="4"/>
      </w:numPr>
    </w:pPr>
  </w:style>
  <w:style w:type="paragraph" w:styleId="ListNumber4">
    <w:name w:val="List Number 4"/>
    <w:basedOn w:val="List4"/>
    <w:rsid w:val="00FD76A4"/>
    <w:pPr>
      <w:numPr>
        <w:numId w:val="5"/>
      </w:numPr>
    </w:pPr>
  </w:style>
  <w:style w:type="paragraph" w:styleId="ListNumber5">
    <w:name w:val="List Number 5"/>
    <w:basedOn w:val="List5"/>
    <w:rsid w:val="00FD76A4"/>
    <w:pPr>
      <w:numPr>
        <w:numId w:val="6"/>
      </w:numPr>
    </w:pPr>
  </w:style>
  <w:style w:type="paragraph" w:styleId="BlockText">
    <w:name w:val="Block Text"/>
    <w:basedOn w:val="Normal"/>
    <w:rsid w:val="00FD76A4"/>
    <w:pPr>
      <w:spacing w:after="120"/>
      <w:ind w:left="1440" w:right="1440"/>
    </w:pPr>
  </w:style>
  <w:style w:type="character" w:customStyle="1" w:styleId="Subscript">
    <w:name w:val="Subscript"/>
    <w:basedOn w:val="DefaultParagraphFont"/>
    <w:rsid w:val="00FD76A4"/>
    <w:rPr>
      <w:sz w:val="16"/>
      <w:vertAlign w:val="subscript"/>
    </w:rPr>
  </w:style>
  <w:style w:type="character" w:customStyle="1" w:styleId="Superscript">
    <w:name w:val="Superscript"/>
    <w:basedOn w:val="DefaultParagraphFont"/>
    <w:rsid w:val="00FD76A4"/>
    <w:rPr>
      <w:sz w:val="16"/>
      <w:vertAlign w:val="superscript"/>
    </w:rPr>
  </w:style>
  <w:style w:type="character" w:customStyle="1" w:styleId="Symbols">
    <w:name w:val="Symbols"/>
    <w:basedOn w:val="DefaultParagraphFont"/>
    <w:rsid w:val="00FD76A4"/>
    <w:rPr>
      <w:rFonts w:ascii="Symbol" w:hAnsi="Symbol"/>
    </w:rPr>
  </w:style>
  <w:style w:type="character" w:customStyle="1" w:styleId="MenuOptions">
    <w:name w:val="Menu Options"/>
    <w:basedOn w:val="DefaultParagraphFont"/>
    <w:rsid w:val="00FD76A4"/>
    <w:rPr>
      <w:rFonts w:ascii="Arial Narrow" w:hAnsi="Arial Narrow"/>
      <w:smallCaps/>
    </w:rPr>
  </w:style>
  <w:style w:type="character" w:customStyle="1" w:styleId="Buttons">
    <w:name w:val="Buttons"/>
    <w:basedOn w:val="DefaultParagraphFont"/>
    <w:rsid w:val="00FD76A4"/>
    <w:rPr>
      <w:b/>
    </w:rPr>
  </w:style>
  <w:style w:type="character" w:customStyle="1" w:styleId="Underlined">
    <w:name w:val="Underlined"/>
    <w:basedOn w:val="DefaultParagraphFont"/>
    <w:rsid w:val="00FD76A4"/>
    <w:rPr>
      <w:u w:val="single"/>
    </w:rPr>
  </w:style>
  <w:style w:type="paragraph" w:customStyle="1" w:styleId="TableBodyTextRight">
    <w:name w:val="Table Body Text Right"/>
    <w:basedOn w:val="TableBodyText"/>
    <w:rsid w:val="00FD76A4"/>
    <w:pPr>
      <w:widowControl w:val="0"/>
      <w:autoSpaceDE w:val="0"/>
      <w:autoSpaceDN w:val="0"/>
      <w:adjustRightInd w:val="0"/>
      <w:jc w:val="right"/>
    </w:pPr>
    <w:rPr>
      <w:rFonts w:cs="Arial"/>
      <w:szCs w:val="18"/>
    </w:rPr>
  </w:style>
  <w:style w:type="paragraph" w:customStyle="1" w:styleId="CopyrightText">
    <w:name w:val="Copyright Text"/>
    <w:basedOn w:val="BodyText"/>
    <w:rsid w:val="00FD76A4"/>
    <w:rPr>
      <w:sz w:val="18"/>
    </w:rPr>
  </w:style>
  <w:style w:type="paragraph" w:customStyle="1" w:styleId="BodySmallRight">
    <w:name w:val="Body Small Right"/>
    <w:basedOn w:val="BodyTextRight"/>
    <w:rsid w:val="00FD76A4"/>
    <w:rPr>
      <w:sz w:val="18"/>
      <w:szCs w:val="18"/>
    </w:rPr>
  </w:style>
  <w:style w:type="paragraph" w:customStyle="1" w:styleId="MarginEdition">
    <w:name w:val="Margin Edition"/>
    <w:basedOn w:val="MarginNote"/>
    <w:rsid w:val="00FD76A4"/>
    <w:pPr>
      <w:spacing w:before="0" w:after="0"/>
    </w:pPr>
    <w:rPr>
      <w:rFonts w:ascii="Times New Roman" w:hAnsi="Times New Roman"/>
      <w:color w:val="999999"/>
    </w:rPr>
  </w:style>
  <w:style w:type="paragraph" w:customStyle="1" w:styleId="Spacer">
    <w:name w:val="Spacer"/>
    <w:basedOn w:val="Normal"/>
    <w:rsid w:val="00FD76A4"/>
    <w:rPr>
      <w:sz w:val="2"/>
      <w:szCs w:val="2"/>
    </w:rPr>
  </w:style>
  <w:style w:type="character" w:customStyle="1" w:styleId="Small">
    <w:name w:val="Small"/>
    <w:basedOn w:val="DefaultParagraphFont"/>
    <w:rsid w:val="00FD76A4"/>
    <w:rPr>
      <w:sz w:val="16"/>
    </w:rPr>
  </w:style>
  <w:style w:type="paragraph" w:customStyle="1" w:styleId="WideTable">
    <w:name w:val="Wide Table"/>
    <w:basedOn w:val="Normal"/>
    <w:rsid w:val="00FD76A4"/>
    <w:pPr>
      <w:ind w:left="-1418"/>
    </w:pPr>
    <w:rPr>
      <w:sz w:val="2"/>
      <w:szCs w:val="2"/>
    </w:rPr>
  </w:style>
  <w:style w:type="character" w:styleId="PageNumber">
    <w:name w:val="page number"/>
    <w:basedOn w:val="DefaultParagraphFont"/>
    <w:rsid w:val="00FD76A4"/>
  </w:style>
  <w:style w:type="paragraph" w:styleId="Quote">
    <w:name w:val="Quote"/>
    <w:basedOn w:val="Heading1"/>
    <w:link w:val="QuoteChar"/>
    <w:qFormat/>
    <w:rsid w:val="00FD76A4"/>
    <w:rPr>
      <w:b w:val="0"/>
      <w:sz w:val="72"/>
      <w:szCs w:val="72"/>
      <w:lang w:val="en-NZ"/>
    </w:rPr>
  </w:style>
  <w:style w:type="character" w:customStyle="1" w:styleId="QuoteChar">
    <w:name w:val="Quote Char"/>
    <w:basedOn w:val="DefaultParagraphFont"/>
    <w:link w:val="Quote"/>
    <w:rsid w:val="00FD7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6A4"/>
    <w:pPr>
      <w:pageBreakBefore/>
    </w:pPr>
  </w:style>
  <w:style w:type="paragraph" w:customStyle="1" w:styleId="Border">
    <w:name w:val="Border"/>
    <w:basedOn w:val="Normal"/>
    <w:qFormat/>
    <w:rsid w:val="00FD7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6A4"/>
    <w:rPr>
      <w:b/>
      <w:bCs/>
      <w:i/>
      <w:iCs/>
      <w:color w:val="auto"/>
    </w:rPr>
  </w:style>
  <w:style w:type="paragraph" w:styleId="IntenseQuote">
    <w:name w:val="Intense Quote"/>
    <w:basedOn w:val="Normal"/>
    <w:next w:val="Normal"/>
    <w:link w:val="IntenseQuoteChar"/>
    <w:uiPriority w:val="30"/>
    <w:qFormat/>
    <w:rsid w:val="00FD7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6A4"/>
    <w:rPr>
      <w:smallCaps/>
      <w:color w:val="auto"/>
      <w:u w:val="single"/>
    </w:rPr>
  </w:style>
  <w:style w:type="character" w:styleId="IntenseReference">
    <w:name w:val="Intense Reference"/>
    <w:basedOn w:val="DefaultParagraphFont"/>
    <w:uiPriority w:val="32"/>
    <w:qFormat/>
    <w:rsid w:val="00FD76A4"/>
    <w:rPr>
      <w:b/>
      <w:bCs/>
      <w:smallCaps/>
      <w:color w:val="auto"/>
      <w:spacing w:val="5"/>
      <w:u w:val="single"/>
    </w:rPr>
  </w:style>
  <w:style w:type="paragraph" w:customStyle="1" w:styleId="2ColumnHeading">
    <w:name w:val="2Column Heading"/>
    <w:basedOn w:val="BodyText"/>
    <w:qFormat/>
    <w:rsid w:val="00FD76A4"/>
    <w:pPr>
      <w:spacing w:after="60"/>
      <w:ind w:left="-2268"/>
    </w:pPr>
    <w:rPr>
      <w:b/>
    </w:rPr>
  </w:style>
  <w:style w:type="paragraph" w:customStyle="1" w:styleId="Heading1TOC">
    <w:name w:val="Heading1 TOC"/>
    <w:basedOn w:val="Normal"/>
    <w:qFormat/>
    <w:rsid w:val="00FD76A4"/>
    <w:pPr>
      <w:spacing w:before="240" w:after="120"/>
    </w:pPr>
    <w:rPr>
      <w:rFonts w:ascii="Times New Roman" w:hAnsi="Times New Roman"/>
      <w:b/>
      <w:sz w:val="32"/>
    </w:rPr>
  </w:style>
  <w:style w:type="paragraph" w:customStyle="1" w:styleId="Heading2TOC">
    <w:name w:val="Heading2 TOC"/>
    <w:basedOn w:val="Normal"/>
    <w:qFormat/>
    <w:rsid w:val="00FD76A4"/>
    <w:pPr>
      <w:spacing w:before="240" w:after="60"/>
    </w:pPr>
    <w:rPr>
      <w:rFonts w:ascii="Times New Roman" w:hAnsi="Times New Roman"/>
      <w:b/>
      <w:sz w:val="28"/>
    </w:rPr>
  </w:style>
  <w:style w:type="character" w:customStyle="1" w:styleId="Underline">
    <w:name w:val="Underline"/>
    <w:basedOn w:val="DefaultParagraphFont"/>
    <w:qFormat/>
    <w:rsid w:val="00FD76A4"/>
    <w:rPr>
      <w:u w:val="single"/>
    </w:rPr>
  </w:style>
  <w:style w:type="character" w:customStyle="1" w:styleId="BoldandItalics">
    <w:name w:val="Bold and Italics"/>
    <w:qFormat/>
    <w:rsid w:val="00FD76A4"/>
    <w:rPr>
      <w:b/>
      <w:i/>
      <w:u w:val="none"/>
    </w:rPr>
  </w:style>
  <w:style w:type="paragraph" w:styleId="BalloonText">
    <w:name w:val="Balloon Text"/>
    <w:basedOn w:val="Normal"/>
    <w:link w:val="BalloonTextChar"/>
    <w:rsid w:val="00FD76A4"/>
    <w:rPr>
      <w:rFonts w:ascii="Tahoma" w:hAnsi="Tahoma" w:cs="Tahoma"/>
      <w:sz w:val="16"/>
      <w:szCs w:val="16"/>
    </w:rPr>
  </w:style>
  <w:style w:type="character" w:customStyle="1" w:styleId="BalloonTextChar">
    <w:name w:val="Balloon Text Char"/>
    <w:basedOn w:val="DefaultParagraphFont"/>
    <w:link w:val="BalloonText"/>
    <w:rsid w:val="00FD7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6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6A4"/>
    <w:rPr>
      <w:b/>
      <w:color w:val="660033"/>
      <w:spacing w:val="0"/>
    </w:rPr>
  </w:style>
  <w:style w:type="paragraph" w:customStyle="1" w:styleId="Nameditemlist">
    <w:name w:val="Named item list"/>
    <w:basedOn w:val="BodyText"/>
    <w:qFormat/>
    <w:rsid w:val="00FD76A4"/>
    <w:pPr>
      <w:tabs>
        <w:tab w:val="left" w:pos="2835"/>
      </w:tabs>
      <w:ind w:left="2835" w:hanging="2835"/>
    </w:pPr>
  </w:style>
  <w:style w:type="paragraph" w:customStyle="1" w:styleId="BodyTextnopadding">
    <w:name w:val="Body Text no padding"/>
    <w:basedOn w:val="BodyText"/>
    <w:qFormat/>
    <w:rsid w:val="00FD76A4"/>
    <w:pPr>
      <w:spacing w:before="0" w:after="0"/>
    </w:pPr>
  </w:style>
  <w:style w:type="paragraph" w:customStyle="1" w:styleId="BodyTextBold">
    <w:name w:val="Body Text Bold"/>
    <w:basedOn w:val="BodyText"/>
    <w:qFormat/>
    <w:rsid w:val="00FD76A4"/>
    <w:rPr>
      <w:b/>
    </w:rPr>
  </w:style>
  <w:style w:type="character" w:styleId="Hyperlink">
    <w:name w:val="Hyperlink"/>
    <w:basedOn w:val="DefaultParagraphFont"/>
    <w:uiPriority w:val="99"/>
    <w:unhideWhenUsed/>
    <w:rsid w:val="00D01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4279</Characters>
  <Application>Microsoft Office Word</Application>
  <DocSecurity>0</DocSecurity>
  <Lines>158</Lines>
  <Paragraphs>93</Paragraphs>
  <ScaleCrop>false</ScaleCrop>
  <Company>Author-it Software Corporation Ltd.</Company>
  <LinksUpToDate>false</LinksUpToDate>
  <CharactersWithSpaces>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ICTCBL302 Install and terminate optical fibre cable on customer premises</dc:title>
  <dc:subject>Approved</dc:subject>
  <dc:creator>PwC’s Skills for Australia</dc:creator>
  <cp:keywords>Release: 1</cp:keywords>
  <dc:description>Review Date: 12 April 2008</dc:description>
  <cp:lastModifiedBy>HSD_TPCMSd.prod</cp:lastModifiedBy>
  <cp:revision>3</cp:revision>
  <dcterms:created xsi:type="dcterms:W3CDTF">2019-02-21T14:20:00Z</dcterms:created>
  <dcterms:modified xsi:type="dcterms:W3CDTF">2019-02-21T14:20:00Z</dcterms:modified>
</cp:coreProperties>
</file>