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37B" w:rsidP="003A137B">
      <w:pPr>
        <w:pStyle w:val="Title"/>
      </w:pPr>
      <w:r>
        <w:fldChar w:fldCharType="begin"/>
      </w:r>
      <w:r>
        <w:instrText xml:space="preserve"> TITLE   \* MERGEFORMAT </w:instrText>
      </w:r>
      <w:r>
        <w:fldChar w:fldCharType="separate"/>
      </w:r>
      <w:r>
        <w:t>ICTCBL214 Fix aerial cable</w:t>
      </w:r>
      <w:r>
        <w:fldChar w:fldCharType="end"/>
      </w:r>
    </w:p>
    <w:p w:rsidR="003A137B" w:rsidP="003A137B">
      <w:pPr>
        <w:pStyle w:val="Version"/>
        <w:sectPr w:rsidSect="00120E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0E61" w:rsidP="00120E61">
      <w:pPr>
        <w:pStyle w:val="SuperHeading"/>
      </w:pPr>
      <w:r w:rsidRPr="00120E61">
        <w:t>ICTCBL214 Fix aerial cable</w:t>
      </w:r>
    </w:p>
    <w:p w:rsidR="00000000" w:rsidRPr="00120E61" w:rsidP="00120E61">
      <w:pPr>
        <w:pStyle w:val="Heading1"/>
      </w:pPr>
      <w:bookmarkStart w:id="1" w:name="O_757698"/>
      <w:bookmarkEnd w:id="1"/>
      <w:r w:rsidRPr="00120E61">
        <w:t>Modification History</w:t>
      </w:r>
    </w:p>
    <w:tbl>
      <w:tblPr>
        <w:tblW w:w="0" w:type="auto"/>
        <w:tblLayout w:type="fixed"/>
        <w:tblCellMar>
          <w:left w:w="62" w:type="dxa"/>
          <w:right w:w="62" w:type="dxa"/>
        </w:tblCellMar>
        <w:tblLook w:val="0000"/>
      </w:tblPr>
      <w:tblGrid>
        <w:gridCol w:w="3091"/>
        <w:gridCol w:w="5873"/>
      </w:tblGrid>
      <w:tr w:rsidTr="00120E61">
        <w:tblPrEx>
          <w:tblW w:w="0" w:type="auto"/>
          <w:tblLayout w:type="fixed"/>
          <w:tblCellMar>
            <w:left w:w="62" w:type="dxa"/>
            <w:right w:w="62" w:type="dxa"/>
          </w:tblCellMar>
          <w:tblLook w:val="0000"/>
        </w:tblPrEx>
        <w:tc>
          <w:tcPr>
            <w:tcW w:w="309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20E61" w:rsidP="00120E61">
            <w:pPr>
              <w:pStyle w:val="BodyText"/>
            </w:pPr>
            <w:r w:rsidRPr="00120E61">
              <w:rPr>
                <w:rStyle w:val="SpecialBold"/>
              </w:rPr>
              <w:t>Release</w:t>
            </w:r>
          </w:p>
        </w:tc>
        <w:tc>
          <w:tcPr>
            <w:tcW w:w="5873"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20E61">
            <w:pPr>
              <w:pStyle w:val="BodyText"/>
              <w:rPr>
                <w:lang w:val="en-NZ"/>
              </w:rPr>
            </w:pPr>
            <w:r w:rsidRPr="00120E61">
              <w:rPr>
                <w:rStyle w:val="SpecialBold"/>
              </w:rPr>
              <w:t>Comments</w:t>
            </w:r>
          </w:p>
        </w:tc>
      </w:tr>
      <w:tr w:rsidTr="00120E61">
        <w:tblPrEx>
          <w:tblW w:w="0" w:type="auto"/>
          <w:tblLayout w:type="fixed"/>
          <w:tblCellMar>
            <w:left w:w="62" w:type="dxa"/>
            <w:right w:w="62" w:type="dxa"/>
          </w:tblCellMar>
          <w:tblLook w:val="0000"/>
        </w:tblPrEx>
        <w:tc>
          <w:tcPr>
            <w:tcW w:w="3091"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20E61">
            <w:pPr>
              <w:pStyle w:val="BodyText"/>
              <w:rPr>
                <w:lang w:val="en-NZ"/>
              </w:rPr>
            </w:pPr>
            <w:r w:rsidRPr="00120E61">
              <w:t>Release 1</w:t>
            </w:r>
          </w:p>
        </w:tc>
        <w:tc>
          <w:tcPr>
            <w:tcW w:w="5873" w:type="dxa"/>
            <w:tcBorders>
              <w:top w:val="nil"/>
              <w:left w:val="nil"/>
              <w:bottom w:val="single" w:sz="8" w:space="0" w:color="auto"/>
              <w:right w:val="single" w:sz="8" w:space="0" w:color="auto"/>
            </w:tcBorders>
            <w:tcMar>
              <w:top w:w="0" w:type="dxa"/>
              <w:left w:w="62" w:type="dxa"/>
              <w:bottom w:w="0" w:type="dxa"/>
              <w:right w:w="62" w:type="dxa"/>
            </w:tcMar>
          </w:tcPr>
          <w:p w:rsidR="00000000" w:rsidRPr="00120E61" w:rsidP="00120E61">
            <w:pPr>
              <w:pStyle w:val="BodyText"/>
            </w:pPr>
            <w:r w:rsidRPr="00120E61">
              <w:t>This version first released with ICT Information and Communications Technology Training Package Version 2.0.</w:t>
            </w:r>
          </w:p>
        </w:tc>
      </w:tr>
    </w:tbl>
    <w:p w:rsidR="00000000" w:rsidRPr="00120E61" w:rsidP="00120E61">
      <w:pPr>
        <w:pStyle w:val="BodyText"/>
      </w:pPr>
    </w:p>
    <w:p w:rsidR="00000000" w:rsidRPr="00120E61" w:rsidP="00120E61">
      <w:pPr>
        <w:pStyle w:val="AllowPageBreak"/>
      </w:pPr>
    </w:p>
    <w:p w:rsidR="00000000" w:rsidRPr="00120E61" w:rsidP="00120E61">
      <w:pPr>
        <w:pStyle w:val="Heading1"/>
      </w:pPr>
      <w:bookmarkStart w:id="2" w:name="O_757699"/>
      <w:bookmarkEnd w:id="2"/>
      <w:r w:rsidRPr="00120E61">
        <w:t>Application</w:t>
      </w:r>
    </w:p>
    <w:p w:rsidR="00000000" w:rsidRPr="00120E61" w:rsidP="003A137B">
      <w:pPr>
        <w:pStyle w:val="BodyText"/>
      </w:pPr>
      <w:r w:rsidRPr="00120E61">
        <w:t>This unit describes skills and knowledge required to install aerial</w:t>
      </w:r>
      <w:r w:rsidRPr="00120E61">
        <w:t xml:space="preserve"> cables in client and access networks. It involves installing, terminating and securing cables. Aerial cable installation may be for a new cable, a cable upgrade or a cable in need of repair.</w:t>
      </w:r>
    </w:p>
    <w:p w:rsidR="00000000" w:rsidRPr="00120E61" w:rsidP="003A137B">
      <w:pPr>
        <w:pStyle w:val="BodyText"/>
      </w:pPr>
      <w:r w:rsidRPr="00120E61">
        <w:t>It applies to individuals working as telecommunic</w:t>
      </w:r>
      <w:r w:rsidRPr="00120E61">
        <w:t>ations linesmen and line installers who use support anchors and catenaries for new installations and upgrades, or to maintain existing networks in domestic, commercial and industrial installations to deliver services in x-digital subscriber line (xDSL), fi</w:t>
      </w:r>
      <w:r w:rsidRPr="00120E61">
        <w:t>bre to the home (FTTH) and hybrid fibre coaxial (HFC) networks.</w:t>
      </w:r>
    </w:p>
    <w:p w:rsidR="00000000" w:rsidRPr="00120E61" w:rsidP="003A137B">
      <w:pPr>
        <w:pStyle w:val="BodyText"/>
      </w:pPr>
      <w:r w:rsidRPr="00120E61">
        <w:t>Work functions in the occupational areas where this unit may be used are subject to regulatory requirements. Refer to the ICT Implementation Guide Companion Volume or the relevant regulator f</w:t>
      </w:r>
      <w:r w:rsidRPr="00120E61">
        <w:t>or details of licensing, legislative or certification requirements.</w:t>
      </w:r>
    </w:p>
    <w:p w:rsidR="00000000" w:rsidRPr="00120E61" w:rsidP="00120E61">
      <w:pPr>
        <w:pStyle w:val="Heading1"/>
      </w:pPr>
      <w:bookmarkStart w:id="3" w:name="O_757702"/>
      <w:bookmarkEnd w:id="3"/>
      <w:r w:rsidRPr="00120E61">
        <w:t>Unit Sector</w:t>
      </w:r>
    </w:p>
    <w:p w:rsidR="00000000" w:rsidRPr="00120E61" w:rsidP="003A137B">
      <w:pPr>
        <w:pStyle w:val="BodyText"/>
      </w:pPr>
      <w:r w:rsidRPr="00120E61">
        <w:t>Telecommunications – cabling</w:t>
      </w:r>
    </w:p>
    <w:p w:rsidR="00000000" w:rsidRPr="00120E61" w:rsidP="00120E61">
      <w:pPr>
        <w:pStyle w:val="Heading1"/>
      </w:pPr>
      <w:bookmarkStart w:id="4" w:name="O_757703"/>
      <w:bookmarkEnd w:id="4"/>
      <w:r w:rsidRPr="00120E61">
        <w:t>Elements and Performance Criteria</w:t>
      </w:r>
    </w:p>
    <w:tbl>
      <w:tblPr>
        <w:tblW w:w="9462" w:type="dxa"/>
        <w:tblLayout w:type="fixed"/>
        <w:tblCellMar>
          <w:left w:w="62" w:type="dxa"/>
          <w:right w:w="62" w:type="dxa"/>
        </w:tblCellMar>
        <w:tblLook w:val="0000"/>
      </w:tblPr>
      <w:tblGrid>
        <w:gridCol w:w="2552"/>
        <w:gridCol w:w="6910"/>
      </w:tblGrid>
      <w:tr w:rsidTr="00120E61">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20E61" w:rsidP="00120E61">
            <w:pPr>
              <w:pStyle w:val="BodyText"/>
            </w:pPr>
            <w:r w:rsidRPr="00120E61">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20E61">
            <w:pPr>
              <w:pStyle w:val="BodyText"/>
              <w:rPr>
                <w:lang w:val="en-NZ"/>
              </w:rPr>
            </w:pPr>
            <w:r w:rsidRPr="00120E61">
              <w:rPr>
                <w:rStyle w:val="SpecialBold"/>
              </w:rPr>
              <w:t>PERFORMANCE CRITERIA</w:t>
            </w:r>
          </w:p>
        </w:tc>
      </w:tr>
      <w:tr w:rsidTr="00120E6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rPr>
                <w:rStyle w:val="Emphasis"/>
              </w:rPr>
              <w:t>Perform</w:t>
            </w:r>
            <w:r w:rsidRPr="00120E61">
              <w:rPr>
                <w:rStyle w:val="Emphasis"/>
              </w:rPr>
              <w:t>ance criteria describe the performance needed to demonstrate achievement of the element.</w:t>
            </w:r>
          </w:p>
        </w:tc>
      </w:tr>
      <w:tr w:rsidTr="00120E6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1. Prepare for aerial cable installation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t>1.1 Obtain construction plan from appropriate personnel to scope work and arrange for site access</w:t>
            </w:r>
          </w:p>
          <w:p w:rsidR="00000000" w:rsidRPr="00120E61" w:rsidP="00120E61">
            <w:pPr>
              <w:pStyle w:val="BodyText"/>
            </w:pPr>
            <w:r w:rsidRPr="00120E61">
              <w:t>1.2 Notify appropriate personnel of identified safety hazards at cabling worksite</w:t>
            </w:r>
          </w:p>
          <w:p w:rsidR="00000000" w:rsidRPr="00120E61" w:rsidP="00120E61">
            <w:pPr>
              <w:pStyle w:val="BodyText"/>
            </w:pPr>
            <w:r w:rsidRPr="00120E61">
              <w:t xml:space="preserve">1.3 Determine cable route and type of cable from construction plan, identifying and avoiding other services </w:t>
            </w:r>
          </w:p>
          <w:p w:rsidR="00000000" w:rsidP="00120E61">
            <w:pPr>
              <w:pStyle w:val="BodyText"/>
              <w:rPr>
                <w:lang w:val="en-NZ"/>
              </w:rPr>
            </w:pPr>
            <w:r w:rsidRPr="00120E61">
              <w:t>1.4 Obtain plant, tools, safety equipment and material to perform</w:t>
            </w:r>
            <w:r w:rsidRPr="00120E61">
              <w:t xml:space="preserve"> tasks safely and efficiently</w:t>
            </w:r>
          </w:p>
        </w:tc>
      </w:tr>
      <w:tr w:rsidTr="00120E6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2. Install aerial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t xml:space="preserve">2.1 Use tools according to enterprise guidelines and work health and safety (WHS) regulations </w:t>
            </w:r>
          </w:p>
          <w:p w:rsidR="00000000" w:rsidRPr="00120E61" w:rsidP="00120E61">
            <w:pPr>
              <w:pStyle w:val="BodyText"/>
            </w:pPr>
            <w:r w:rsidRPr="00120E61">
              <w:t>2.2 Install catenary wire, gantry wire or integral bearer cable (IBC) and tension to required specificatio</w:t>
            </w:r>
            <w:r w:rsidRPr="00120E61">
              <w:t>ns</w:t>
            </w:r>
          </w:p>
          <w:p w:rsidR="00000000" w:rsidRPr="00120E61" w:rsidP="00120E61">
            <w:pPr>
              <w:pStyle w:val="BodyText"/>
            </w:pPr>
            <w:r w:rsidRPr="00120E61">
              <w:t>2.3 Install cable according to current Australian Standards and</w:t>
            </w:r>
            <w:r w:rsidRPr="00120E61">
              <w:rPr>
                <w:rStyle w:val="Emphasis"/>
              </w:rPr>
              <w:t xml:space="preserve"> </w:t>
            </w:r>
            <w:r w:rsidRPr="00120E61">
              <w:t>enterprise guidelines, ensuring that no damage is caused and that physical characteristics of cable are maintained</w:t>
            </w:r>
          </w:p>
          <w:p w:rsidR="00000000" w:rsidRPr="00120E61" w:rsidP="00120E61">
            <w:pPr>
              <w:pStyle w:val="BodyText"/>
            </w:pPr>
            <w:r w:rsidRPr="00120E61">
              <w:t>2.4 Secure cable permanently to support structure using aerial fixing devi</w:t>
            </w:r>
            <w:r w:rsidRPr="00120E61">
              <w:t xml:space="preserve">ces according to manufacturer’s and enterprise guidelines </w:t>
            </w:r>
          </w:p>
          <w:p w:rsidR="00000000" w:rsidP="00120E61">
            <w:pPr>
              <w:pStyle w:val="BodyText"/>
              <w:rPr>
                <w:lang w:val="en-NZ"/>
              </w:rPr>
            </w:pPr>
            <w:r w:rsidRPr="00120E61">
              <w:t>2.5 Number cables on towers according to enterprise guidelines</w:t>
            </w:r>
          </w:p>
        </w:tc>
      </w:tr>
      <w:tr w:rsidTr="00120E6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3. Terminate, seal and secure aerial cable</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t>3.1 Terminate and seal cables according to manufacturer’s specifications</w:t>
            </w:r>
          </w:p>
          <w:p w:rsidR="00000000" w:rsidRPr="00120E61" w:rsidP="00120E61">
            <w:pPr>
              <w:pStyle w:val="BodyText"/>
            </w:pPr>
            <w:r w:rsidRPr="00120E61">
              <w:t>3.2 Joint cable i</w:t>
            </w:r>
            <w:r w:rsidRPr="00120E61">
              <w:t>n suitable closures using enterprise guidelines</w:t>
            </w:r>
          </w:p>
          <w:p w:rsidR="00000000" w:rsidRPr="00120E61" w:rsidP="00120E61">
            <w:pPr>
              <w:pStyle w:val="BodyText"/>
            </w:pPr>
            <w:r w:rsidRPr="00120E61">
              <w:t>3.3 Loop and secure cable on support structure with bending radius tolerance for cable materials to reduce damage to conductors</w:t>
            </w:r>
          </w:p>
          <w:p w:rsidR="00000000" w:rsidRPr="00120E61" w:rsidP="00120E61">
            <w:pPr>
              <w:pStyle w:val="BodyText"/>
            </w:pPr>
            <w:r w:rsidRPr="00120E61">
              <w:t>3.4 Test cable for continuity and rectify fault if required</w:t>
            </w:r>
          </w:p>
          <w:p w:rsidR="00000000" w:rsidP="00120E61">
            <w:pPr>
              <w:pStyle w:val="BodyText"/>
              <w:rPr>
                <w:lang w:val="en-NZ"/>
              </w:rPr>
            </w:pPr>
            <w:r w:rsidRPr="00120E61">
              <w:t>3.5 Record test resu</w:t>
            </w:r>
            <w:r w:rsidRPr="00120E61">
              <w:t>lts for future reference</w:t>
            </w:r>
          </w:p>
        </w:tc>
      </w:tr>
      <w:tr w:rsidTr="00120E61">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4. Complete project</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t>4.1 Complete reports on installation and design amendments and file according to enterprise requirements</w:t>
            </w:r>
          </w:p>
          <w:p w:rsidR="00000000" w:rsidRPr="00120E61" w:rsidP="00120E61">
            <w:pPr>
              <w:pStyle w:val="BodyText"/>
            </w:pPr>
            <w:r w:rsidRPr="00120E61">
              <w:t>4.2 Recover obsolete materials and equipment and return to appropriate point for disposal</w:t>
            </w:r>
          </w:p>
          <w:p w:rsidR="00000000" w:rsidRPr="00120E61" w:rsidP="00120E61">
            <w:pPr>
              <w:pStyle w:val="BodyText"/>
            </w:pPr>
            <w:r w:rsidRPr="00120E61">
              <w:t>4.3 Restore</w:t>
            </w:r>
            <w:r w:rsidRPr="00120E61">
              <w:t xml:space="preserve"> site</w:t>
            </w:r>
            <w:r w:rsidRPr="00120E61">
              <w:rPr>
                <w:rStyle w:val="Emphasis"/>
              </w:rPr>
              <w:t xml:space="preserve"> </w:t>
            </w:r>
            <w:r w:rsidRPr="00120E61">
              <w:t>according to requirements of enterprise or approving authority and to client satisfaction</w:t>
            </w:r>
          </w:p>
          <w:p w:rsidR="00000000" w:rsidRPr="00120E61" w:rsidP="00120E61">
            <w:pPr>
              <w:pStyle w:val="BodyText"/>
            </w:pPr>
            <w:r w:rsidRPr="00120E61">
              <w:t>4.4 Notify appropriate personnel of job completion and obtain sign off</w:t>
            </w:r>
          </w:p>
        </w:tc>
      </w:tr>
    </w:tbl>
    <w:p w:rsidR="00000000" w:rsidRPr="00120E61" w:rsidP="00120E61">
      <w:pPr>
        <w:pStyle w:val="BodyText"/>
      </w:pPr>
    </w:p>
    <w:p w:rsidR="00000000" w:rsidRPr="00120E61" w:rsidP="00120E61">
      <w:pPr>
        <w:pStyle w:val="AllowPageBreak"/>
      </w:pPr>
    </w:p>
    <w:p w:rsidR="00000000" w:rsidRPr="00120E61" w:rsidP="00120E61">
      <w:pPr>
        <w:pStyle w:val="Heading1"/>
      </w:pPr>
      <w:bookmarkStart w:id="5" w:name="O_757704"/>
      <w:bookmarkEnd w:id="5"/>
      <w:r w:rsidRPr="00120E61">
        <w:t>Foundation Skills</w:t>
      </w:r>
    </w:p>
    <w:p w:rsidR="00000000" w:rsidRPr="003A137B" w:rsidP="003A137B">
      <w:pPr>
        <w:pStyle w:val="BodyText"/>
        <w:rPr>
          <w:i/>
        </w:rPr>
      </w:pPr>
      <w:r w:rsidRPr="003A137B">
        <w:rPr>
          <w:rStyle w:val="Emphasis"/>
        </w:rPr>
        <w:t xml:space="preserve">This section describes language, literacy, numeracy </w:t>
      </w:r>
      <w:r w:rsidRPr="003A137B">
        <w:rPr>
          <w:rStyle w:val="Emphasis"/>
        </w:rPr>
        <w:t>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2015"/>
        <w:gridCol w:w="2014"/>
        <w:gridCol w:w="5611"/>
      </w:tblGrid>
      <w:tr w:rsidTr="00120E61">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rPr>
                <w:rStyle w:val="SpecialBold"/>
              </w:rPr>
              <w:t>Skill</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rPr>
                <w:rStyle w:val="SpecialBold"/>
              </w:rPr>
              <w:t>Performance</w:t>
            </w:r>
          </w:p>
          <w:p w:rsidR="00000000" w:rsidRPr="00120E61" w:rsidP="00120E61">
            <w:pPr>
              <w:pStyle w:val="BodyText"/>
            </w:pPr>
            <w:r w:rsidRPr="00120E61">
              <w:rPr>
                <w:rStyle w:val="SpecialBold"/>
              </w:rPr>
              <w:t>Criteria</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rPr>
                <w:rStyle w:val="SpecialBold"/>
              </w:rPr>
              <w:t>Description</w:t>
            </w:r>
          </w:p>
        </w:tc>
      </w:tr>
      <w:tr w:rsidTr="00120E61">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Reading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1.1, 1.3, 2.2, 2.3, 4.1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ListBullet"/>
              <w:rPr>
                <w:lang w:val="en-NZ"/>
              </w:rPr>
            </w:pPr>
            <w:r w:rsidRPr="00120E61">
              <w:t xml:space="preserve">Interprets information from technical sources to identify relevant and key </w:t>
            </w:r>
            <w:r w:rsidRPr="00120E61">
              <w:t>information</w:t>
            </w:r>
          </w:p>
        </w:tc>
      </w:tr>
      <w:tr w:rsidTr="00120E61">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Writing</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1.2, 3.5, 4.1</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ListBullet"/>
              <w:rPr>
                <w:lang w:val="en-NZ"/>
              </w:rPr>
            </w:pPr>
            <w:r w:rsidRPr="00120E61">
              <w:t>Documents outcomes and changes to designs using industry relevant terminology</w:t>
            </w:r>
          </w:p>
        </w:tc>
      </w:tr>
      <w:tr w:rsidTr="00120E61">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Numeracy</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1.3, 2.2, 2.5, 3.3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ListBullet"/>
            </w:pPr>
            <w:r w:rsidRPr="00120E61">
              <w:t>Interprets scales and ratios on plans</w:t>
            </w:r>
          </w:p>
          <w:p w:rsidR="00000000" w:rsidP="00120E61">
            <w:pPr>
              <w:pStyle w:val="ListBullet"/>
              <w:rPr>
                <w:lang w:val="en-NZ"/>
              </w:rPr>
            </w:pPr>
            <w:r w:rsidRPr="00120E61">
              <w:t>Performs basic calculations required to take accurate measurements</w:t>
            </w:r>
          </w:p>
        </w:tc>
      </w:tr>
      <w:tr w:rsidTr="00120E61">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Naviga</w:t>
            </w:r>
            <w:r w:rsidRPr="00120E61">
              <w:t>te the world of work</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1.2, 2.1, 2.3-2.5, 3.1, 3.2, 4.3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ListBullet"/>
              <w:rPr>
                <w:lang w:val="en-NZ"/>
              </w:rPr>
            </w:pPr>
            <w:r w:rsidRPr="00120E61">
              <w:t>Takes personal responsibility for adherence to legal, regulatory and organisational requirements relevant to own work context</w:t>
            </w:r>
          </w:p>
        </w:tc>
      </w:tr>
      <w:tr w:rsidTr="00120E61">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Interact with others</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1.1, 4.3, 4.4</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ListBullet"/>
              <w:rPr>
                <w:lang w:val="en-NZ"/>
              </w:rPr>
            </w:pPr>
            <w:r w:rsidRPr="00120E61">
              <w:t>Identifies and follows accepted communication practices and protocols when liaising with clients and internal and external personnel on technical and operational matters</w:t>
            </w:r>
          </w:p>
        </w:tc>
      </w:tr>
      <w:tr w:rsidTr="00120E61">
        <w:tblPrEx>
          <w:tblW w:w="9640" w:type="dxa"/>
          <w:tblLayout w:type="fixed"/>
          <w:tblCellMar>
            <w:left w:w="62" w:type="dxa"/>
            <w:right w:w="62" w:type="dxa"/>
          </w:tblCellMar>
          <w:tblLook w:val="0000"/>
        </w:tblPrEx>
        <w:tc>
          <w:tcPr>
            <w:tcW w:w="20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Get the work done</w:t>
            </w:r>
          </w:p>
        </w:tc>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1.1-1.4, 2.1, 2.3-2.5, 3.1, 3.2, 4.2, 4.3</w:t>
            </w:r>
          </w:p>
        </w:tc>
        <w:tc>
          <w:tcPr>
            <w:tcW w:w="5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ListBullet"/>
            </w:pPr>
            <w:r w:rsidRPr="00120E61">
              <w:t xml:space="preserve">Determines job sequence </w:t>
            </w:r>
            <w:r w:rsidRPr="00120E61">
              <w:t>and works logically and systematically to undertake clearly defined tasks</w:t>
            </w:r>
          </w:p>
          <w:p w:rsidR="00000000" w:rsidRPr="00120E61" w:rsidP="00120E61">
            <w:pPr>
              <w:pStyle w:val="ListBullet"/>
            </w:pPr>
            <w:r w:rsidRPr="00120E61">
              <w:t xml:space="preserve">Analyses task requirements to decide on appropriate equipment and practices </w:t>
            </w:r>
          </w:p>
          <w:p w:rsidR="00000000" w:rsidRPr="00120E61" w:rsidP="00120E61">
            <w:pPr>
              <w:pStyle w:val="ListBullet"/>
            </w:pPr>
            <w:r w:rsidRPr="00120E61">
              <w:t>Implements actions as per plan, making slight adjustments if necessary, and addressing some unexpected is</w:t>
            </w:r>
            <w:r w:rsidRPr="00120E61">
              <w:t>sues</w:t>
            </w:r>
          </w:p>
          <w:p w:rsidR="00000000" w:rsidRPr="00120E61" w:rsidP="00120E61">
            <w:pPr>
              <w:pStyle w:val="ListBullet"/>
            </w:pPr>
            <w:r w:rsidRPr="00120E61">
              <w:t>Automatically implements standard procedures for routine decisions in response to familiar problems</w:t>
            </w:r>
          </w:p>
          <w:p w:rsidR="00000000" w:rsidRPr="00120E61" w:rsidP="00120E61">
            <w:pPr>
              <w:pStyle w:val="ListBullet"/>
            </w:pPr>
            <w:r w:rsidRPr="00120E61">
              <w:t>Determines and uses appropriate equipment</w:t>
            </w:r>
          </w:p>
        </w:tc>
      </w:tr>
    </w:tbl>
    <w:p w:rsidR="00000000" w:rsidRPr="00120E61" w:rsidP="00120E61">
      <w:pPr>
        <w:pStyle w:val="BodyText"/>
      </w:pPr>
    </w:p>
    <w:p w:rsidR="00000000" w:rsidRPr="00120E61" w:rsidP="00120E61">
      <w:pPr>
        <w:pStyle w:val="AllowPageBreak"/>
      </w:pPr>
    </w:p>
    <w:p w:rsidR="00000000" w:rsidRPr="00120E61" w:rsidP="00120E61">
      <w:pPr>
        <w:pStyle w:val="Heading1"/>
      </w:pPr>
      <w:bookmarkStart w:id="6" w:name="O_757706"/>
      <w:bookmarkEnd w:id="6"/>
      <w:r w:rsidRPr="00120E61">
        <w:t>Unit Mapping Information</w:t>
      </w:r>
    </w:p>
    <w:tbl>
      <w:tblPr>
        <w:tblW w:w="0" w:type="auto"/>
        <w:tblLayout w:type="fixed"/>
        <w:tblCellMar>
          <w:left w:w="62" w:type="dxa"/>
          <w:right w:w="62" w:type="dxa"/>
        </w:tblCellMar>
        <w:tblLook w:val="0000"/>
      </w:tblPr>
      <w:tblGrid>
        <w:gridCol w:w="2355"/>
        <w:gridCol w:w="2160"/>
        <w:gridCol w:w="2295"/>
        <w:gridCol w:w="2295"/>
      </w:tblGrid>
      <w:tr w:rsidTr="00120E6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rPr>
                <w:rStyle w:val="SpecialBold"/>
              </w:rPr>
              <w:t xml:space="preserve">Code and title </w:t>
            </w:r>
          </w:p>
          <w:p w:rsidR="00000000" w:rsidRPr="00120E61" w:rsidP="00120E61">
            <w:pPr>
              <w:pStyle w:val="BodyText"/>
            </w:pPr>
            <w:r w:rsidRPr="00120E6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rPr>
                <w:rStyle w:val="SpecialBold"/>
              </w:rPr>
              <w:t>Code and title</w:t>
            </w:r>
          </w:p>
          <w:p w:rsidR="00000000" w:rsidRPr="00120E61" w:rsidP="00120E61">
            <w:pPr>
              <w:pStyle w:val="BodyText"/>
            </w:pPr>
            <w:r w:rsidRPr="00120E6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rPr>
                <w:rStyle w:val="SpecialBold"/>
              </w:rPr>
              <w:t>Equivalence status</w:t>
            </w:r>
          </w:p>
        </w:tc>
      </w:tr>
      <w:tr w:rsidTr="00120E6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ICTCBL214 Fix aerial cable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ICTCBL2134A Fix aerial 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t>Updated to meet Standards for Training Packages</w:t>
            </w:r>
          </w:p>
          <w:p w:rsidR="00000000" w:rsidRPr="00120E61" w:rsidP="00120E61">
            <w:pPr>
              <w:pStyle w:val="BodyText"/>
            </w:pPr>
          </w:p>
          <w:p w:rsidR="00000000" w:rsidP="00120E61">
            <w:pPr>
              <w:pStyle w:val="BodyText"/>
              <w:rPr>
                <w:lang w:val="en-NZ"/>
              </w:rPr>
            </w:pPr>
            <w:r w:rsidRPr="00120E61">
              <w:t>Performance Criteria clarified</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t>Equivalent unit</w:t>
            </w:r>
          </w:p>
        </w:tc>
      </w:tr>
    </w:tbl>
    <w:p w:rsidR="00000000" w:rsidRPr="00120E61" w:rsidP="00120E61">
      <w:pPr>
        <w:pStyle w:val="BodyText"/>
      </w:pPr>
    </w:p>
    <w:p w:rsidR="00000000" w:rsidRPr="00120E61" w:rsidP="00120E61">
      <w:pPr>
        <w:pStyle w:val="AllowPageBreak"/>
      </w:pPr>
    </w:p>
    <w:p w:rsidR="00000000" w:rsidRPr="00120E61" w:rsidP="00120E61">
      <w:pPr>
        <w:pStyle w:val="Heading1"/>
      </w:pPr>
      <w:bookmarkStart w:id="7" w:name="O_757713"/>
      <w:bookmarkEnd w:id="7"/>
      <w:r w:rsidRPr="00120E61">
        <w:t>Links</w:t>
      </w:r>
    </w:p>
    <w:p w:rsidR="00000000" w:rsidRPr="00120E61" w:rsidP="003A137B">
      <w:pPr>
        <w:pStyle w:val="BodyText"/>
      </w:pPr>
      <w:r w:rsidRPr="00120E6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C6DD3">
        <w:rPr>
          <w:rStyle w:val="Hyperlink"/>
        </w:rPr>
        <w:t>https://vetnet.gov.au/Pages/TrainingDocs.aspx?q=a53af4e4-b400-484e-b778-71c9e9d6aff2</w:t>
      </w:r>
      <w:r>
        <w:fldChar w:fldCharType="end"/>
      </w:r>
    </w:p>
    <w:p w:rsidR="00000000" w:rsidRPr="00120E61" w:rsidP="003A137B">
      <w:pPr>
        <w:pStyle w:val="BodyText"/>
        <w:sectPr w:rsidSect="00120E61">
          <w:headerReference w:type="default" r:id="rId10"/>
          <w:footerReference w:type="default" r:id="rId11"/>
          <w:pgSz w:w="11908" w:h="16833"/>
          <w:pgMar w:top="1702" w:right="1418" w:bottom="1702" w:left="1418" w:header="992" w:footer="992" w:gutter="0"/>
          <w:cols w:space="720"/>
          <w:noEndnote/>
          <w:docGrid w:linePitch="299"/>
        </w:sectPr>
      </w:pPr>
    </w:p>
    <w:p w:rsidR="00000000" w:rsidRPr="00120E61" w:rsidP="00120E61">
      <w:pPr>
        <w:pStyle w:val="SuperHeading"/>
      </w:pPr>
      <w:r w:rsidRPr="00120E61">
        <w:t>Assessment Requirements for ICTCBL214 Fix aerial cable</w:t>
      </w:r>
    </w:p>
    <w:p w:rsidR="00000000" w:rsidRPr="00120E61" w:rsidP="00120E61">
      <w:pPr>
        <w:pStyle w:val="Heading1"/>
      </w:pPr>
      <w:bookmarkStart w:id="8" w:name="O_757708"/>
      <w:bookmarkEnd w:id="8"/>
      <w:r w:rsidRPr="00120E61">
        <w:t>Modification History</w:t>
      </w:r>
    </w:p>
    <w:tbl>
      <w:tblPr>
        <w:tblW w:w="0" w:type="auto"/>
        <w:tblLayout w:type="fixed"/>
        <w:tblCellMar>
          <w:left w:w="62" w:type="dxa"/>
          <w:right w:w="62" w:type="dxa"/>
        </w:tblCellMar>
        <w:tblLook w:val="0000"/>
      </w:tblPr>
      <w:tblGrid>
        <w:gridCol w:w="2627"/>
        <w:gridCol w:w="6337"/>
      </w:tblGrid>
      <w:tr w:rsidTr="00120E6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rPr>
                <w:rStyle w:val="SpecialBold"/>
              </w:rPr>
              <w:t>Comments</w:t>
            </w:r>
          </w:p>
        </w:tc>
      </w:tr>
      <w:tr w:rsidTr="00120E6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1">
            <w:pPr>
              <w:pStyle w:val="BodyText"/>
              <w:rPr>
                <w:lang w:val="en-NZ"/>
              </w:rPr>
            </w:pPr>
            <w:r w:rsidRPr="00120E6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61" w:rsidP="00120E61">
            <w:pPr>
              <w:pStyle w:val="BodyText"/>
            </w:pPr>
            <w:r w:rsidRPr="00120E61">
              <w:t>This version first released with ICT Information and Communications Technology Training Package Version 2.0.</w:t>
            </w:r>
          </w:p>
        </w:tc>
      </w:tr>
    </w:tbl>
    <w:p w:rsidR="00000000" w:rsidRPr="00120E61" w:rsidP="00120E61">
      <w:pPr>
        <w:pStyle w:val="BodyText"/>
      </w:pPr>
    </w:p>
    <w:p w:rsidR="00000000" w:rsidRPr="00120E61" w:rsidP="00120E61">
      <w:pPr>
        <w:pStyle w:val="AllowPageBreak"/>
      </w:pPr>
    </w:p>
    <w:p w:rsidR="00000000" w:rsidRPr="00120E61" w:rsidP="00120E61">
      <w:pPr>
        <w:pStyle w:val="Heading1"/>
      </w:pPr>
      <w:bookmarkStart w:id="9" w:name="O_757709"/>
      <w:bookmarkEnd w:id="9"/>
      <w:r w:rsidRPr="00120E61">
        <w:t>Performance Evidence</w:t>
      </w:r>
    </w:p>
    <w:p w:rsidR="00000000" w:rsidRPr="00120E61" w:rsidP="003A137B">
      <w:pPr>
        <w:pStyle w:val="BodyText"/>
      </w:pPr>
      <w:r w:rsidRPr="00120E61">
        <w:t>Evidence of the ability to:</w:t>
      </w:r>
    </w:p>
    <w:p w:rsidR="00000000" w:rsidRPr="00120E61" w:rsidP="00120E61">
      <w:pPr>
        <w:pStyle w:val="ListBullet"/>
      </w:pPr>
      <w:r w:rsidRPr="00120E61">
        <w:t xml:space="preserve">plan the works and prepare the site </w:t>
      </w:r>
    </w:p>
    <w:p w:rsidR="00000000" w:rsidRPr="00120E61" w:rsidP="00120E61">
      <w:pPr>
        <w:pStyle w:val="ListBullet"/>
      </w:pPr>
      <w:r w:rsidRPr="00120E61">
        <w:t>install an aerial cable, including hauling aerial cable, cable securing and sealing</w:t>
      </w:r>
    </w:p>
    <w:p w:rsidR="00000000" w:rsidRPr="00120E61" w:rsidP="00120E61">
      <w:pPr>
        <w:pStyle w:val="ListBullet"/>
      </w:pPr>
      <w:r w:rsidRPr="00120E61">
        <w:t>demonstrate identification of safe support structures from pole status markings, visual inspection or approved testing procedures</w:t>
      </w:r>
    </w:p>
    <w:p w:rsidR="00000000" w:rsidRPr="00120E61" w:rsidP="00120E61">
      <w:pPr>
        <w:pStyle w:val="ListBullet"/>
      </w:pPr>
      <w:r w:rsidRPr="00120E61">
        <w:t>use s</w:t>
      </w:r>
      <w:r w:rsidRPr="00120E61">
        <w:t>pecialised hand or power tools and equipment for installing aerial cable safely</w:t>
      </w:r>
    </w:p>
    <w:p w:rsidR="00000000" w:rsidRPr="00120E61" w:rsidP="00120E61">
      <w:pPr>
        <w:pStyle w:val="ListBullet"/>
      </w:pPr>
      <w:r w:rsidRPr="00120E61">
        <w:t>test the installation and document test result</w:t>
      </w:r>
    </w:p>
    <w:p w:rsidR="00000000" w:rsidRPr="00120E61" w:rsidP="00120E61">
      <w:pPr>
        <w:pStyle w:val="ListBullet"/>
      </w:pPr>
      <w:r w:rsidRPr="00120E61">
        <w:t>apply all related work health and safety (WHS) requirements and work practices, including documentation associated with installin</w:t>
      </w:r>
      <w:r w:rsidRPr="00120E61">
        <w:t>g aerial cable pole and ladder safety.</w:t>
      </w:r>
    </w:p>
    <w:p w:rsidR="00000000" w:rsidRPr="00120E61" w:rsidP="00120E61">
      <w:pPr>
        <w:pStyle w:val="BodyText"/>
      </w:pPr>
    </w:p>
    <w:p w:rsidR="00000000" w:rsidRPr="00120E61" w:rsidP="003A137B">
      <w:pPr>
        <w:pStyle w:val="BodyText"/>
      </w:pPr>
      <w:r w:rsidRPr="00120E61">
        <w:t>Note: If a specific volume or frequency is not stated, then evidence must be provided at least once.</w:t>
      </w:r>
    </w:p>
    <w:p w:rsidR="00000000" w:rsidRPr="00120E61" w:rsidP="00120E61">
      <w:pPr>
        <w:pStyle w:val="Heading1"/>
      </w:pPr>
      <w:bookmarkStart w:id="10" w:name="O_757710"/>
      <w:bookmarkEnd w:id="10"/>
      <w:r w:rsidRPr="00120E61">
        <w:t>Knowledge Evidence</w:t>
      </w:r>
    </w:p>
    <w:p w:rsidR="00000000" w:rsidRPr="00120E61" w:rsidP="003A137B">
      <w:pPr>
        <w:pStyle w:val="BodyText"/>
      </w:pPr>
      <w:r w:rsidRPr="00120E61">
        <w:t>To complete the unit requirements safely and effectively, the individual must:</w:t>
      </w:r>
    </w:p>
    <w:p w:rsidR="00000000" w:rsidRPr="00120E61" w:rsidP="00120E61">
      <w:pPr>
        <w:pStyle w:val="ListBullet"/>
      </w:pPr>
      <w:r w:rsidRPr="00120E61">
        <w:t>describe the features and operating requirements of cable test equipment</w:t>
      </w:r>
    </w:p>
    <w:p w:rsidR="00000000" w:rsidRPr="00120E61" w:rsidP="00120E61">
      <w:pPr>
        <w:pStyle w:val="ListBullet"/>
      </w:pPr>
      <w:r w:rsidRPr="00120E61">
        <w:t>describe the information required to operate equipment according to a test specification</w:t>
      </w:r>
    </w:p>
    <w:p w:rsidR="00000000" w:rsidRPr="00120E61" w:rsidP="00120E61">
      <w:pPr>
        <w:pStyle w:val="ListBullet"/>
      </w:pPr>
      <w:r w:rsidRPr="00120E61">
        <w:t>discuss installation of a range of aerial cable types</w:t>
      </w:r>
    </w:p>
    <w:p w:rsidR="00000000" w:rsidRPr="00120E61" w:rsidP="00120E61">
      <w:pPr>
        <w:pStyle w:val="ListBullet"/>
      </w:pPr>
      <w:r w:rsidRPr="00120E61">
        <w:t>identify legislation, codes of practice</w:t>
      </w:r>
      <w:r w:rsidRPr="00120E61">
        <w:t xml:space="preserve"> and other formal agreements that impact on the work activity</w:t>
      </w:r>
    </w:p>
    <w:p w:rsidR="00000000" w:rsidRPr="00120E61" w:rsidP="00120E61">
      <w:pPr>
        <w:pStyle w:val="ListBullet"/>
      </w:pPr>
      <w:r w:rsidRPr="00120E61">
        <w:t>identify the relevant licence requirements for working at heights</w:t>
      </w:r>
    </w:p>
    <w:p w:rsidR="00000000" w:rsidRPr="00120E61" w:rsidP="00120E61">
      <w:pPr>
        <w:pStyle w:val="ListBullet"/>
      </w:pPr>
      <w:r w:rsidRPr="00120E61">
        <w:t>identify the manufacturer’s requirements for safe operation of equipment</w:t>
      </w:r>
    </w:p>
    <w:p w:rsidR="00000000" w:rsidRPr="00120E61" w:rsidP="00120E61">
      <w:pPr>
        <w:pStyle w:val="ListBullet"/>
      </w:pPr>
      <w:r w:rsidRPr="00120E61">
        <w:t>identify specific WHS requirements relating to the acti</w:t>
      </w:r>
      <w:r w:rsidRPr="00120E61">
        <w:t>vity and site conditions</w:t>
      </w:r>
    </w:p>
    <w:p w:rsidR="00000000" w:rsidRPr="00120E61" w:rsidP="00120E61">
      <w:pPr>
        <w:pStyle w:val="ListBullet"/>
      </w:pPr>
      <w:r w:rsidRPr="00120E61">
        <w:t>describe test methods and performance requirements</w:t>
      </w:r>
    </w:p>
    <w:p w:rsidR="00000000" w:rsidRPr="00120E61" w:rsidP="00120E61">
      <w:pPr>
        <w:pStyle w:val="ListBullet"/>
      </w:pPr>
      <w:r w:rsidRPr="00120E61">
        <w:t>identify typical issues and challenges that occur on site.</w:t>
      </w:r>
    </w:p>
    <w:p w:rsidR="00000000" w:rsidRPr="00120E61" w:rsidP="00120E61">
      <w:pPr>
        <w:pStyle w:val="AllowPageBreak"/>
      </w:pPr>
    </w:p>
    <w:p w:rsidR="00000000" w:rsidRPr="00120E61" w:rsidP="00120E61">
      <w:pPr>
        <w:pStyle w:val="Heading1"/>
      </w:pPr>
      <w:bookmarkStart w:id="11" w:name="O_757711"/>
      <w:bookmarkEnd w:id="11"/>
      <w:r w:rsidRPr="00120E61">
        <w:t>Assessment Conditions</w:t>
      </w:r>
    </w:p>
    <w:p w:rsidR="00000000" w:rsidRPr="00120E61" w:rsidP="003A137B">
      <w:pPr>
        <w:pStyle w:val="BodyText"/>
      </w:pPr>
      <w:r w:rsidRPr="00120E61">
        <w:t xml:space="preserve">Gather evidence to demonstrate consistent performance in conditions that are safe </w:t>
      </w:r>
      <w:r w:rsidRPr="00120E61">
        <w:t xml:space="preserve">and replicate the workplace. Noise levels, production flow, interruptions and time variances must be typical of those experienced in the telecommunications – cabling field of work and include access to: </w:t>
      </w:r>
    </w:p>
    <w:p w:rsidR="00000000" w:rsidRPr="00120E61" w:rsidP="00120E61">
      <w:pPr>
        <w:pStyle w:val="ListBullet"/>
      </w:pPr>
      <w:r w:rsidRPr="00120E61">
        <w:t>sites where aerial cable may be installed</w:t>
      </w:r>
    </w:p>
    <w:p w:rsidR="00000000" w:rsidRPr="00120E61" w:rsidP="00120E61">
      <w:pPr>
        <w:pStyle w:val="ListBullet"/>
      </w:pPr>
      <w:r w:rsidRPr="00120E61">
        <w:t>plant, to</w:t>
      </w:r>
      <w:r w:rsidRPr="00120E61">
        <w:t>ols and equipment to erect aerial cable currently used in industry</w:t>
      </w:r>
    </w:p>
    <w:p w:rsidR="00000000" w:rsidRPr="00120E61" w:rsidP="00120E61">
      <w:pPr>
        <w:pStyle w:val="ListBullet"/>
      </w:pPr>
      <w:r w:rsidRPr="00120E61">
        <w:t>relevant regulatory and equipment documentation that impacts on aerial cable installation activities.</w:t>
      </w:r>
    </w:p>
    <w:p w:rsidR="00000000" w:rsidRPr="00120E61" w:rsidP="00120E61">
      <w:pPr>
        <w:pStyle w:val="BodyText"/>
      </w:pPr>
    </w:p>
    <w:p w:rsidR="00000000" w:rsidRPr="00120E61" w:rsidP="003A137B">
      <w:pPr>
        <w:pStyle w:val="BodyText"/>
      </w:pPr>
      <w:r w:rsidRPr="00120E61">
        <w:t>Assessors of this unit must satisfy the requirements for assessors in applicable vocat</w:t>
      </w:r>
      <w:r w:rsidRPr="00120E61">
        <w:t xml:space="preserve">ional education and </w:t>
      </w:r>
      <w:r w:rsidRPr="00120E61">
        <w:t>training legislation, frameworks and/or standards.</w:t>
      </w:r>
    </w:p>
    <w:p w:rsidR="00000000" w:rsidRPr="00120E61" w:rsidP="00120E61">
      <w:pPr>
        <w:pStyle w:val="Heading1"/>
      </w:pPr>
      <w:bookmarkStart w:id="12" w:name="O_757714"/>
      <w:bookmarkEnd w:id="12"/>
      <w:r w:rsidRPr="00120E61">
        <w:t>Links</w:t>
      </w:r>
    </w:p>
    <w:p w:rsidR="00000000" w:rsidRPr="00120E61" w:rsidP="003A137B">
      <w:pPr>
        <w:pStyle w:val="BodyText"/>
      </w:pPr>
      <w:r w:rsidRPr="00120E6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3C6DD3">
        <w:rPr>
          <w:rStyle w:val="Hyperlink"/>
        </w:rPr>
        <w:t>https://vetnet.gov.au/Pages/TrainingDocs.aspx?q=a53af4e4-b400-484e-b778-71c9e9d6aff2</w:t>
      </w:r>
      <w:r>
        <w:fldChar w:fldCharType="end"/>
      </w:r>
    </w:p>
    <w:p w:rsidR="00000000" w:rsidRPr="00120E61" w:rsidP="00120E61"/>
    <w:sectPr w:rsidSect="00120E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1" w:rsidRPr="003A137B" w:rsidP="003A13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37B" w:rsidP="00120E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137B" w:rsidP="00120E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A137B" w:rsidP="00120E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1" w:rsidP="00120E61">
    <w:pPr>
      <w:pStyle w:val="Footer"/>
      <w:framePr w:wrap="around"/>
    </w:pPr>
    <w:r>
      <w:fldChar w:fldCharType="begin"/>
    </w:r>
    <w:r>
      <w:instrText xml:space="preserve"> DOCPROPERTY  Subject  \* MERGEFORMAT </w:instrText>
    </w:r>
    <w:r>
      <w:fldChar w:fldCharType="separate"/>
    </w:r>
    <w:r w:rsidR="003A137B">
      <w:t>Approved</w:t>
    </w:r>
    <w:r w:rsidR="003A137B">
      <w:fldChar w:fldCharType="end"/>
    </w:r>
    <w:r>
      <w:tab/>
      <w:t xml:space="preserve">Page </w:t>
    </w:r>
    <w:r>
      <w:fldChar w:fldCharType="begin"/>
    </w:r>
    <w:r>
      <w:instrText xml:space="preserve"> PAGE  \* Arabic  \* MERGEFORMAT </w:instrText>
    </w:r>
    <w:r>
      <w:fldChar w:fldCharType="separate"/>
    </w:r>
    <w:r w:rsidR="003A137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137B">
      <w:rPr>
        <w:noProof/>
      </w:rPr>
      <w:t>5</w:t>
    </w:r>
    <w:r>
      <w:rPr>
        <w:noProof/>
      </w:rPr>
      <w:fldChar w:fldCharType="end"/>
    </w:r>
  </w:p>
  <w:p w:rsidR="00120E61" w:rsidP="00120E61">
    <w:pPr>
      <w:pStyle w:val="Footer"/>
      <w:framePr w:wrap="around"/>
    </w:pPr>
    <w:r>
      <w:t xml:space="preserve">© Commonwealth of Australia, </w:t>
    </w:r>
    <w:r>
      <w:fldChar w:fldCharType="begin"/>
    </w:r>
    <w:r>
      <w:instrText xml:space="preserve"> DATE  \@ "yyyy"  \* MERGEFORMAT </w:instrText>
    </w:r>
    <w:r>
      <w:fldChar w:fldCharType="separate"/>
    </w:r>
    <w:r w:rsidR="003A137B">
      <w:rPr>
        <w:noProof/>
      </w:rPr>
      <w:t>2025</w:t>
    </w:r>
    <w:r>
      <w:fldChar w:fldCharType="end"/>
    </w:r>
    <w:r>
      <w:tab/>
    </w:r>
    <w:r>
      <w:fldChar w:fldCharType="begin"/>
    </w:r>
    <w:r>
      <w:instrText xml:space="preserve"> DOCPROPERTY  Author  \* MERGEFORMAT </w:instrText>
    </w:r>
    <w:r>
      <w:fldChar w:fldCharType="separate"/>
    </w:r>
    <w:r w:rsidR="003A137B">
      <w:t>Future Skills Organisation</w:t>
    </w:r>
    <w:r w:rsidR="003A137B">
      <w:fldChar w:fldCharType="end"/>
    </w:r>
  </w:p>
  <w:p w:rsidR="00120E61" w:rsidP="00120E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3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E61" w:rsidRPr="003A137B" w:rsidP="003A13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37B" w:rsidRPr="002D2AF8" w:rsidP="00120E61">
    <w:pPr>
      <w:pStyle w:val="Header"/>
      <w:framePr w:wrap="around"/>
    </w:pPr>
    <w:r>
      <w:fldChar w:fldCharType="begin"/>
    </w:r>
    <w:r>
      <w:instrText xml:space="preserve"> TITLE   \* MERGEFORMAT </w:instrText>
    </w:r>
    <w:r>
      <w:fldChar w:fldCharType="separate"/>
    </w:r>
    <w:r>
      <w:t>ICTCBL214 Fix aerial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137B" w:rsidP="00120E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1" w:rsidRPr="002D2AF8" w:rsidP="00120E61">
    <w:pPr>
      <w:pStyle w:val="Header"/>
      <w:framePr w:wrap="around"/>
    </w:pPr>
    <w:r>
      <w:fldChar w:fldCharType="begin"/>
    </w:r>
    <w:r>
      <w:instrText xml:space="preserve"> TITLE   \* MERGEFORMAT </w:instrText>
    </w:r>
    <w:r>
      <w:fldChar w:fldCharType="separate"/>
    </w:r>
    <w:r w:rsidR="003A137B">
      <w:t>ICTCBL214 Fix aerial cable</w:t>
    </w:r>
    <w:r w:rsidR="003A137B">
      <w:fldChar w:fldCharType="end"/>
    </w:r>
    <w:r>
      <w:tab/>
      <w:t xml:space="preserve">Date this document was generated: </w:t>
    </w:r>
    <w:r>
      <w:fldChar w:fldCharType="begin"/>
    </w:r>
    <w:r>
      <w:instrText xml:space="preserve"> CREATEDATE  \@ "d MMMM yyyy"  \* MERGEFORMAT </w:instrText>
    </w:r>
    <w:r>
      <w:fldChar w:fldCharType="separate"/>
    </w:r>
    <w:r w:rsidR="003A137B">
      <w:rPr>
        <w:noProof/>
      </w:rPr>
      <w:t>2 March 2025</w:t>
    </w:r>
    <w:r>
      <w:fldChar w:fldCharType="end"/>
    </w:r>
  </w:p>
  <w:p w:rsidR="00120E61" w:rsidP="00120E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20032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4824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E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E61"/>
    <w:pPr>
      <w:spacing w:before="360" w:after="60"/>
      <w:outlineLvl w:val="0"/>
    </w:pPr>
    <w:rPr>
      <w:sz w:val="32"/>
    </w:rPr>
  </w:style>
  <w:style w:type="paragraph" w:styleId="Heading2">
    <w:name w:val="heading 2"/>
    <w:basedOn w:val="HeadingBase"/>
    <w:next w:val="BodyText"/>
    <w:link w:val="Heading2Char"/>
    <w:qFormat/>
    <w:rsid w:val="00120E61"/>
    <w:pPr>
      <w:keepLines/>
      <w:spacing w:before="240" w:after="120"/>
      <w:outlineLvl w:val="1"/>
    </w:pPr>
    <w:rPr>
      <w:sz w:val="28"/>
      <w:szCs w:val="40"/>
    </w:rPr>
  </w:style>
  <w:style w:type="paragraph" w:styleId="Heading3">
    <w:name w:val="heading 3"/>
    <w:basedOn w:val="HeadingBase"/>
    <w:next w:val="BodyText"/>
    <w:link w:val="Heading3Char"/>
    <w:qFormat/>
    <w:rsid w:val="00120E61"/>
    <w:pPr>
      <w:spacing w:before="180" w:after="120"/>
      <w:outlineLvl w:val="2"/>
    </w:pPr>
    <w:rPr>
      <w:spacing w:val="-10"/>
      <w:kern w:val="32"/>
    </w:rPr>
  </w:style>
  <w:style w:type="paragraph" w:styleId="Heading4">
    <w:name w:val="heading 4"/>
    <w:basedOn w:val="HeadingBase"/>
    <w:next w:val="BodyText"/>
    <w:link w:val="Heading4Char"/>
    <w:qFormat/>
    <w:rsid w:val="00120E61"/>
    <w:pPr>
      <w:spacing w:before="160" w:after="120"/>
      <w:outlineLvl w:val="3"/>
    </w:pPr>
    <w:rPr>
      <w:sz w:val="22"/>
    </w:rPr>
  </w:style>
  <w:style w:type="paragraph" w:styleId="Heading5">
    <w:name w:val="heading 5"/>
    <w:basedOn w:val="HeadingBase"/>
    <w:next w:val="Normal"/>
    <w:link w:val="Heading5Char"/>
    <w:qFormat/>
    <w:rsid w:val="00120E61"/>
    <w:pPr>
      <w:spacing w:before="80"/>
      <w:outlineLvl w:val="4"/>
    </w:pPr>
    <w:rPr>
      <w:color w:val="918585"/>
      <w:sz w:val="20"/>
    </w:rPr>
  </w:style>
  <w:style w:type="paragraph" w:styleId="Heading6">
    <w:name w:val="heading 6"/>
    <w:basedOn w:val="HeadingBase"/>
    <w:next w:val="Normal"/>
    <w:link w:val="Heading6Char"/>
    <w:qFormat/>
    <w:rsid w:val="00120E61"/>
    <w:pPr>
      <w:spacing w:before="60"/>
      <w:outlineLvl w:val="5"/>
    </w:pPr>
    <w:rPr>
      <w:color w:val="918585"/>
      <w:sz w:val="20"/>
    </w:rPr>
  </w:style>
  <w:style w:type="paragraph" w:styleId="Heading7">
    <w:name w:val="heading 7"/>
    <w:basedOn w:val="Normal"/>
    <w:next w:val="Normal"/>
    <w:link w:val="Heading7Char"/>
    <w:qFormat/>
    <w:rsid w:val="00120E61"/>
    <w:pPr>
      <w:ind w:left="720"/>
      <w:outlineLvl w:val="6"/>
    </w:pPr>
    <w:rPr>
      <w:i/>
    </w:rPr>
  </w:style>
  <w:style w:type="paragraph" w:styleId="Heading8">
    <w:name w:val="heading 8"/>
    <w:basedOn w:val="Normal"/>
    <w:next w:val="Normal"/>
    <w:link w:val="Heading8Char"/>
    <w:qFormat/>
    <w:rsid w:val="00120E61"/>
    <w:pPr>
      <w:ind w:left="720"/>
      <w:outlineLvl w:val="7"/>
    </w:pPr>
    <w:rPr>
      <w:i/>
    </w:rPr>
  </w:style>
  <w:style w:type="paragraph" w:styleId="Heading9">
    <w:name w:val="heading 9"/>
    <w:basedOn w:val="Normal"/>
    <w:next w:val="Normal"/>
    <w:link w:val="Heading9Char"/>
    <w:qFormat/>
    <w:rsid w:val="00120E61"/>
    <w:pPr>
      <w:ind w:left="720"/>
      <w:outlineLvl w:val="8"/>
    </w:pPr>
    <w:rPr>
      <w:i/>
    </w:rPr>
  </w:style>
  <w:style w:type="character" w:default="1" w:styleId="DefaultParagraphFont">
    <w:name w:val="Default Paragraph Font"/>
    <w:uiPriority w:val="1"/>
    <w:unhideWhenUsed/>
    <w:rsid w:val="00120E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E61"/>
  </w:style>
  <w:style w:type="character" w:customStyle="1" w:styleId="Heading1Char">
    <w:name w:val="Heading 1 Char"/>
    <w:basedOn w:val="DefaultParagraphFont"/>
    <w:link w:val="Heading1"/>
    <w:rsid w:val="00120E61"/>
    <w:rPr>
      <w:rFonts w:ascii="Times New Roman" w:eastAsia="Times New Roman" w:hAnsi="Times New Roman" w:cs="Times New Roman"/>
      <w:b/>
      <w:sz w:val="32"/>
      <w:szCs w:val="20"/>
      <w:lang w:eastAsia="en-US"/>
    </w:rPr>
  </w:style>
  <w:style w:type="paragraph" w:styleId="BodyText">
    <w:name w:val="Body Text"/>
    <w:basedOn w:val="Normal"/>
    <w:link w:val="BodyTextChar"/>
    <w:rsid w:val="00120E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E61"/>
    <w:rPr>
      <w:rFonts w:ascii="Times New Roman" w:eastAsia="Times New Roman" w:hAnsi="Times New Roman" w:cs="Times New Roman"/>
      <w:sz w:val="24"/>
      <w:lang w:eastAsia="en-US"/>
    </w:rPr>
  </w:style>
  <w:style w:type="paragraph" w:styleId="ListBullet">
    <w:name w:val="List Bullet"/>
    <w:basedOn w:val="List"/>
    <w:rsid w:val="00120E61"/>
    <w:pPr>
      <w:numPr>
        <w:numId w:val="11"/>
      </w:numPr>
      <w:tabs>
        <w:tab w:val="clear" w:pos="340"/>
      </w:tabs>
      <w:spacing w:before="40" w:after="40"/>
    </w:pPr>
  </w:style>
  <w:style w:type="character" w:customStyle="1" w:styleId="SpecialBold">
    <w:name w:val="Special Bold"/>
    <w:basedOn w:val="DefaultParagraphFont"/>
    <w:rsid w:val="00120E61"/>
    <w:rPr>
      <w:b/>
      <w:spacing w:val="0"/>
    </w:rPr>
  </w:style>
  <w:style w:type="character" w:styleId="Emphasis">
    <w:name w:val="Emphasis"/>
    <w:basedOn w:val="DefaultParagraphFont"/>
    <w:qFormat/>
    <w:rsid w:val="00120E61"/>
    <w:rPr>
      <w:i/>
    </w:rPr>
  </w:style>
  <w:style w:type="paragraph" w:customStyle="1" w:styleId="SuperHeading">
    <w:name w:val="SuperHeading"/>
    <w:basedOn w:val="Normal"/>
    <w:rsid w:val="00120E61"/>
    <w:pPr>
      <w:spacing w:before="240" w:after="120"/>
      <w:outlineLvl w:val="0"/>
    </w:pPr>
    <w:rPr>
      <w:rFonts w:ascii="Times New Roman" w:hAnsi="Times New Roman"/>
      <w:b/>
      <w:sz w:val="32"/>
    </w:rPr>
  </w:style>
  <w:style w:type="paragraph" w:customStyle="1" w:styleId="AllowPageBreak">
    <w:name w:val="AllowPageBreak"/>
    <w:rsid w:val="00120E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E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E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E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E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E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E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E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E61"/>
    <w:rPr>
      <w:rFonts w:ascii="Courier New" w:eastAsia="Times New Roman" w:hAnsi="Courier New" w:cs="Times New Roman"/>
      <w:i/>
      <w:szCs w:val="20"/>
      <w:lang w:eastAsia="en-US"/>
    </w:rPr>
  </w:style>
  <w:style w:type="paragraph" w:customStyle="1" w:styleId="HeadingBase">
    <w:name w:val="Heading Base"/>
    <w:rsid w:val="00120E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E61"/>
    <w:pPr>
      <w:tabs>
        <w:tab w:val="right" w:leader="dot" w:pos="9072"/>
      </w:tabs>
      <w:ind w:left="567"/>
    </w:pPr>
    <w:rPr>
      <w:szCs w:val="22"/>
    </w:rPr>
  </w:style>
  <w:style w:type="paragraph" w:customStyle="1" w:styleId="TOCBase">
    <w:name w:val="TOC Base"/>
    <w:rsid w:val="00120E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E61"/>
    <w:pPr>
      <w:tabs>
        <w:tab w:val="right" w:leader="dot" w:pos="9072"/>
      </w:tabs>
      <w:spacing w:before="40" w:after="40"/>
      <w:ind w:left="284"/>
    </w:pPr>
    <w:rPr>
      <w:rFonts w:ascii="Times New Roman" w:hAnsi="Times New Roman"/>
    </w:rPr>
  </w:style>
  <w:style w:type="paragraph" w:styleId="TOC1">
    <w:name w:val="toc 1"/>
    <w:basedOn w:val="TOCBase"/>
    <w:next w:val="Normal"/>
    <w:rsid w:val="00120E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E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E61"/>
    <w:rPr>
      <w:rFonts w:ascii="Times New Roman" w:eastAsia="Times New Roman" w:hAnsi="Times New Roman" w:cs="Times New Roman"/>
      <w:sz w:val="16"/>
      <w:lang w:eastAsia="en-US"/>
    </w:rPr>
  </w:style>
  <w:style w:type="paragraph" w:styleId="Title">
    <w:name w:val="Title"/>
    <w:basedOn w:val="HeadingBase"/>
    <w:link w:val="TitleChar"/>
    <w:qFormat/>
    <w:rsid w:val="00120E61"/>
    <w:pPr>
      <w:spacing w:before="5040"/>
      <w:jc w:val="center"/>
    </w:pPr>
    <w:rPr>
      <w:sz w:val="48"/>
      <w:szCs w:val="72"/>
      <w:lang w:val="en-US"/>
    </w:rPr>
  </w:style>
  <w:style w:type="character" w:customStyle="1" w:styleId="TitleChar">
    <w:name w:val="Title Char"/>
    <w:basedOn w:val="DefaultParagraphFont"/>
    <w:link w:val="Title"/>
    <w:rsid w:val="00120E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E61"/>
    <w:pPr>
      <w:tabs>
        <w:tab w:val="left" w:pos="3600"/>
        <w:tab w:val="left" w:pos="3958"/>
      </w:tabs>
    </w:pPr>
  </w:style>
  <w:style w:type="paragraph" w:styleId="List">
    <w:name w:val="List"/>
    <w:basedOn w:val="BodyText"/>
    <w:next w:val="BodyText"/>
    <w:rsid w:val="00120E61"/>
    <w:pPr>
      <w:tabs>
        <w:tab w:val="left" w:pos="340"/>
      </w:tabs>
      <w:spacing w:before="60" w:after="60"/>
      <w:ind w:left="340" w:hanging="340"/>
    </w:pPr>
  </w:style>
  <w:style w:type="paragraph" w:customStyle="1" w:styleId="Note">
    <w:name w:val="Note"/>
    <w:basedOn w:val="BodyText"/>
    <w:rsid w:val="00120E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E61"/>
    <w:pPr>
      <w:framePr w:wrap="auto" w:hAnchor="text" w:y="6049"/>
    </w:pPr>
    <w:rPr>
      <w:color w:val="000000"/>
      <w:sz w:val="40"/>
    </w:rPr>
  </w:style>
  <w:style w:type="paragraph" w:customStyle="1" w:styleId="TOCTitle">
    <w:name w:val="TOCTitle"/>
    <w:basedOn w:val="Heading1"/>
    <w:rsid w:val="00120E61"/>
    <w:pPr>
      <w:spacing w:after="240"/>
      <w:jc w:val="center"/>
      <w:outlineLvl w:val="9"/>
    </w:pPr>
    <w:rPr>
      <w:caps/>
    </w:rPr>
  </w:style>
  <w:style w:type="paragraph" w:customStyle="1" w:styleId="Version">
    <w:name w:val="Version"/>
    <w:rsid w:val="00120E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0E61"/>
    <w:pPr>
      <w:numPr>
        <w:numId w:val="12"/>
      </w:numPr>
      <w:tabs>
        <w:tab w:val="clear" w:pos="680"/>
      </w:tabs>
    </w:pPr>
  </w:style>
  <w:style w:type="paragraph" w:styleId="Index1">
    <w:name w:val="index 1"/>
    <w:basedOn w:val="Normal"/>
    <w:next w:val="Normal"/>
    <w:semiHidden/>
    <w:rsid w:val="00120E61"/>
    <w:pPr>
      <w:keepNext w:val="0"/>
      <w:tabs>
        <w:tab w:val="right" w:pos="4176"/>
      </w:tabs>
      <w:ind w:left="198" w:hanging="198"/>
    </w:pPr>
    <w:rPr>
      <w:rFonts w:ascii="Garamond" w:hAnsi="Garamond"/>
    </w:rPr>
  </w:style>
  <w:style w:type="paragraph" w:styleId="IndexHeading">
    <w:name w:val="index heading"/>
    <w:basedOn w:val="Normal"/>
    <w:next w:val="Index1"/>
    <w:semiHidden/>
    <w:rsid w:val="00120E61"/>
    <w:pPr>
      <w:spacing w:before="120" w:after="120"/>
    </w:pPr>
    <w:rPr>
      <w:rFonts w:ascii="Arial" w:hAnsi="Arial"/>
      <w:b/>
      <w:color w:val="918585"/>
      <w:sz w:val="24"/>
    </w:rPr>
  </w:style>
  <w:style w:type="paragraph" w:styleId="Header">
    <w:name w:val="header"/>
    <w:basedOn w:val="Normal"/>
    <w:link w:val="HeaderChar"/>
    <w:rsid w:val="00120E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E61"/>
    <w:rPr>
      <w:rFonts w:ascii="Times New Roman" w:eastAsia="Times New Roman" w:hAnsi="Times New Roman" w:cs="Times New Roman"/>
      <w:sz w:val="16"/>
      <w:szCs w:val="20"/>
      <w:lang w:val="en-GB" w:eastAsia="en-US"/>
    </w:rPr>
  </w:style>
  <w:style w:type="paragraph" w:customStyle="1" w:styleId="Chapter">
    <w:name w:val="Chapter"/>
    <w:basedOn w:val="Normal"/>
    <w:rsid w:val="00120E61"/>
    <w:pPr>
      <w:spacing w:before="240"/>
    </w:pPr>
    <w:rPr>
      <w:rFonts w:ascii="Times New Roman" w:hAnsi="Times New Roman"/>
      <w:smallCaps/>
      <w:spacing w:val="80"/>
      <w:sz w:val="28"/>
    </w:rPr>
  </w:style>
  <w:style w:type="paragraph" w:customStyle="1" w:styleId="InChapter">
    <w:name w:val="InChapter"/>
    <w:basedOn w:val="Heading3"/>
    <w:rsid w:val="00120E61"/>
    <w:pPr>
      <w:spacing w:after="240"/>
      <w:outlineLvl w:val="9"/>
    </w:pPr>
    <w:rPr>
      <w:noProof/>
    </w:rPr>
  </w:style>
  <w:style w:type="paragraph" w:styleId="Index2">
    <w:name w:val="index 2"/>
    <w:basedOn w:val="Normal"/>
    <w:next w:val="Normal"/>
    <w:semiHidden/>
    <w:rsid w:val="00120E61"/>
    <w:pPr>
      <w:tabs>
        <w:tab w:val="right" w:pos="4176"/>
      </w:tabs>
      <w:ind w:left="568" w:hanging="284"/>
    </w:pPr>
    <w:rPr>
      <w:rFonts w:ascii="Garamond" w:hAnsi="Garamond"/>
    </w:rPr>
  </w:style>
  <w:style w:type="paragraph" w:customStyle="1" w:styleId="Byline">
    <w:name w:val="Byline"/>
    <w:rsid w:val="00120E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E61"/>
    <w:pPr>
      <w:tabs>
        <w:tab w:val="clear" w:pos="3600"/>
        <w:tab w:val="clear" w:pos="3958"/>
      </w:tabs>
      <w:jc w:val="right"/>
    </w:pPr>
  </w:style>
  <w:style w:type="paragraph" w:styleId="Caption">
    <w:name w:val="caption"/>
    <w:basedOn w:val="BodyText"/>
    <w:next w:val="Normal"/>
    <w:qFormat/>
    <w:rsid w:val="00120E61"/>
    <w:pPr>
      <w:framePr w:w="2268" w:hSpace="181" w:vSpace="181" w:wrap="around" w:vAnchor="text" w:hAnchor="page" w:x="1135" w:y="285" w:anchorLock="1"/>
    </w:pPr>
    <w:rPr>
      <w:i/>
    </w:rPr>
  </w:style>
  <w:style w:type="paragraph" w:customStyle="1" w:styleId="MiniTOCTitle">
    <w:name w:val="MiniTOCTitle"/>
    <w:basedOn w:val="Heading4"/>
    <w:rsid w:val="00120E61"/>
    <w:pPr>
      <w:spacing w:before="240"/>
      <w:outlineLvl w:val="9"/>
    </w:pPr>
    <w:rPr>
      <w:noProof/>
      <w:sz w:val="24"/>
    </w:rPr>
  </w:style>
  <w:style w:type="paragraph" w:customStyle="1" w:styleId="MiniTOCItem">
    <w:name w:val="MiniTOCItem"/>
    <w:basedOn w:val="ListBullet"/>
    <w:rsid w:val="00120E61"/>
    <w:pPr>
      <w:numPr>
        <w:numId w:val="0"/>
      </w:numPr>
      <w:tabs>
        <w:tab w:val="right" w:leader="dot" w:pos="6521"/>
      </w:tabs>
      <w:spacing w:before="0" w:after="0"/>
    </w:pPr>
  </w:style>
  <w:style w:type="paragraph" w:customStyle="1" w:styleId="TOFTitle">
    <w:name w:val="TOFTitle"/>
    <w:basedOn w:val="TOCTitle"/>
    <w:rsid w:val="00120E61"/>
  </w:style>
  <w:style w:type="paragraph" w:styleId="TableofFigures">
    <w:name w:val="table of figures"/>
    <w:basedOn w:val="Normal"/>
    <w:next w:val="Normal"/>
    <w:semiHidden/>
    <w:rsid w:val="00120E61"/>
    <w:pPr>
      <w:tabs>
        <w:tab w:val="right" w:leader="dot" w:pos="9072"/>
      </w:tabs>
      <w:ind w:left="970" w:hanging="403"/>
    </w:pPr>
    <w:rPr>
      <w:rFonts w:ascii="Times New Roman" w:hAnsi="Times New Roman"/>
      <w:b/>
    </w:rPr>
  </w:style>
  <w:style w:type="paragraph" w:styleId="ListNumber">
    <w:name w:val="List Number"/>
    <w:basedOn w:val="List"/>
    <w:rsid w:val="00120E61"/>
    <w:pPr>
      <w:numPr>
        <w:numId w:val="14"/>
      </w:numPr>
      <w:tabs>
        <w:tab w:val="clear" w:pos="340"/>
      </w:tabs>
    </w:pPr>
  </w:style>
  <w:style w:type="character" w:customStyle="1" w:styleId="WingdingSymbols">
    <w:name w:val="Wingding Symbols"/>
    <w:rsid w:val="00120E61"/>
    <w:rPr>
      <w:rFonts w:ascii="Wingdings" w:hAnsi="Wingdings"/>
    </w:rPr>
  </w:style>
  <w:style w:type="paragraph" w:customStyle="1" w:styleId="TableHeading">
    <w:name w:val="Table Heading"/>
    <w:basedOn w:val="HeadingBase"/>
    <w:rsid w:val="00120E61"/>
    <w:pPr>
      <w:keepLines/>
      <w:pBdr>
        <w:bottom w:val="single" w:sz="6" w:space="1" w:color="918585"/>
      </w:pBdr>
      <w:spacing w:before="240"/>
    </w:pPr>
  </w:style>
  <w:style w:type="character" w:customStyle="1" w:styleId="HotSpot">
    <w:name w:val="HotSpot"/>
    <w:rsid w:val="00120E61"/>
    <w:rPr>
      <w:color w:val="0033CC"/>
      <w:u w:val="none"/>
    </w:rPr>
  </w:style>
  <w:style w:type="paragraph" w:customStyle="1" w:styleId="BodyTextRight">
    <w:name w:val="Body Text Right"/>
    <w:basedOn w:val="BodyText"/>
    <w:rsid w:val="00120E61"/>
    <w:pPr>
      <w:spacing w:before="0" w:after="0"/>
      <w:jc w:val="right"/>
    </w:pPr>
  </w:style>
  <w:style w:type="paragraph" w:styleId="Index3">
    <w:name w:val="index 3"/>
    <w:basedOn w:val="ListNumber2"/>
    <w:next w:val="Normal"/>
    <w:semiHidden/>
    <w:rsid w:val="00120E61"/>
    <w:pPr>
      <w:numPr>
        <w:numId w:val="0"/>
      </w:numPr>
      <w:tabs>
        <w:tab w:val="right" w:leader="dot" w:pos="4176"/>
      </w:tabs>
    </w:pPr>
  </w:style>
  <w:style w:type="paragraph" w:styleId="ListNumber2">
    <w:name w:val="List Number 2"/>
    <w:basedOn w:val="List2"/>
    <w:rsid w:val="00120E61"/>
    <w:pPr>
      <w:numPr>
        <w:numId w:val="9"/>
      </w:numPr>
      <w:tabs>
        <w:tab w:val="clear" w:pos="1060"/>
      </w:tabs>
    </w:pPr>
  </w:style>
  <w:style w:type="paragraph" w:customStyle="1" w:styleId="MarginNote">
    <w:name w:val="Margin Note"/>
    <w:basedOn w:val="BodyText"/>
    <w:rsid w:val="00120E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E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E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E61"/>
    <w:rPr>
      <w:sz w:val="32"/>
    </w:rPr>
  </w:style>
  <w:style w:type="paragraph" w:customStyle="1" w:styleId="HeadingProcedure">
    <w:name w:val="Heading Procedure"/>
    <w:basedOn w:val="HeadingBase"/>
    <w:next w:val="Normal"/>
    <w:rsid w:val="00120E61"/>
    <w:pPr>
      <w:tabs>
        <w:tab w:val="left" w:pos="0"/>
      </w:tabs>
      <w:spacing w:before="120" w:after="60"/>
    </w:pPr>
    <w:rPr>
      <w:i/>
      <w:color w:val="918585"/>
      <w:sz w:val="22"/>
    </w:rPr>
  </w:style>
  <w:style w:type="paragraph" w:customStyle="1" w:styleId="TableBodyText">
    <w:name w:val="Table Body Text"/>
    <w:basedOn w:val="BodyText"/>
    <w:rsid w:val="00120E61"/>
    <w:pPr>
      <w:spacing w:before="60" w:after="60"/>
    </w:pPr>
  </w:style>
  <w:style w:type="paragraph" w:styleId="ListContinue">
    <w:name w:val="List Continue"/>
    <w:basedOn w:val="List"/>
    <w:rsid w:val="00120E61"/>
    <w:pPr>
      <w:ind w:firstLine="0"/>
    </w:pPr>
  </w:style>
  <w:style w:type="paragraph" w:customStyle="1" w:styleId="ListNote">
    <w:name w:val="List Note"/>
    <w:basedOn w:val="List"/>
    <w:rsid w:val="00120E61"/>
    <w:pPr>
      <w:pBdr>
        <w:top w:val="single" w:sz="6" w:space="2" w:color="918585"/>
        <w:bottom w:val="single" w:sz="6" w:space="2" w:color="918585"/>
      </w:pBdr>
      <w:tabs>
        <w:tab w:val="left" w:pos="1021"/>
      </w:tabs>
      <w:ind w:firstLine="0"/>
    </w:pPr>
  </w:style>
  <w:style w:type="paragraph" w:customStyle="1" w:styleId="Warning">
    <w:name w:val="Warning"/>
    <w:basedOn w:val="BodyText"/>
    <w:rsid w:val="00120E61"/>
    <w:pPr>
      <w:shd w:val="clear" w:color="auto" w:fill="D9D9D9"/>
      <w:tabs>
        <w:tab w:val="left" w:pos="992"/>
      </w:tabs>
      <w:ind w:left="119" w:right="119"/>
    </w:pPr>
    <w:rPr>
      <w:sz w:val="20"/>
    </w:rPr>
  </w:style>
  <w:style w:type="paragraph" w:customStyle="1" w:styleId="MarginIcons">
    <w:name w:val="Margin Icons"/>
    <w:basedOn w:val="BodyText"/>
    <w:rsid w:val="00120E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E61"/>
    <w:rPr>
      <w:rFonts w:ascii="Courier New" w:hAnsi="Courier New"/>
    </w:rPr>
  </w:style>
  <w:style w:type="paragraph" w:customStyle="1" w:styleId="NoteBullet">
    <w:name w:val="Note Bullet"/>
    <w:basedOn w:val="Note"/>
    <w:rsid w:val="00120E61"/>
    <w:pPr>
      <w:tabs>
        <w:tab w:val="clear" w:pos="680"/>
      </w:tabs>
      <w:spacing w:before="60" w:after="60"/>
    </w:pPr>
  </w:style>
  <w:style w:type="paragraph" w:customStyle="1" w:styleId="SubHeading2">
    <w:name w:val="SubHeading2"/>
    <w:basedOn w:val="HeadingBase"/>
    <w:rsid w:val="00120E61"/>
    <w:pPr>
      <w:spacing w:before="240" w:after="60"/>
    </w:pPr>
    <w:rPr>
      <w:sz w:val="20"/>
    </w:rPr>
  </w:style>
  <w:style w:type="paragraph" w:customStyle="1" w:styleId="SubHeading1">
    <w:name w:val="SubHeading1"/>
    <w:basedOn w:val="HeadingBase"/>
    <w:rsid w:val="00120E61"/>
    <w:pPr>
      <w:spacing w:before="240" w:after="60"/>
    </w:pPr>
    <w:rPr>
      <w:color w:val="918585"/>
      <w:sz w:val="22"/>
    </w:rPr>
  </w:style>
  <w:style w:type="paragraph" w:customStyle="1" w:styleId="SideHeading">
    <w:name w:val="Side Heading"/>
    <w:basedOn w:val="HeadingBase"/>
    <w:rsid w:val="00120E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E61"/>
    <w:pPr>
      <w:numPr>
        <w:numId w:val="10"/>
      </w:numPr>
    </w:pPr>
  </w:style>
  <w:style w:type="paragraph" w:styleId="PlainText">
    <w:name w:val="Plain Text"/>
    <w:basedOn w:val="Normal"/>
    <w:link w:val="PlainTextChar"/>
    <w:rsid w:val="00120E61"/>
    <w:rPr>
      <w:sz w:val="20"/>
    </w:rPr>
  </w:style>
  <w:style w:type="character" w:customStyle="1" w:styleId="PlainTextChar">
    <w:name w:val="Plain Text Char"/>
    <w:basedOn w:val="DefaultParagraphFont"/>
    <w:link w:val="PlainText"/>
    <w:rsid w:val="00120E61"/>
    <w:rPr>
      <w:rFonts w:ascii="Courier New" w:eastAsia="Times New Roman" w:hAnsi="Courier New" w:cs="Times New Roman"/>
      <w:sz w:val="20"/>
      <w:szCs w:val="20"/>
      <w:lang w:eastAsia="en-US"/>
    </w:rPr>
  </w:style>
  <w:style w:type="character" w:customStyle="1" w:styleId="MenuOption">
    <w:name w:val="Menu Option"/>
    <w:basedOn w:val="DefaultParagraphFont"/>
    <w:rsid w:val="00120E61"/>
    <w:rPr>
      <w:b/>
      <w:smallCaps/>
    </w:rPr>
  </w:style>
  <w:style w:type="paragraph" w:customStyle="1" w:styleId="TableListNumber">
    <w:name w:val="Table List Number"/>
    <w:basedOn w:val="ListNumber"/>
    <w:rsid w:val="00120E61"/>
    <w:pPr>
      <w:numPr>
        <w:numId w:val="0"/>
      </w:numPr>
    </w:pPr>
  </w:style>
  <w:style w:type="paragraph" w:styleId="TOC4">
    <w:name w:val="toc 4"/>
    <w:basedOn w:val="TOCBase"/>
    <w:next w:val="Normal"/>
    <w:semiHidden/>
    <w:rsid w:val="00120E61"/>
    <w:pPr>
      <w:tabs>
        <w:tab w:val="right" w:leader="dot" w:pos="9071"/>
      </w:tabs>
      <w:ind w:left="1701"/>
    </w:pPr>
  </w:style>
  <w:style w:type="paragraph" w:customStyle="1" w:styleId="ListAlpha">
    <w:name w:val="List Alpha"/>
    <w:basedOn w:val="List"/>
    <w:rsid w:val="00120E61"/>
    <w:pPr>
      <w:numPr>
        <w:numId w:val="8"/>
      </w:numPr>
    </w:pPr>
  </w:style>
  <w:style w:type="paragraph" w:customStyle="1" w:styleId="ListAlpha2">
    <w:name w:val="List Alpha 2"/>
    <w:basedOn w:val="List2"/>
    <w:rsid w:val="00120E61"/>
    <w:pPr>
      <w:numPr>
        <w:numId w:val="7"/>
      </w:numPr>
    </w:pPr>
  </w:style>
  <w:style w:type="paragraph" w:styleId="List2">
    <w:name w:val="List 2"/>
    <w:basedOn w:val="BodyText"/>
    <w:rsid w:val="00120E61"/>
    <w:pPr>
      <w:tabs>
        <w:tab w:val="left" w:pos="680"/>
      </w:tabs>
      <w:spacing w:before="60" w:after="60"/>
      <w:ind w:left="680" w:hanging="340"/>
    </w:pPr>
  </w:style>
  <w:style w:type="paragraph" w:styleId="List3">
    <w:name w:val="List 3"/>
    <w:basedOn w:val="BodyText"/>
    <w:rsid w:val="00120E61"/>
    <w:pPr>
      <w:tabs>
        <w:tab w:val="left" w:pos="1021"/>
      </w:tabs>
      <w:spacing w:before="60" w:after="60"/>
      <w:ind w:left="1020" w:hanging="340"/>
    </w:pPr>
  </w:style>
  <w:style w:type="paragraph" w:styleId="List4">
    <w:name w:val="List 4"/>
    <w:basedOn w:val="BodyText"/>
    <w:rsid w:val="00120E61"/>
    <w:pPr>
      <w:tabs>
        <w:tab w:val="left" w:pos="1361"/>
      </w:tabs>
      <w:spacing w:before="60" w:after="60"/>
      <w:ind w:left="1361" w:hanging="340"/>
    </w:pPr>
  </w:style>
  <w:style w:type="paragraph" w:styleId="List5">
    <w:name w:val="List 5"/>
    <w:basedOn w:val="BodyText"/>
    <w:rsid w:val="00120E61"/>
    <w:pPr>
      <w:tabs>
        <w:tab w:val="left" w:pos="1701"/>
      </w:tabs>
      <w:spacing w:before="60" w:after="60"/>
      <w:ind w:left="1701" w:hanging="340"/>
    </w:pPr>
  </w:style>
  <w:style w:type="paragraph" w:styleId="ListBullet3">
    <w:name w:val="List Bullet 3"/>
    <w:basedOn w:val="List3"/>
    <w:rsid w:val="00120E61"/>
    <w:pPr>
      <w:numPr>
        <w:numId w:val="13"/>
      </w:numPr>
      <w:tabs>
        <w:tab w:val="clear" w:pos="1021"/>
      </w:tabs>
      <w:ind w:left="1037" w:hanging="357"/>
    </w:pPr>
  </w:style>
  <w:style w:type="paragraph" w:styleId="ListBullet4">
    <w:name w:val="List Bullet 4"/>
    <w:basedOn w:val="List4"/>
    <w:rsid w:val="00120E61"/>
    <w:pPr>
      <w:numPr>
        <w:numId w:val="2"/>
      </w:numPr>
      <w:tabs>
        <w:tab w:val="clear" w:pos="1361"/>
      </w:tabs>
    </w:pPr>
  </w:style>
  <w:style w:type="paragraph" w:styleId="ListBullet5">
    <w:name w:val="List Bullet 5"/>
    <w:basedOn w:val="List5"/>
    <w:rsid w:val="00120E61"/>
    <w:pPr>
      <w:numPr>
        <w:numId w:val="3"/>
      </w:numPr>
    </w:pPr>
  </w:style>
  <w:style w:type="paragraph" w:styleId="ListContinue2">
    <w:name w:val="List Continue 2"/>
    <w:basedOn w:val="List2"/>
    <w:rsid w:val="00120E61"/>
    <w:pPr>
      <w:ind w:firstLine="0"/>
    </w:pPr>
  </w:style>
  <w:style w:type="paragraph" w:styleId="ListContinue3">
    <w:name w:val="List Continue 3"/>
    <w:basedOn w:val="List3"/>
    <w:rsid w:val="00120E61"/>
    <w:pPr>
      <w:ind w:left="1021" w:firstLine="0"/>
    </w:pPr>
  </w:style>
  <w:style w:type="paragraph" w:styleId="ListContinue4">
    <w:name w:val="List Continue 4"/>
    <w:basedOn w:val="List4"/>
    <w:rsid w:val="00120E61"/>
    <w:pPr>
      <w:ind w:firstLine="0"/>
    </w:pPr>
  </w:style>
  <w:style w:type="paragraph" w:styleId="ListContinue5">
    <w:name w:val="List Continue 5"/>
    <w:basedOn w:val="List5"/>
    <w:rsid w:val="00120E61"/>
    <w:pPr>
      <w:ind w:firstLine="0"/>
    </w:pPr>
  </w:style>
  <w:style w:type="paragraph" w:styleId="ListNumber3">
    <w:name w:val="List Number 3"/>
    <w:basedOn w:val="List3"/>
    <w:rsid w:val="00120E61"/>
    <w:pPr>
      <w:numPr>
        <w:numId w:val="4"/>
      </w:numPr>
    </w:pPr>
  </w:style>
  <w:style w:type="paragraph" w:styleId="ListNumber4">
    <w:name w:val="List Number 4"/>
    <w:basedOn w:val="List4"/>
    <w:rsid w:val="00120E61"/>
    <w:pPr>
      <w:numPr>
        <w:numId w:val="5"/>
      </w:numPr>
    </w:pPr>
  </w:style>
  <w:style w:type="paragraph" w:styleId="ListNumber5">
    <w:name w:val="List Number 5"/>
    <w:basedOn w:val="List5"/>
    <w:rsid w:val="00120E61"/>
    <w:pPr>
      <w:numPr>
        <w:numId w:val="6"/>
      </w:numPr>
    </w:pPr>
  </w:style>
  <w:style w:type="paragraph" w:styleId="BlockText">
    <w:name w:val="Block Text"/>
    <w:basedOn w:val="Normal"/>
    <w:rsid w:val="00120E61"/>
    <w:pPr>
      <w:spacing w:after="120"/>
      <w:ind w:left="1440" w:right="1440"/>
    </w:pPr>
  </w:style>
  <w:style w:type="character" w:customStyle="1" w:styleId="Subscript">
    <w:name w:val="Subscript"/>
    <w:basedOn w:val="DefaultParagraphFont"/>
    <w:rsid w:val="00120E61"/>
    <w:rPr>
      <w:sz w:val="16"/>
      <w:vertAlign w:val="subscript"/>
    </w:rPr>
  </w:style>
  <w:style w:type="character" w:customStyle="1" w:styleId="Superscript">
    <w:name w:val="Superscript"/>
    <w:basedOn w:val="DefaultParagraphFont"/>
    <w:rsid w:val="00120E61"/>
    <w:rPr>
      <w:sz w:val="16"/>
      <w:vertAlign w:val="superscript"/>
    </w:rPr>
  </w:style>
  <w:style w:type="character" w:customStyle="1" w:styleId="Symbols">
    <w:name w:val="Symbols"/>
    <w:basedOn w:val="DefaultParagraphFont"/>
    <w:rsid w:val="00120E61"/>
    <w:rPr>
      <w:rFonts w:ascii="Symbol" w:hAnsi="Symbol"/>
    </w:rPr>
  </w:style>
  <w:style w:type="character" w:customStyle="1" w:styleId="MenuOptions">
    <w:name w:val="Menu Options"/>
    <w:basedOn w:val="DefaultParagraphFont"/>
    <w:rsid w:val="00120E61"/>
    <w:rPr>
      <w:rFonts w:ascii="Arial Narrow" w:hAnsi="Arial Narrow"/>
      <w:smallCaps/>
    </w:rPr>
  </w:style>
  <w:style w:type="character" w:customStyle="1" w:styleId="Buttons">
    <w:name w:val="Buttons"/>
    <w:basedOn w:val="DefaultParagraphFont"/>
    <w:rsid w:val="00120E61"/>
    <w:rPr>
      <w:b/>
    </w:rPr>
  </w:style>
  <w:style w:type="character" w:customStyle="1" w:styleId="Underlined">
    <w:name w:val="Underlined"/>
    <w:basedOn w:val="DefaultParagraphFont"/>
    <w:rsid w:val="00120E61"/>
    <w:rPr>
      <w:u w:val="single"/>
    </w:rPr>
  </w:style>
  <w:style w:type="paragraph" w:customStyle="1" w:styleId="TableBodyTextRight">
    <w:name w:val="Table Body Text Right"/>
    <w:basedOn w:val="TableBodyText"/>
    <w:rsid w:val="00120E61"/>
    <w:pPr>
      <w:widowControl w:val="0"/>
      <w:autoSpaceDE w:val="0"/>
      <w:autoSpaceDN w:val="0"/>
      <w:adjustRightInd w:val="0"/>
      <w:jc w:val="right"/>
    </w:pPr>
    <w:rPr>
      <w:rFonts w:cs="Arial"/>
      <w:szCs w:val="18"/>
    </w:rPr>
  </w:style>
  <w:style w:type="paragraph" w:customStyle="1" w:styleId="CopyrightText">
    <w:name w:val="Copyright Text"/>
    <w:basedOn w:val="BodyText"/>
    <w:rsid w:val="00120E61"/>
    <w:rPr>
      <w:sz w:val="18"/>
    </w:rPr>
  </w:style>
  <w:style w:type="paragraph" w:customStyle="1" w:styleId="BodySmallRight">
    <w:name w:val="Body Small Right"/>
    <w:basedOn w:val="BodyTextRight"/>
    <w:rsid w:val="00120E61"/>
    <w:rPr>
      <w:sz w:val="18"/>
      <w:szCs w:val="18"/>
    </w:rPr>
  </w:style>
  <w:style w:type="paragraph" w:customStyle="1" w:styleId="MarginEdition">
    <w:name w:val="Margin Edition"/>
    <w:basedOn w:val="MarginNote"/>
    <w:rsid w:val="00120E61"/>
    <w:pPr>
      <w:spacing w:before="0" w:after="0"/>
    </w:pPr>
    <w:rPr>
      <w:rFonts w:ascii="Times New Roman" w:hAnsi="Times New Roman"/>
      <w:color w:val="999999"/>
    </w:rPr>
  </w:style>
  <w:style w:type="paragraph" w:customStyle="1" w:styleId="Spacer">
    <w:name w:val="Spacer"/>
    <w:basedOn w:val="Normal"/>
    <w:rsid w:val="00120E61"/>
    <w:rPr>
      <w:sz w:val="2"/>
      <w:szCs w:val="2"/>
    </w:rPr>
  </w:style>
  <w:style w:type="character" w:customStyle="1" w:styleId="Small">
    <w:name w:val="Small"/>
    <w:basedOn w:val="DefaultParagraphFont"/>
    <w:rsid w:val="00120E61"/>
    <w:rPr>
      <w:sz w:val="16"/>
    </w:rPr>
  </w:style>
  <w:style w:type="paragraph" w:customStyle="1" w:styleId="WideTable">
    <w:name w:val="Wide Table"/>
    <w:basedOn w:val="Normal"/>
    <w:rsid w:val="00120E61"/>
    <w:pPr>
      <w:ind w:left="-1418"/>
    </w:pPr>
    <w:rPr>
      <w:sz w:val="2"/>
      <w:szCs w:val="2"/>
    </w:rPr>
  </w:style>
  <w:style w:type="character" w:styleId="PageNumber">
    <w:name w:val="page number"/>
    <w:basedOn w:val="DefaultParagraphFont"/>
    <w:rsid w:val="00120E61"/>
  </w:style>
  <w:style w:type="paragraph" w:styleId="Quote">
    <w:name w:val="Quote"/>
    <w:basedOn w:val="Heading1"/>
    <w:link w:val="QuoteChar"/>
    <w:qFormat/>
    <w:rsid w:val="00120E61"/>
    <w:rPr>
      <w:b w:val="0"/>
      <w:sz w:val="72"/>
      <w:szCs w:val="72"/>
      <w:lang w:val="en-NZ"/>
    </w:rPr>
  </w:style>
  <w:style w:type="character" w:customStyle="1" w:styleId="QuoteChar">
    <w:name w:val="Quote Char"/>
    <w:basedOn w:val="DefaultParagraphFont"/>
    <w:link w:val="Quote"/>
    <w:rsid w:val="00120E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E61"/>
    <w:pPr>
      <w:pageBreakBefore/>
    </w:pPr>
  </w:style>
  <w:style w:type="paragraph" w:customStyle="1" w:styleId="Border">
    <w:name w:val="Border"/>
    <w:basedOn w:val="Normal"/>
    <w:qFormat/>
    <w:rsid w:val="00120E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E61"/>
    <w:rPr>
      <w:b/>
      <w:bCs/>
      <w:i/>
      <w:iCs/>
      <w:color w:val="auto"/>
    </w:rPr>
  </w:style>
  <w:style w:type="paragraph" w:styleId="IntenseQuote">
    <w:name w:val="Intense Quote"/>
    <w:basedOn w:val="Normal"/>
    <w:next w:val="Normal"/>
    <w:link w:val="IntenseQuoteChar"/>
    <w:uiPriority w:val="30"/>
    <w:qFormat/>
    <w:rsid w:val="00120E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E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E61"/>
    <w:rPr>
      <w:smallCaps/>
      <w:color w:val="auto"/>
      <w:u w:val="single"/>
    </w:rPr>
  </w:style>
  <w:style w:type="character" w:styleId="IntenseReference">
    <w:name w:val="Intense Reference"/>
    <w:basedOn w:val="DefaultParagraphFont"/>
    <w:uiPriority w:val="32"/>
    <w:qFormat/>
    <w:rsid w:val="00120E61"/>
    <w:rPr>
      <w:b/>
      <w:bCs/>
      <w:smallCaps/>
      <w:color w:val="auto"/>
      <w:spacing w:val="5"/>
      <w:u w:val="single"/>
    </w:rPr>
  </w:style>
  <w:style w:type="paragraph" w:customStyle="1" w:styleId="2ColumnHeading">
    <w:name w:val="2Column Heading"/>
    <w:basedOn w:val="BodyText"/>
    <w:qFormat/>
    <w:rsid w:val="00120E61"/>
    <w:pPr>
      <w:spacing w:after="60"/>
      <w:ind w:left="-2268"/>
    </w:pPr>
    <w:rPr>
      <w:b/>
    </w:rPr>
  </w:style>
  <w:style w:type="paragraph" w:customStyle="1" w:styleId="Heading1TOC">
    <w:name w:val="Heading1 TOC"/>
    <w:basedOn w:val="Normal"/>
    <w:qFormat/>
    <w:rsid w:val="00120E61"/>
    <w:pPr>
      <w:spacing w:before="240" w:after="120"/>
    </w:pPr>
    <w:rPr>
      <w:rFonts w:ascii="Times New Roman" w:hAnsi="Times New Roman"/>
      <w:b/>
      <w:sz w:val="32"/>
    </w:rPr>
  </w:style>
  <w:style w:type="paragraph" w:customStyle="1" w:styleId="Heading2TOC">
    <w:name w:val="Heading2 TOC"/>
    <w:basedOn w:val="Normal"/>
    <w:qFormat/>
    <w:rsid w:val="00120E61"/>
    <w:pPr>
      <w:spacing w:before="240" w:after="60"/>
    </w:pPr>
    <w:rPr>
      <w:rFonts w:ascii="Times New Roman" w:hAnsi="Times New Roman"/>
      <w:b/>
      <w:sz w:val="28"/>
    </w:rPr>
  </w:style>
  <w:style w:type="character" w:customStyle="1" w:styleId="Underline">
    <w:name w:val="Underline"/>
    <w:basedOn w:val="DefaultParagraphFont"/>
    <w:qFormat/>
    <w:rsid w:val="00120E61"/>
    <w:rPr>
      <w:u w:val="single"/>
    </w:rPr>
  </w:style>
  <w:style w:type="character" w:customStyle="1" w:styleId="BoldandItalics">
    <w:name w:val="Bold and Italics"/>
    <w:qFormat/>
    <w:rsid w:val="00120E61"/>
    <w:rPr>
      <w:b/>
      <w:i/>
      <w:u w:val="none"/>
    </w:rPr>
  </w:style>
  <w:style w:type="paragraph" w:styleId="BalloonText">
    <w:name w:val="Balloon Text"/>
    <w:basedOn w:val="Normal"/>
    <w:link w:val="BalloonTextChar"/>
    <w:rsid w:val="00120E61"/>
    <w:rPr>
      <w:rFonts w:ascii="Tahoma" w:hAnsi="Tahoma" w:cs="Tahoma"/>
      <w:sz w:val="16"/>
      <w:szCs w:val="16"/>
    </w:rPr>
  </w:style>
  <w:style w:type="character" w:customStyle="1" w:styleId="BalloonTextChar">
    <w:name w:val="Balloon Text Char"/>
    <w:basedOn w:val="DefaultParagraphFont"/>
    <w:link w:val="BalloonText"/>
    <w:rsid w:val="00120E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E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E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E61"/>
    <w:rPr>
      <w:b/>
      <w:color w:val="660033"/>
      <w:spacing w:val="0"/>
    </w:rPr>
  </w:style>
  <w:style w:type="paragraph" w:customStyle="1" w:styleId="Nameditemlist">
    <w:name w:val="Named item list"/>
    <w:basedOn w:val="BodyText"/>
    <w:qFormat/>
    <w:rsid w:val="00120E61"/>
    <w:pPr>
      <w:tabs>
        <w:tab w:val="left" w:pos="2835"/>
      </w:tabs>
      <w:ind w:left="2835" w:hanging="2835"/>
    </w:pPr>
  </w:style>
  <w:style w:type="paragraph" w:customStyle="1" w:styleId="BodyTextnopadding">
    <w:name w:val="Body Text no padding"/>
    <w:basedOn w:val="BodyText"/>
    <w:qFormat/>
    <w:rsid w:val="00120E61"/>
    <w:pPr>
      <w:spacing w:before="0" w:after="0"/>
    </w:pPr>
  </w:style>
  <w:style w:type="paragraph" w:customStyle="1" w:styleId="BodyTextBold">
    <w:name w:val="Body Text Bold"/>
    <w:basedOn w:val="BodyText"/>
    <w:qFormat/>
    <w:rsid w:val="00120E61"/>
    <w:rPr>
      <w:b/>
    </w:rPr>
  </w:style>
  <w:style w:type="character" w:styleId="Hyperlink">
    <w:name w:val="Hyperlink"/>
    <w:basedOn w:val="DefaultParagraphFont"/>
    <w:uiPriority w:val="99"/>
    <w:unhideWhenUsed/>
    <w:rsid w:val="003A13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1075</Words>
  <Characters>6790</Characters>
  <Application>Microsoft Office Word</Application>
  <DocSecurity>0</DocSecurity>
  <Lines>212</Lines>
  <Paragraphs>140</Paragraphs>
  <ScaleCrop>false</ScaleCrop>
  <Company>Author-it Software Corporation Ltd.</Company>
  <LinksUpToDate>false</LinksUpToDate>
  <CharactersWithSpaces>7725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ICTCBL214 Fix aerial cable</dc:title>
  <dc:subject>Approved</dc:subject>
  <dc:creator>Future Skills Organisation</dc:creator>
  <cp:keywords>Release: 1</cp:keywords>
  <dc:description>Review Date: 12 April 2008</dc:description>
  <cp:lastModifiedBy>HSD_TPCMSd.prod</cp:lastModifiedBy>
  <cp:revision>3</cp:revision>
  <dcterms:created xsi:type="dcterms:W3CDTF">2025-03-01T19:29:00Z</dcterms:created>
  <dcterms:modified xsi:type="dcterms:W3CDTF">2025-03-01T19:29:00Z</dcterms:modified>
</cp:coreProperties>
</file>