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B21" w:rsidP="00AF4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ICTCBL212 Erect aerial cable supports</w:t>
      </w:r>
      <w:r>
        <w:fldChar w:fldCharType="end"/>
      </w:r>
    </w:p>
    <w:p w:rsidR="00AF4B21" w:rsidP="00AF4B21">
      <w:pPr>
        <w:pStyle w:val="Version"/>
        <w:sectPr w:rsidSect="00485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000" w:rsidP="00485000">
      <w:pPr>
        <w:pStyle w:val="SuperHeading"/>
      </w:pPr>
      <w:r w:rsidRPr="00485000">
        <w:t>Assessment Re</w:t>
      </w:r>
      <w:r w:rsidRPr="00485000">
        <w:t>quirements for ICTCBL212 Erect aerial cable supports</w:t>
      </w:r>
    </w:p>
    <w:p w:rsidR="00000000" w:rsidRPr="00485000" w:rsidP="00485000">
      <w:pPr>
        <w:pStyle w:val="Heading1"/>
      </w:pPr>
      <w:bookmarkStart w:id="1" w:name="O_757669"/>
      <w:bookmarkEnd w:id="1"/>
      <w:r w:rsidRPr="00485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00" w:rsidP="00485000">
            <w:pPr>
              <w:pStyle w:val="BodyText"/>
            </w:pPr>
            <w:r w:rsidRPr="004850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00">
            <w:pPr>
              <w:pStyle w:val="BodyText"/>
              <w:rPr>
                <w:lang w:val="en-NZ"/>
              </w:rPr>
            </w:pPr>
            <w:r w:rsidRPr="00485000">
              <w:rPr>
                <w:rStyle w:val="SpecialBold"/>
              </w:rPr>
              <w:t>Comments</w:t>
            </w:r>
          </w:p>
        </w:tc>
      </w:tr>
      <w:tr w:rsidTr="00485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000">
            <w:pPr>
              <w:pStyle w:val="BodyText"/>
              <w:rPr>
                <w:lang w:val="en-NZ"/>
              </w:rPr>
            </w:pPr>
            <w:r w:rsidRPr="004850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000" w:rsidP="00485000">
            <w:pPr>
              <w:pStyle w:val="BodyText"/>
            </w:pPr>
            <w:r w:rsidRPr="00485000">
              <w:t>This version first released with ICT Information and Communications Technology Training Package Version 2.0.</w:t>
            </w:r>
          </w:p>
        </w:tc>
      </w:tr>
    </w:tbl>
    <w:p w:rsidR="00000000" w:rsidRPr="00485000" w:rsidP="00485000">
      <w:pPr>
        <w:pStyle w:val="BodyText"/>
      </w:pPr>
    </w:p>
    <w:p w:rsidR="00000000" w:rsidRPr="00485000" w:rsidP="00485000">
      <w:pPr>
        <w:pStyle w:val="AllowPageBreak"/>
      </w:pPr>
    </w:p>
    <w:p w:rsidR="00000000" w:rsidRPr="00485000" w:rsidP="00485000">
      <w:pPr>
        <w:pStyle w:val="Heading1"/>
      </w:pPr>
      <w:bookmarkStart w:id="2" w:name="O_757670"/>
      <w:bookmarkEnd w:id="2"/>
      <w:r w:rsidRPr="00485000">
        <w:t>Performance Evidence</w:t>
      </w:r>
    </w:p>
    <w:p w:rsidR="00000000" w:rsidRPr="00485000" w:rsidP="00AF4B21">
      <w:pPr>
        <w:pStyle w:val="BodyText"/>
      </w:pPr>
      <w:r w:rsidRPr="00485000">
        <w:t>Evidence of the ability to:</w:t>
      </w:r>
    </w:p>
    <w:p w:rsidR="00000000" w:rsidRPr="00485000" w:rsidP="00485000">
      <w:pPr>
        <w:pStyle w:val="ListBullet"/>
      </w:pPr>
      <w:r w:rsidRPr="00485000">
        <w:t xml:space="preserve">install a pole and aerial fixing device after relevant authorities have been notified and approvals obtained prior to commencement </w:t>
      </w:r>
    </w:p>
    <w:p w:rsidR="00000000" w:rsidRPr="00485000" w:rsidP="00485000">
      <w:pPr>
        <w:pStyle w:val="ListBullet"/>
      </w:pPr>
      <w:r w:rsidRPr="00485000">
        <w:t>demonstrate use of specialised hand or power tools and equipment for the i</w:t>
      </w:r>
      <w:r w:rsidRPr="00485000">
        <w:t>nstallation of aerial cable supports safely</w:t>
      </w:r>
    </w:p>
    <w:p w:rsidR="00000000" w:rsidRPr="00485000" w:rsidP="00485000">
      <w:pPr>
        <w:pStyle w:val="ListBullet"/>
      </w:pPr>
      <w:r w:rsidRPr="00485000">
        <w:t>apply work health and safety (WHS) requirements and work practices associated with the installation of aerial cable supports, including protective clothing and personal safety items, adequate warning signs and sa</w:t>
      </w:r>
      <w:r w:rsidRPr="00485000">
        <w:t>fety devices.</w:t>
      </w:r>
    </w:p>
    <w:p w:rsidR="00000000" w:rsidRPr="00485000" w:rsidP="00485000">
      <w:pPr>
        <w:pStyle w:val="BodyText"/>
      </w:pPr>
    </w:p>
    <w:p w:rsidR="00000000" w:rsidRPr="00485000" w:rsidP="00AF4B21">
      <w:pPr>
        <w:pStyle w:val="BodyText"/>
      </w:pPr>
      <w:r w:rsidRPr="00485000">
        <w:t>Note: If a specific volume or frequency is not stated, then evidence must be provided at least once.</w:t>
      </w:r>
    </w:p>
    <w:p w:rsidR="00000000" w:rsidRPr="00485000" w:rsidP="00485000">
      <w:pPr>
        <w:pStyle w:val="Heading1"/>
      </w:pPr>
      <w:bookmarkStart w:id="3" w:name="O_757671"/>
      <w:bookmarkEnd w:id="3"/>
      <w:r w:rsidRPr="00485000">
        <w:t>Knowledge Evidence</w:t>
      </w:r>
    </w:p>
    <w:p w:rsidR="00000000" w:rsidRPr="00485000" w:rsidP="00AF4B21">
      <w:pPr>
        <w:pStyle w:val="BodyText"/>
      </w:pPr>
      <w:r w:rsidRPr="00485000">
        <w:t>To complete the unit requirements safely and effectively, the individual must:</w:t>
      </w:r>
    </w:p>
    <w:p w:rsidR="00000000" w:rsidRPr="00485000" w:rsidP="00485000">
      <w:pPr>
        <w:pStyle w:val="ListBullet"/>
      </w:pPr>
      <w:r w:rsidRPr="00485000">
        <w:t>describe the features and operating requirements of equipment</w:t>
      </w:r>
    </w:p>
    <w:p w:rsidR="00000000" w:rsidRPr="00485000" w:rsidP="00485000">
      <w:pPr>
        <w:pStyle w:val="ListBullet"/>
      </w:pPr>
      <w:r w:rsidRPr="00485000">
        <w:t>describe the information required to operate equipment according to a specification</w:t>
      </w:r>
    </w:p>
    <w:p w:rsidR="00000000" w:rsidRPr="00485000" w:rsidP="00485000">
      <w:pPr>
        <w:pStyle w:val="ListBullet"/>
      </w:pPr>
      <w:r w:rsidRPr="00485000">
        <w:t>identify legislation, codes of practice and other formal agreements that impact on the work activity</w:t>
      </w:r>
    </w:p>
    <w:p w:rsidR="00000000" w:rsidRPr="00485000" w:rsidP="00485000">
      <w:pPr>
        <w:pStyle w:val="ListBullet"/>
      </w:pPr>
      <w:r w:rsidRPr="00485000">
        <w:t xml:space="preserve">describe </w:t>
      </w:r>
      <w:r w:rsidRPr="00485000">
        <w:t>licence requirements for working at heights</w:t>
      </w:r>
    </w:p>
    <w:p w:rsidR="00000000" w:rsidRPr="00485000" w:rsidP="00485000">
      <w:pPr>
        <w:pStyle w:val="ListBullet"/>
      </w:pPr>
      <w:r w:rsidRPr="00485000">
        <w:t>identify the manufacturer’s requirements for safe operation of equipment</w:t>
      </w:r>
    </w:p>
    <w:p w:rsidR="00000000" w:rsidRPr="00485000" w:rsidP="00485000">
      <w:pPr>
        <w:pStyle w:val="ListBullet"/>
      </w:pPr>
      <w:r w:rsidRPr="00485000">
        <w:t>identify specific WHS requirements relating to the activity and site conditions</w:t>
      </w:r>
    </w:p>
    <w:p w:rsidR="00000000" w:rsidRPr="00485000" w:rsidP="00485000">
      <w:pPr>
        <w:pStyle w:val="ListBullet"/>
      </w:pPr>
      <w:r w:rsidRPr="00485000">
        <w:t>describe test methods and performance requirements</w:t>
      </w:r>
    </w:p>
    <w:p w:rsidR="00000000" w:rsidRPr="00485000" w:rsidP="00485000">
      <w:pPr>
        <w:pStyle w:val="ListBullet"/>
      </w:pPr>
      <w:r w:rsidRPr="00485000">
        <w:t>identify</w:t>
      </w:r>
      <w:r w:rsidRPr="00485000">
        <w:t xml:space="preserve"> typical issues and challenges that occur on site.</w:t>
      </w:r>
    </w:p>
    <w:p w:rsidR="00000000" w:rsidRPr="00485000" w:rsidP="00485000">
      <w:pPr>
        <w:pStyle w:val="AllowPageBreak"/>
      </w:pPr>
    </w:p>
    <w:p w:rsidR="00000000" w:rsidRPr="00485000" w:rsidP="00485000">
      <w:pPr>
        <w:pStyle w:val="Heading1"/>
      </w:pPr>
      <w:bookmarkStart w:id="4" w:name="O_757672"/>
      <w:bookmarkEnd w:id="4"/>
      <w:r w:rsidRPr="00485000">
        <w:t>Assessment Conditions</w:t>
      </w:r>
    </w:p>
    <w:p w:rsidR="00000000" w:rsidRPr="00485000" w:rsidP="00AF4B21">
      <w:pPr>
        <w:pStyle w:val="BodyText"/>
      </w:pPr>
      <w:r w:rsidRPr="00485000">
        <w:t>Gather evidence to demonstrate consistent performance in conditions that are safe and replicate the workplace. Noise levels, production flow, interruptions and time v</w:t>
      </w:r>
      <w:r w:rsidRPr="00485000">
        <w:t xml:space="preserve">ariances should be typical of those experienced in the telecommunications – cabling field of work and include access to: </w:t>
      </w:r>
    </w:p>
    <w:p w:rsidR="00000000" w:rsidRPr="00485000" w:rsidP="00485000">
      <w:pPr>
        <w:pStyle w:val="ListBullet"/>
      </w:pPr>
      <w:r w:rsidRPr="00485000">
        <w:t>sites where aerial cable supports may be installed</w:t>
      </w:r>
    </w:p>
    <w:p w:rsidR="00000000" w:rsidRPr="00485000" w:rsidP="00485000">
      <w:pPr>
        <w:pStyle w:val="ListBullet"/>
      </w:pPr>
      <w:r w:rsidRPr="00485000">
        <w:t>plant, tools and equipment to erect aerial supports currently used in industry</w:t>
      </w:r>
    </w:p>
    <w:p w:rsidR="00000000" w:rsidRPr="00485000" w:rsidP="00485000">
      <w:pPr>
        <w:pStyle w:val="ListBullet"/>
      </w:pPr>
      <w:r w:rsidRPr="00485000">
        <w:t>rel</w:t>
      </w:r>
      <w:r w:rsidRPr="00485000">
        <w:t>evant regulatory and equipment documentation that impacts on aerial support erection activities.</w:t>
      </w:r>
    </w:p>
    <w:p w:rsidR="00000000" w:rsidRPr="00485000" w:rsidP="00485000">
      <w:pPr>
        <w:pStyle w:val="BodyText"/>
      </w:pPr>
    </w:p>
    <w:p w:rsidR="00000000" w:rsidRPr="00485000" w:rsidP="00AF4B21">
      <w:pPr>
        <w:pStyle w:val="BodyText"/>
      </w:pPr>
      <w:r w:rsidRPr="00485000">
        <w:t>Assessors of this unit must satisfy the requirements for assessors in applicable vocational education and training legislation, frameworks and/or standards.</w:t>
      </w:r>
    </w:p>
    <w:p w:rsidR="00000000" w:rsidRPr="00485000" w:rsidP="00485000">
      <w:pPr>
        <w:pStyle w:val="Heading1"/>
      </w:pPr>
      <w:bookmarkStart w:id="5" w:name="O_757675"/>
      <w:bookmarkEnd w:id="5"/>
      <w:r w:rsidRPr="00485000">
        <w:t>Links</w:t>
      </w:r>
    </w:p>
    <w:p w:rsidR="00000000" w:rsidRPr="00485000" w:rsidP="00AF4B21">
      <w:pPr>
        <w:pStyle w:val="BodyText"/>
      </w:pPr>
      <w:r w:rsidRPr="00485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6F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5000" w:rsidP="00485000"/>
    <w:sectPr w:rsidSect="00485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00" w:rsidRPr="00AF4B21" w:rsidP="00AF4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21" w:rsidP="00485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B21" w:rsidP="00485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4B21" w:rsidP="00485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000" w:rsidRPr="00AF4B21" w:rsidP="00AF4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21" w:rsidRPr="002D2AF8" w:rsidP="00485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ICTCBL212 Erect aerial cable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F4B21" w:rsidP="00485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5A5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EC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000"/>
  </w:style>
  <w:style w:type="character" w:customStyle="1" w:styleId="Heading1Char">
    <w:name w:val="Heading 1 Char"/>
    <w:basedOn w:val="DefaultParagraphFont"/>
    <w:link w:val="Heading1"/>
    <w:rsid w:val="00485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0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000"/>
    <w:rPr>
      <w:b/>
      <w:spacing w:val="0"/>
    </w:rPr>
  </w:style>
  <w:style w:type="paragraph" w:customStyle="1" w:styleId="SuperHeading">
    <w:name w:val="SuperHeading"/>
    <w:basedOn w:val="Normal"/>
    <w:rsid w:val="00485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0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000"/>
    <w:rPr>
      <w:i/>
    </w:rPr>
  </w:style>
  <w:style w:type="paragraph" w:styleId="Caption">
    <w:name w:val="caption"/>
    <w:basedOn w:val="BodyText"/>
    <w:next w:val="Normal"/>
    <w:qFormat/>
    <w:rsid w:val="00485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000"/>
  </w:style>
  <w:style w:type="paragraph" w:styleId="TableofFigures">
    <w:name w:val="table of figures"/>
    <w:basedOn w:val="Normal"/>
    <w:next w:val="Normal"/>
    <w:semiHidden/>
    <w:rsid w:val="00485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0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5000"/>
    <w:rPr>
      <w:rFonts w:ascii="Wingdings" w:hAnsi="Wingdings"/>
    </w:rPr>
  </w:style>
  <w:style w:type="paragraph" w:customStyle="1" w:styleId="TableHeading">
    <w:name w:val="Table Heading"/>
    <w:basedOn w:val="HeadingBase"/>
    <w:rsid w:val="00485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000"/>
    <w:rPr>
      <w:color w:val="0033CC"/>
      <w:u w:val="none"/>
    </w:rPr>
  </w:style>
  <w:style w:type="paragraph" w:customStyle="1" w:styleId="BodyTextRight">
    <w:name w:val="Body Text Right"/>
    <w:basedOn w:val="BodyText"/>
    <w:rsid w:val="00485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0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000"/>
    <w:rPr>
      <w:sz w:val="32"/>
    </w:rPr>
  </w:style>
  <w:style w:type="paragraph" w:customStyle="1" w:styleId="HeadingProcedure">
    <w:name w:val="Heading Procedure"/>
    <w:basedOn w:val="HeadingBase"/>
    <w:next w:val="Normal"/>
    <w:rsid w:val="00485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000"/>
    <w:pPr>
      <w:spacing w:before="60" w:after="60"/>
    </w:pPr>
  </w:style>
  <w:style w:type="paragraph" w:styleId="ListContinue">
    <w:name w:val="List Continue"/>
    <w:basedOn w:val="List"/>
    <w:rsid w:val="00485000"/>
    <w:pPr>
      <w:ind w:firstLine="0"/>
    </w:pPr>
  </w:style>
  <w:style w:type="paragraph" w:customStyle="1" w:styleId="ListNote">
    <w:name w:val="List Note"/>
    <w:basedOn w:val="List"/>
    <w:rsid w:val="00485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000"/>
    <w:rPr>
      <w:rFonts w:ascii="Courier New" w:hAnsi="Courier New"/>
    </w:rPr>
  </w:style>
  <w:style w:type="paragraph" w:customStyle="1" w:styleId="NoteBullet">
    <w:name w:val="Note Bullet"/>
    <w:basedOn w:val="Note"/>
    <w:rsid w:val="00485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0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5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000"/>
    <w:rPr>
      <w:b/>
      <w:smallCaps/>
    </w:rPr>
  </w:style>
  <w:style w:type="paragraph" w:customStyle="1" w:styleId="TableListNumber">
    <w:name w:val="Table List Number"/>
    <w:basedOn w:val="ListNumber"/>
    <w:rsid w:val="00485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000"/>
    <w:pPr>
      <w:numPr>
        <w:numId w:val="8"/>
      </w:numPr>
    </w:pPr>
  </w:style>
  <w:style w:type="paragraph" w:customStyle="1" w:styleId="ListAlpha2">
    <w:name w:val="List Alpha 2"/>
    <w:basedOn w:val="List2"/>
    <w:rsid w:val="00485000"/>
    <w:pPr>
      <w:numPr>
        <w:numId w:val="7"/>
      </w:numPr>
    </w:pPr>
  </w:style>
  <w:style w:type="paragraph" w:styleId="List2">
    <w:name w:val="List 2"/>
    <w:basedOn w:val="BodyText"/>
    <w:rsid w:val="00485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0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0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5000"/>
    <w:pPr>
      <w:numPr>
        <w:numId w:val="3"/>
      </w:numPr>
    </w:pPr>
  </w:style>
  <w:style w:type="paragraph" w:styleId="ListContinue2">
    <w:name w:val="List Continue 2"/>
    <w:basedOn w:val="List2"/>
    <w:rsid w:val="00485000"/>
    <w:pPr>
      <w:ind w:firstLine="0"/>
    </w:pPr>
  </w:style>
  <w:style w:type="paragraph" w:styleId="ListContinue3">
    <w:name w:val="List Continue 3"/>
    <w:basedOn w:val="List3"/>
    <w:rsid w:val="00485000"/>
    <w:pPr>
      <w:ind w:left="1021" w:firstLine="0"/>
    </w:pPr>
  </w:style>
  <w:style w:type="paragraph" w:styleId="ListContinue4">
    <w:name w:val="List Continue 4"/>
    <w:basedOn w:val="List4"/>
    <w:rsid w:val="00485000"/>
    <w:pPr>
      <w:ind w:firstLine="0"/>
    </w:pPr>
  </w:style>
  <w:style w:type="paragraph" w:styleId="ListContinue5">
    <w:name w:val="List Continue 5"/>
    <w:basedOn w:val="List5"/>
    <w:rsid w:val="00485000"/>
    <w:pPr>
      <w:ind w:firstLine="0"/>
    </w:pPr>
  </w:style>
  <w:style w:type="paragraph" w:styleId="ListNumber3">
    <w:name w:val="List Number 3"/>
    <w:basedOn w:val="List3"/>
    <w:rsid w:val="00485000"/>
    <w:pPr>
      <w:numPr>
        <w:numId w:val="4"/>
      </w:numPr>
    </w:pPr>
  </w:style>
  <w:style w:type="paragraph" w:styleId="ListNumber4">
    <w:name w:val="List Number 4"/>
    <w:basedOn w:val="List4"/>
    <w:rsid w:val="00485000"/>
    <w:pPr>
      <w:numPr>
        <w:numId w:val="5"/>
      </w:numPr>
    </w:pPr>
  </w:style>
  <w:style w:type="paragraph" w:styleId="ListNumber5">
    <w:name w:val="List Number 5"/>
    <w:basedOn w:val="List5"/>
    <w:rsid w:val="00485000"/>
    <w:pPr>
      <w:numPr>
        <w:numId w:val="6"/>
      </w:numPr>
    </w:pPr>
  </w:style>
  <w:style w:type="paragraph" w:styleId="BlockText">
    <w:name w:val="Block Text"/>
    <w:basedOn w:val="Normal"/>
    <w:rsid w:val="00485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000"/>
    <w:rPr>
      <w:sz w:val="16"/>
      <w:vertAlign w:val="superscript"/>
    </w:rPr>
  </w:style>
  <w:style w:type="character" w:customStyle="1" w:styleId="Symbols">
    <w:name w:val="Symbols"/>
    <w:basedOn w:val="DefaultParagraphFont"/>
    <w:rsid w:val="00485000"/>
    <w:rPr>
      <w:rFonts w:ascii="Symbol" w:hAnsi="Symbol"/>
    </w:rPr>
  </w:style>
  <w:style w:type="character" w:customStyle="1" w:styleId="MenuOptions">
    <w:name w:val="Menu Options"/>
    <w:basedOn w:val="DefaultParagraphFont"/>
    <w:rsid w:val="00485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000"/>
    <w:rPr>
      <w:b/>
    </w:rPr>
  </w:style>
  <w:style w:type="character" w:customStyle="1" w:styleId="Underlined">
    <w:name w:val="Underlined"/>
    <w:basedOn w:val="DefaultParagraphFont"/>
    <w:rsid w:val="00485000"/>
    <w:rPr>
      <w:u w:val="single"/>
    </w:rPr>
  </w:style>
  <w:style w:type="paragraph" w:customStyle="1" w:styleId="TableBodyTextRight">
    <w:name w:val="Table Body Text Right"/>
    <w:basedOn w:val="TableBodyText"/>
    <w:rsid w:val="00485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000"/>
    <w:rPr>
      <w:sz w:val="18"/>
    </w:rPr>
  </w:style>
  <w:style w:type="paragraph" w:customStyle="1" w:styleId="BodySmallRight">
    <w:name w:val="Body Small Right"/>
    <w:basedOn w:val="BodyTextRight"/>
    <w:rsid w:val="00485000"/>
    <w:rPr>
      <w:sz w:val="18"/>
      <w:szCs w:val="18"/>
    </w:rPr>
  </w:style>
  <w:style w:type="paragraph" w:customStyle="1" w:styleId="MarginEdition">
    <w:name w:val="Margin Edition"/>
    <w:basedOn w:val="MarginNote"/>
    <w:rsid w:val="00485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000"/>
    <w:rPr>
      <w:sz w:val="2"/>
      <w:szCs w:val="2"/>
    </w:rPr>
  </w:style>
  <w:style w:type="character" w:customStyle="1" w:styleId="Small">
    <w:name w:val="Small"/>
    <w:basedOn w:val="DefaultParagraphFont"/>
    <w:rsid w:val="00485000"/>
    <w:rPr>
      <w:sz w:val="16"/>
    </w:rPr>
  </w:style>
  <w:style w:type="paragraph" w:customStyle="1" w:styleId="WideTable">
    <w:name w:val="Wide Table"/>
    <w:basedOn w:val="Normal"/>
    <w:rsid w:val="00485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000"/>
  </w:style>
  <w:style w:type="paragraph" w:styleId="Quote">
    <w:name w:val="Quote"/>
    <w:basedOn w:val="Heading1"/>
    <w:link w:val="QuoteChar"/>
    <w:qFormat/>
    <w:rsid w:val="00485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000"/>
    <w:pPr>
      <w:pageBreakBefore/>
    </w:pPr>
  </w:style>
  <w:style w:type="paragraph" w:customStyle="1" w:styleId="Border">
    <w:name w:val="Border"/>
    <w:basedOn w:val="Normal"/>
    <w:qFormat/>
    <w:rsid w:val="00485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000"/>
    <w:rPr>
      <w:u w:val="single"/>
    </w:rPr>
  </w:style>
  <w:style w:type="character" w:customStyle="1" w:styleId="BoldandItalics">
    <w:name w:val="Bold and Italics"/>
    <w:qFormat/>
    <w:rsid w:val="00485000"/>
    <w:rPr>
      <w:b/>
      <w:i/>
      <w:u w:val="none"/>
    </w:rPr>
  </w:style>
  <w:style w:type="paragraph" w:styleId="BalloonText">
    <w:name w:val="Balloon Text"/>
    <w:basedOn w:val="Normal"/>
    <w:link w:val="BalloonTextChar"/>
    <w:rsid w:val="00485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000"/>
    <w:pPr>
      <w:spacing w:before="0" w:after="0"/>
    </w:pPr>
  </w:style>
  <w:style w:type="paragraph" w:customStyle="1" w:styleId="BodyTextBold">
    <w:name w:val="Body Text Bold"/>
    <w:basedOn w:val="BodyText"/>
    <w:qFormat/>
    <w:rsid w:val="00485000"/>
    <w:rPr>
      <w:b/>
    </w:rPr>
  </w:style>
  <w:style w:type="character" w:styleId="Hyperlink">
    <w:name w:val="Hyperlink"/>
    <w:basedOn w:val="DefaultParagraphFont"/>
    <w:uiPriority w:val="99"/>
    <w:unhideWhenUsed/>
    <w:rsid w:val="00AF4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2267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ICTCBL212 Erect aerial cable supports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