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077D" w:rsidP="0096077D">
      <w:pPr>
        <w:pStyle w:val="Title"/>
      </w:pPr>
      <w:r>
        <w:fldChar w:fldCharType="begin"/>
      </w:r>
      <w:r>
        <w:instrText xml:space="preserve"> TITLE   \* MERGEFORMAT </w:instrText>
      </w:r>
      <w:r>
        <w:fldChar w:fldCharType="separate"/>
      </w:r>
      <w:r>
        <w:t>ICTAUT402 Apply robotic desktop automation</w:t>
      </w:r>
      <w:r>
        <w:fldChar w:fldCharType="end"/>
      </w:r>
    </w:p>
    <w:p w:rsidR="0096077D" w:rsidP="0096077D">
      <w:pPr>
        <w:pStyle w:val="Version"/>
        <w:sectPr w:rsidSect="00CF7D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7D96" w:rsidP="00CF7D96">
      <w:pPr>
        <w:pStyle w:val="SuperHeading"/>
      </w:pPr>
      <w:r w:rsidRPr="00CF7D96">
        <w:t>ICTAUT402 Apply robotic desktop automation</w:t>
      </w:r>
    </w:p>
    <w:p w:rsidR="00000000" w:rsidRPr="00CF7D96" w:rsidP="00CF7D96">
      <w:pPr>
        <w:pStyle w:val="Heading1"/>
      </w:pPr>
      <w:bookmarkStart w:id="1" w:name="O_1219566"/>
      <w:bookmarkEnd w:id="1"/>
      <w:r w:rsidRPr="00CF7D96">
        <w:t>Modification History</w:t>
      </w:r>
    </w:p>
    <w:tbl>
      <w:tblPr>
        <w:tblW w:w="0" w:type="auto"/>
        <w:tblLayout w:type="fixed"/>
        <w:tblCellMar>
          <w:left w:w="62" w:type="dxa"/>
          <w:right w:w="62" w:type="dxa"/>
        </w:tblCellMar>
        <w:tblLook w:val="0000"/>
      </w:tblPr>
      <w:tblGrid>
        <w:gridCol w:w="2616"/>
        <w:gridCol w:w="6456"/>
      </w:tblGrid>
      <w:tr w:rsidTr="00CF7D96">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D96" w:rsidP="00CF7D96">
            <w:pPr>
              <w:pStyle w:val="BodyText"/>
            </w:pPr>
            <w:r w:rsidRPr="00CF7D96">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D96">
            <w:pPr>
              <w:pStyle w:val="BodyText"/>
              <w:rPr>
                <w:lang w:val="en-NZ"/>
              </w:rPr>
            </w:pPr>
            <w:r w:rsidRPr="00CF7D96">
              <w:rPr>
                <w:rStyle w:val="SpecialBold"/>
              </w:rPr>
              <w:t>Comments</w:t>
            </w:r>
          </w:p>
        </w:tc>
      </w:tr>
      <w:tr w:rsidTr="00CF7D96">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D96">
            <w:pPr>
              <w:pStyle w:val="BodyText"/>
              <w:rPr>
                <w:lang w:val="en-NZ"/>
              </w:rPr>
            </w:pPr>
            <w:r w:rsidRPr="00CF7D96">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D96" w:rsidP="00CF7D96">
            <w:pPr>
              <w:pStyle w:val="BodyText"/>
            </w:pPr>
            <w:r w:rsidRPr="00CF7D96">
              <w:t>This version first released with the Information and Communications Technology Training Package Version 8.0.</w:t>
            </w:r>
          </w:p>
          <w:p w:rsidR="00000000" w:rsidRPr="00CF7D96" w:rsidP="00CF7D96">
            <w:pPr>
              <w:pStyle w:val="BodyText"/>
            </w:pPr>
            <w:r w:rsidRPr="00CF7D96">
              <w:t>Newly created unit of competency to address in-demand skills needs.</w:t>
            </w:r>
          </w:p>
        </w:tc>
      </w:tr>
    </w:tbl>
    <w:p w:rsidR="00000000" w:rsidRPr="00CF7D96" w:rsidP="00CF7D96">
      <w:pPr>
        <w:pStyle w:val="BodyText"/>
      </w:pPr>
    </w:p>
    <w:p w:rsidR="00000000" w:rsidRPr="00CF7D96" w:rsidP="00CF7D96">
      <w:pPr>
        <w:pStyle w:val="AllowPageBreak"/>
      </w:pPr>
    </w:p>
    <w:p w:rsidR="00000000" w:rsidRPr="00CF7D96" w:rsidP="00CF7D96">
      <w:pPr>
        <w:pStyle w:val="Heading1"/>
      </w:pPr>
      <w:bookmarkStart w:id="2" w:name="O_1219567"/>
      <w:bookmarkEnd w:id="2"/>
      <w:r w:rsidRPr="00CF7D96">
        <w:t>Applicati</w:t>
      </w:r>
      <w:r w:rsidRPr="00CF7D96">
        <w:t>on</w:t>
      </w:r>
    </w:p>
    <w:p w:rsidR="00000000" w:rsidRPr="00CF7D96" w:rsidP="0096077D">
      <w:pPr>
        <w:pStyle w:val="BodyText"/>
      </w:pPr>
      <w:r w:rsidRPr="00CF7D96">
        <w:t>This unit describes the skills and knowledge required to automate single server processes, activities, transactions and tasks through hybrid robotic processing and human intervention strategies. It includes reviewing automation parameters to configure r</w:t>
      </w:r>
      <w:r w:rsidRPr="00CF7D96">
        <w:t>obotic desktop automation (RDA) in organisations.</w:t>
      </w:r>
    </w:p>
    <w:p w:rsidR="00000000" w:rsidRPr="00CF7D96" w:rsidP="0096077D">
      <w:pPr>
        <w:pStyle w:val="BodyText"/>
      </w:pPr>
      <w:r w:rsidRPr="00CF7D96">
        <w:t>The unit applies to individuals working in information and communications technology (ICT) roles who may contribute to configuration activities required for workplace automation.</w:t>
      </w:r>
    </w:p>
    <w:p w:rsidR="00000000" w:rsidRPr="00CF7D96" w:rsidP="0096077D">
      <w:pPr>
        <w:pStyle w:val="BodyText"/>
      </w:pPr>
      <w:r w:rsidRPr="00CF7D96">
        <w:t>No licensing, legislative o</w:t>
      </w:r>
      <w:r w:rsidRPr="00CF7D96">
        <w:t>r certification requirements apply to this unit at the time of publication.</w:t>
      </w:r>
    </w:p>
    <w:p w:rsidR="00000000" w:rsidRPr="00CF7D96" w:rsidP="00CF7D96">
      <w:pPr>
        <w:pStyle w:val="Heading1"/>
      </w:pPr>
      <w:bookmarkStart w:id="3" w:name="O_1219570"/>
      <w:bookmarkEnd w:id="3"/>
      <w:r w:rsidRPr="00CF7D96">
        <w:t>Unit Sector</w:t>
      </w:r>
    </w:p>
    <w:p w:rsidR="00000000" w:rsidRPr="00CF7D96" w:rsidP="0096077D">
      <w:pPr>
        <w:pStyle w:val="BodyText"/>
      </w:pPr>
      <w:r w:rsidRPr="00CF7D96">
        <w:t>Automation</w:t>
      </w:r>
    </w:p>
    <w:p w:rsidR="00000000" w:rsidRPr="00CF7D96" w:rsidP="00CF7D96">
      <w:pPr>
        <w:pStyle w:val="Heading1"/>
      </w:pPr>
      <w:bookmarkStart w:id="4" w:name="O_1219571"/>
      <w:bookmarkEnd w:id="4"/>
      <w:r w:rsidRPr="00CF7D96">
        <w:t>Elements and Performance Criteria</w:t>
      </w:r>
    </w:p>
    <w:tbl>
      <w:tblPr>
        <w:tblW w:w="0" w:type="auto"/>
        <w:tblLayout w:type="fixed"/>
        <w:tblCellMar>
          <w:left w:w="62" w:type="dxa"/>
          <w:right w:w="62" w:type="dxa"/>
        </w:tblCellMar>
        <w:tblLook w:val="0000"/>
      </w:tblPr>
      <w:tblGrid>
        <w:gridCol w:w="2593"/>
        <w:gridCol w:w="6315"/>
      </w:tblGrid>
      <w:tr w:rsidTr="00CF7D96">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F7D96" w:rsidP="00CF7D96">
            <w:pPr>
              <w:pStyle w:val="BodyText"/>
            </w:pPr>
            <w:r w:rsidRPr="00CF7D96">
              <w:rPr>
                <w:rStyle w:val="SpecialBold"/>
              </w:rPr>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F7D96">
            <w:pPr>
              <w:pStyle w:val="BodyText"/>
              <w:rPr>
                <w:lang w:val="en-NZ"/>
              </w:rPr>
            </w:pPr>
            <w:r w:rsidRPr="00CF7D96">
              <w:rPr>
                <w:rStyle w:val="SpecialBold"/>
              </w:rPr>
              <w:t>PERFORMANCE CRITERIA</w:t>
            </w:r>
          </w:p>
        </w:tc>
      </w:tr>
      <w:tr w:rsidTr="00CF7D96">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F7D96" w:rsidP="00CF7D96">
            <w:pPr>
              <w:pStyle w:val="BodyText"/>
            </w:pPr>
            <w:r w:rsidRPr="00CF7D96">
              <w:rPr>
                <w:rStyle w:val="Emphasis"/>
              </w:rPr>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F7D96">
            <w:pPr>
              <w:pStyle w:val="BodyText"/>
              <w:rPr>
                <w:lang w:val="en-NZ"/>
              </w:rPr>
            </w:pPr>
            <w:r w:rsidRPr="00CF7D96">
              <w:rPr>
                <w:rStyle w:val="Emphasis"/>
              </w:rPr>
              <w:t>Performance criteria describe the performance needed to demonstrate achievement of the element.</w:t>
            </w:r>
          </w:p>
        </w:tc>
      </w:tr>
      <w:tr w:rsidTr="00CF7D96">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D96">
            <w:pPr>
              <w:pStyle w:val="List"/>
              <w:rPr>
                <w:lang w:val="en-NZ"/>
              </w:rPr>
            </w:pPr>
            <w:r w:rsidRPr="00CF7D96">
              <w:t>1. Prepare for RDA</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D96" w:rsidP="00CF7D96">
            <w:pPr>
              <w:pStyle w:val="List"/>
            </w:pPr>
            <w:r w:rsidRPr="00CF7D96">
              <w:t>1.1 Confirm work brief and tasks according to organisational policies and procedures</w:t>
            </w:r>
          </w:p>
          <w:p w:rsidR="00000000" w:rsidRPr="00CF7D96" w:rsidP="00CF7D96">
            <w:pPr>
              <w:pStyle w:val="List"/>
            </w:pPr>
            <w:r w:rsidRPr="00CF7D96">
              <w:t>1.2 Identify required single server procedural processe</w:t>
            </w:r>
            <w:r w:rsidRPr="00CF7D96">
              <w:t>s and roles according to work brief</w:t>
            </w:r>
          </w:p>
          <w:p w:rsidR="00000000" w:rsidRPr="00CF7D96" w:rsidP="00CF7D96">
            <w:pPr>
              <w:pStyle w:val="List"/>
            </w:pPr>
            <w:r w:rsidRPr="00CF7D96">
              <w:t>1.3 Document required hybrid automation tasks according to work brief</w:t>
            </w:r>
          </w:p>
          <w:p w:rsidR="00000000" w:rsidRPr="00CF7D96" w:rsidP="00CF7D96">
            <w:pPr>
              <w:pStyle w:val="List"/>
            </w:pPr>
            <w:r w:rsidRPr="00CF7D96">
              <w:t xml:space="preserve">1.4 Select and obtain required RDA software in consultation </w:t>
            </w:r>
            <w:r w:rsidRPr="00CF7D96">
              <w:t>with technical personnel</w:t>
            </w:r>
          </w:p>
          <w:p w:rsidR="00000000" w:rsidP="00CF7D96">
            <w:pPr>
              <w:pStyle w:val="List"/>
              <w:rPr>
                <w:lang w:val="en-NZ"/>
              </w:rPr>
            </w:pPr>
            <w:r w:rsidRPr="00CF7D96">
              <w:t>1.5 Select and source required service deployment components</w:t>
            </w:r>
          </w:p>
        </w:tc>
      </w:tr>
      <w:tr w:rsidTr="00CF7D96">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D96">
            <w:pPr>
              <w:pStyle w:val="List"/>
              <w:rPr>
                <w:lang w:val="en-NZ"/>
              </w:rPr>
            </w:pPr>
            <w:r w:rsidRPr="00CF7D96">
              <w:t>2. Review automation parameters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D96" w:rsidP="00CF7D96">
            <w:pPr>
              <w:pStyle w:val="List"/>
            </w:pPr>
            <w:r w:rsidRPr="00CF7D96">
              <w:t>2.1 Analyse legacy systems and compatibility matrix</w:t>
            </w:r>
          </w:p>
          <w:p w:rsidR="00000000" w:rsidRPr="00CF7D96" w:rsidP="00CF7D96">
            <w:pPr>
              <w:pStyle w:val="List"/>
            </w:pPr>
            <w:r w:rsidRPr="00CF7D96">
              <w:t>2.2 Configure single server authentication requirements according to analysis</w:t>
            </w:r>
          </w:p>
          <w:p w:rsidR="00000000" w:rsidRPr="00CF7D96" w:rsidP="00CF7D96">
            <w:pPr>
              <w:pStyle w:val="List"/>
            </w:pPr>
            <w:r w:rsidRPr="00CF7D96">
              <w:t>2.3 Create operator account and apply prerequisites according to work brief</w:t>
            </w:r>
          </w:p>
          <w:p w:rsidR="00000000" w:rsidRPr="00CF7D96" w:rsidP="00CF7D96">
            <w:pPr>
              <w:pStyle w:val="List"/>
            </w:pPr>
            <w:r w:rsidRPr="00CF7D96">
              <w:t>2.4 Review and upd</w:t>
            </w:r>
            <w:r w:rsidRPr="00CF7D96">
              <w:t>ate required employee and RDA software integration strategy components with required personnel according to work brief</w:t>
            </w:r>
          </w:p>
          <w:p w:rsidR="00000000" w:rsidRPr="00CF7D96" w:rsidP="00CF7D96">
            <w:pPr>
              <w:pStyle w:val="List"/>
            </w:pPr>
            <w:r w:rsidRPr="00CF7D96">
              <w:t>2.5 Confirm that integration strategy aligns with employee needs</w:t>
            </w:r>
          </w:p>
          <w:p w:rsidR="00000000" w:rsidP="00CF7D96">
            <w:pPr>
              <w:pStyle w:val="List"/>
              <w:rPr>
                <w:lang w:val="en-NZ"/>
              </w:rPr>
            </w:pPr>
            <w:r w:rsidRPr="00CF7D96">
              <w:t>2.6 Seek and implement feedback from required personnel</w:t>
            </w:r>
          </w:p>
        </w:tc>
      </w:tr>
      <w:tr w:rsidTr="00CF7D96">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D96">
            <w:pPr>
              <w:pStyle w:val="List"/>
              <w:rPr>
                <w:lang w:val="en-NZ"/>
              </w:rPr>
            </w:pPr>
            <w:r w:rsidRPr="00CF7D96">
              <w:t>3. Configure RD</w:t>
            </w:r>
            <w:r w:rsidRPr="00CF7D96">
              <w:t>A</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D96" w:rsidP="00CF7D96">
            <w:pPr>
              <w:pStyle w:val="List"/>
            </w:pPr>
            <w:r w:rsidRPr="00CF7D96">
              <w:t>3.1 Confirm work brief hardware and software requirements</w:t>
            </w:r>
          </w:p>
          <w:p w:rsidR="00000000" w:rsidRPr="00CF7D96" w:rsidP="00CF7D96">
            <w:pPr>
              <w:pStyle w:val="List"/>
            </w:pPr>
            <w:r w:rsidRPr="00CF7D96">
              <w:t>3.2 Program defined set of tasks on RDA software</w:t>
            </w:r>
          </w:p>
          <w:p w:rsidR="00000000" w:rsidRPr="00CF7D96" w:rsidP="00CF7D96">
            <w:pPr>
              <w:pStyle w:val="List"/>
            </w:pPr>
            <w:r w:rsidRPr="00CF7D96">
              <w:t>3.3 Deploy single server RDA software on single machine</w:t>
            </w:r>
          </w:p>
          <w:p w:rsidR="00000000" w:rsidRPr="00CF7D96" w:rsidP="00CF7D96">
            <w:pPr>
              <w:pStyle w:val="List"/>
            </w:pPr>
            <w:r w:rsidRPr="00CF7D96">
              <w:t>3.4 Confirm single user access according to organisational policies and procedures</w:t>
            </w:r>
          </w:p>
          <w:p w:rsidR="00000000" w:rsidP="00CF7D96">
            <w:pPr>
              <w:pStyle w:val="List"/>
              <w:rPr>
                <w:lang w:val="en-NZ"/>
              </w:rPr>
            </w:pPr>
            <w:r w:rsidRPr="00CF7D96">
              <w:t xml:space="preserve">3.5 Run </w:t>
            </w:r>
            <w:r w:rsidRPr="00CF7D96">
              <w:t>required command line arguments</w:t>
            </w:r>
          </w:p>
        </w:tc>
      </w:tr>
      <w:tr w:rsidTr="00CF7D96">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D96">
            <w:pPr>
              <w:pStyle w:val="List"/>
              <w:rPr>
                <w:lang w:val="en-NZ"/>
              </w:rPr>
            </w:pPr>
            <w:r w:rsidRPr="00CF7D96">
              <w:t>4. Finalise RDA</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D96" w:rsidP="00CF7D96">
            <w:pPr>
              <w:pStyle w:val="List"/>
            </w:pPr>
            <w:r w:rsidRPr="00CF7D96">
              <w:t>4.1 Test RDA software functionality and rectify any faults</w:t>
            </w:r>
          </w:p>
          <w:p w:rsidR="00000000" w:rsidRPr="00CF7D96" w:rsidP="00CF7D96">
            <w:pPr>
              <w:pStyle w:val="List"/>
            </w:pPr>
            <w:r w:rsidRPr="00CF7D96">
              <w:t>4.2 Seek and implement feedback from required personnel</w:t>
            </w:r>
          </w:p>
          <w:p w:rsidR="00000000" w:rsidRPr="00CF7D96" w:rsidP="00CF7D96">
            <w:pPr>
              <w:pStyle w:val="List"/>
            </w:pPr>
            <w:r w:rsidRPr="00CF7D96">
              <w:t>4.3 Document changes and actions completed</w:t>
            </w:r>
          </w:p>
          <w:p w:rsidR="00000000" w:rsidRPr="00CF7D96" w:rsidP="00CF7D96">
            <w:pPr>
              <w:pStyle w:val="List"/>
            </w:pPr>
            <w:r w:rsidRPr="00CF7D96">
              <w:t>4.4 Gain final approval from required personnel</w:t>
            </w:r>
          </w:p>
        </w:tc>
      </w:tr>
    </w:tbl>
    <w:p w:rsidR="00000000" w:rsidRPr="00CF7D96" w:rsidP="00CF7D96">
      <w:pPr>
        <w:pStyle w:val="BodyText"/>
      </w:pPr>
    </w:p>
    <w:p w:rsidR="00000000" w:rsidRPr="00CF7D96" w:rsidP="00CF7D96">
      <w:pPr>
        <w:pStyle w:val="AllowPageBreak"/>
      </w:pPr>
    </w:p>
    <w:p w:rsidR="00000000" w:rsidRPr="00CF7D96" w:rsidP="00CF7D96">
      <w:pPr>
        <w:pStyle w:val="Heading1"/>
      </w:pPr>
      <w:bookmarkStart w:id="5" w:name="O_1219572"/>
      <w:bookmarkEnd w:id="5"/>
      <w:r w:rsidRPr="00CF7D96">
        <w:t>Foundation Skills</w:t>
      </w:r>
    </w:p>
    <w:p w:rsidR="00000000" w:rsidRPr="0096077D" w:rsidP="0096077D">
      <w:pPr>
        <w:pStyle w:val="BodyText"/>
        <w:rPr>
          <w:i/>
        </w:rPr>
      </w:pPr>
      <w:r w:rsidRPr="0096077D">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76"/>
        <w:gridCol w:w="6632"/>
      </w:tblGrid>
      <w:tr w:rsidTr="00CF7D96">
        <w:tblPrEx>
          <w:tblW w:w="0" w:type="auto"/>
          <w:tblLayout w:type="fixed"/>
          <w:tblCellMar>
            <w:left w:w="62" w:type="dxa"/>
            <w:right w:w="62" w:type="dxa"/>
          </w:tblCellMar>
          <w:tblLook w:val="0000"/>
        </w:tblPrEx>
        <w:trPr>
          <w:tblHeader/>
        </w:trPr>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D96" w:rsidP="00CF7D96">
            <w:pPr>
              <w:pStyle w:val="BodyText"/>
            </w:pPr>
            <w:r w:rsidRPr="00CF7D96">
              <w:rPr>
                <w:rStyle w:val="SpecialBold"/>
              </w:rPr>
              <w:t>Skill</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D96">
            <w:pPr>
              <w:pStyle w:val="BodyText"/>
              <w:rPr>
                <w:lang w:val="en-NZ"/>
              </w:rPr>
            </w:pPr>
            <w:r w:rsidRPr="00CF7D96">
              <w:rPr>
                <w:rStyle w:val="SpecialBold"/>
              </w:rPr>
              <w:t>Description</w:t>
            </w:r>
          </w:p>
        </w:tc>
      </w:tr>
      <w:tr w:rsidTr="00CF7D96">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D96">
            <w:pPr>
              <w:pStyle w:val="BodyText"/>
              <w:rPr>
                <w:lang w:val="en-NZ"/>
              </w:rPr>
            </w:pPr>
            <w:r w:rsidRPr="00CF7D96">
              <w:t>Oral communication</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D96">
            <w:pPr>
              <w:pStyle w:val="ListBullet"/>
              <w:rPr>
                <w:lang w:val="en-NZ"/>
              </w:rPr>
            </w:pPr>
            <w:r w:rsidRPr="00CF7D96">
              <w:t>Uses developed listening, observational and questioning skills to understand others’ perspectives and clarify requirements</w:t>
            </w:r>
          </w:p>
        </w:tc>
      </w:tr>
      <w:tr w:rsidTr="00CF7D96">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D96">
            <w:pPr>
              <w:pStyle w:val="BodyText"/>
              <w:rPr>
                <w:lang w:val="en-NZ"/>
              </w:rPr>
            </w:pPr>
            <w:r w:rsidRPr="00CF7D96">
              <w:t>Reading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D96">
            <w:pPr>
              <w:pStyle w:val="ListBullet"/>
              <w:rPr>
                <w:lang w:val="en-NZ"/>
              </w:rPr>
            </w:pPr>
            <w:r w:rsidRPr="00CF7D96">
              <w:t>Interprets documentation, guidelines and specifications to determine and confirm requirements</w:t>
            </w:r>
          </w:p>
        </w:tc>
      </w:tr>
      <w:tr w:rsidTr="00CF7D96">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D96">
            <w:pPr>
              <w:pStyle w:val="BodyText"/>
              <w:rPr>
                <w:lang w:val="en-NZ"/>
              </w:rPr>
            </w:pPr>
            <w:r w:rsidRPr="00CF7D96">
              <w:t>Writing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D96">
            <w:pPr>
              <w:pStyle w:val="ListBullet"/>
              <w:rPr>
                <w:lang w:val="en-NZ"/>
              </w:rPr>
            </w:pPr>
            <w:r w:rsidRPr="00CF7D96">
              <w:t>Prepares workplace documentation that incorporates an evaluation of work tasks in a format appropriate to organisational requirements</w:t>
            </w:r>
          </w:p>
        </w:tc>
      </w:tr>
      <w:tr w:rsidTr="00CF7D96">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D96">
            <w:pPr>
              <w:pStyle w:val="BodyText"/>
              <w:rPr>
                <w:lang w:val="en-NZ"/>
              </w:rPr>
            </w:pPr>
            <w:r w:rsidRPr="00CF7D96">
              <w:t xml:space="preserve">Planning and </w:t>
            </w:r>
            <w:r w:rsidRPr="00CF7D96">
              <w:t>organising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D96">
            <w:pPr>
              <w:pStyle w:val="ListBullet"/>
              <w:rPr>
                <w:lang w:val="en-NZ"/>
              </w:rPr>
            </w:pPr>
            <w:r w:rsidRPr="00CF7D96">
              <w:t xml:space="preserve">Plans tasks and strategies in detail, regularly reviewing </w:t>
            </w:r>
            <w:r w:rsidRPr="00CF7D96">
              <w:t xml:space="preserve">priorities and performance during RDA </w:t>
            </w:r>
            <w:r w:rsidRPr="00CF7D96">
              <w:t>development and implementation</w:t>
            </w:r>
          </w:p>
        </w:tc>
      </w:tr>
      <w:tr w:rsidTr="00CF7D96">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D96">
            <w:pPr>
              <w:pStyle w:val="BodyText"/>
              <w:rPr>
                <w:lang w:val="en-NZ"/>
              </w:rPr>
            </w:pPr>
            <w:r w:rsidRPr="00CF7D96">
              <w:t>Problem solving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D96">
            <w:pPr>
              <w:pStyle w:val="ListBullet"/>
              <w:rPr>
                <w:lang w:val="en-NZ"/>
              </w:rPr>
            </w:pPr>
            <w:r w:rsidRPr="00CF7D96">
              <w:t>Determines a range of solutions when responding to sometimes complex problems</w:t>
            </w:r>
          </w:p>
        </w:tc>
      </w:tr>
      <w:tr w:rsidTr="00CF7D96">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D96">
            <w:pPr>
              <w:pStyle w:val="BodyText"/>
              <w:rPr>
                <w:lang w:val="en-NZ"/>
              </w:rPr>
            </w:pPr>
            <w:r w:rsidRPr="00CF7D96">
              <w:t>Technology</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D96" w:rsidP="00CF7D96">
            <w:pPr>
              <w:pStyle w:val="ListBullet"/>
            </w:pPr>
            <w:r w:rsidRPr="00CF7D96">
              <w:t>Considers the strategic and operational potential of current and emerging digital trends</w:t>
            </w:r>
          </w:p>
          <w:p w:rsidR="00000000" w:rsidRPr="00CF7D96" w:rsidP="00CF7D96">
            <w:pPr>
              <w:pStyle w:val="ListBullet"/>
            </w:pPr>
            <w:r w:rsidRPr="00CF7D96">
              <w:t>Implements measures to moni</w:t>
            </w:r>
            <w:r w:rsidRPr="00CF7D96">
              <w:t>tor and control access to digitally stored and transmitted information</w:t>
            </w:r>
          </w:p>
        </w:tc>
      </w:tr>
    </w:tbl>
    <w:p w:rsidR="00000000" w:rsidRPr="00CF7D96" w:rsidP="00CF7D96">
      <w:pPr>
        <w:pStyle w:val="BodyText"/>
      </w:pPr>
    </w:p>
    <w:p w:rsidR="00000000" w:rsidRPr="00CF7D96" w:rsidP="00CF7D96">
      <w:pPr>
        <w:pStyle w:val="AllowPageBreak"/>
      </w:pPr>
    </w:p>
    <w:p w:rsidR="00000000" w:rsidRPr="00CF7D96" w:rsidP="00CF7D96">
      <w:pPr>
        <w:pStyle w:val="Heading1"/>
      </w:pPr>
      <w:bookmarkStart w:id="6" w:name="O_1219574"/>
      <w:bookmarkEnd w:id="6"/>
      <w:r w:rsidRPr="00CF7D96">
        <w:t>Unit Mapping Information</w:t>
      </w:r>
    </w:p>
    <w:p w:rsidR="00000000" w:rsidRPr="00CF7D96" w:rsidP="0096077D">
      <w:pPr>
        <w:pStyle w:val="BodyText"/>
      </w:pPr>
      <w:r w:rsidRPr="00CF7D96">
        <w:t>No equivalent unit. Newly created unit.</w:t>
      </w:r>
    </w:p>
    <w:p w:rsidR="00000000" w:rsidRPr="00CF7D96" w:rsidP="00CF7D96">
      <w:pPr>
        <w:pStyle w:val="Heading1"/>
      </w:pPr>
      <w:bookmarkStart w:id="7" w:name="O_1219581"/>
      <w:bookmarkEnd w:id="7"/>
      <w:r w:rsidRPr="00CF7D96">
        <w:t>Links</w:t>
      </w:r>
    </w:p>
    <w:p w:rsidR="00000000" w:rsidRPr="00CF7D96" w:rsidP="0096077D">
      <w:pPr>
        <w:pStyle w:val="BodyText"/>
      </w:pPr>
      <w:r w:rsidRPr="00CF7D96">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B50ED8">
        <w:rPr>
          <w:rStyle w:val="Hyperlink"/>
        </w:rPr>
        <w:t>https://vetnet.gov.au/Pages/TrainingDocs.aspx?q=a53af4e4-b400-484e-b778-71c9e9d6aff2</w:t>
      </w:r>
      <w:r>
        <w:fldChar w:fldCharType="end"/>
      </w:r>
    </w:p>
    <w:p w:rsidR="00000000" w:rsidRPr="00CF7D96" w:rsidP="00CF7D96"/>
    <w:sectPr w:rsidSect="00CF7D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D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D96" w:rsidRPr="0096077D" w:rsidP="009607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D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77D" w:rsidP="00CF7D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077D" w:rsidP="00CF7D9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96077D" w:rsidP="00CF7D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D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7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7D96" w:rsidRPr="0096077D" w:rsidP="009607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D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77D" w:rsidRPr="002D2AF8" w:rsidP="00CF7D96">
    <w:pPr>
      <w:pStyle w:val="Header"/>
      <w:framePr w:wrap="around"/>
    </w:pPr>
    <w:r>
      <w:fldChar w:fldCharType="begin"/>
    </w:r>
    <w:r>
      <w:instrText xml:space="preserve"> TITLE   \* MERGEFORMAT </w:instrText>
    </w:r>
    <w:r>
      <w:fldChar w:fldCharType="separate"/>
    </w:r>
    <w:r>
      <w:t>ICTAUT402 Apply robotic desktop automation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96077D" w:rsidP="00CF7D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74F9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0C1C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D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7D96"/>
    <w:pPr>
      <w:spacing w:before="360" w:after="60"/>
      <w:outlineLvl w:val="0"/>
    </w:pPr>
    <w:rPr>
      <w:sz w:val="32"/>
    </w:rPr>
  </w:style>
  <w:style w:type="paragraph" w:styleId="Heading2">
    <w:name w:val="heading 2"/>
    <w:basedOn w:val="HeadingBase"/>
    <w:next w:val="BodyText"/>
    <w:link w:val="Heading2Char"/>
    <w:qFormat/>
    <w:rsid w:val="00CF7D96"/>
    <w:pPr>
      <w:keepLines/>
      <w:spacing w:before="240" w:after="120"/>
      <w:outlineLvl w:val="1"/>
    </w:pPr>
    <w:rPr>
      <w:sz w:val="28"/>
      <w:szCs w:val="40"/>
    </w:rPr>
  </w:style>
  <w:style w:type="paragraph" w:styleId="Heading3">
    <w:name w:val="heading 3"/>
    <w:basedOn w:val="HeadingBase"/>
    <w:next w:val="BodyText"/>
    <w:link w:val="Heading3Char"/>
    <w:qFormat/>
    <w:rsid w:val="00CF7D96"/>
    <w:pPr>
      <w:spacing w:before="180" w:after="120"/>
      <w:outlineLvl w:val="2"/>
    </w:pPr>
    <w:rPr>
      <w:spacing w:val="-10"/>
      <w:kern w:val="32"/>
    </w:rPr>
  </w:style>
  <w:style w:type="paragraph" w:styleId="Heading4">
    <w:name w:val="heading 4"/>
    <w:basedOn w:val="HeadingBase"/>
    <w:next w:val="BodyText"/>
    <w:link w:val="Heading4Char"/>
    <w:qFormat/>
    <w:rsid w:val="00CF7D96"/>
    <w:pPr>
      <w:spacing w:before="160" w:after="120"/>
      <w:outlineLvl w:val="3"/>
    </w:pPr>
    <w:rPr>
      <w:sz w:val="22"/>
    </w:rPr>
  </w:style>
  <w:style w:type="paragraph" w:styleId="Heading5">
    <w:name w:val="heading 5"/>
    <w:basedOn w:val="HeadingBase"/>
    <w:next w:val="Normal"/>
    <w:link w:val="Heading5Char"/>
    <w:qFormat/>
    <w:rsid w:val="00CF7D96"/>
    <w:pPr>
      <w:spacing w:before="80"/>
      <w:outlineLvl w:val="4"/>
    </w:pPr>
    <w:rPr>
      <w:color w:val="918585"/>
      <w:sz w:val="20"/>
    </w:rPr>
  </w:style>
  <w:style w:type="paragraph" w:styleId="Heading6">
    <w:name w:val="heading 6"/>
    <w:basedOn w:val="HeadingBase"/>
    <w:next w:val="Normal"/>
    <w:link w:val="Heading6Char"/>
    <w:qFormat/>
    <w:rsid w:val="00CF7D96"/>
    <w:pPr>
      <w:spacing w:before="60"/>
      <w:outlineLvl w:val="5"/>
    </w:pPr>
    <w:rPr>
      <w:color w:val="918585"/>
      <w:sz w:val="20"/>
    </w:rPr>
  </w:style>
  <w:style w:type="paragraph" w:styleId="Heading7">
    <w:name w:val="heading 7"/>
    <w:basedOn w:val="Normal"/>
    <w:next w:val="Normal"/>
    <w:link w:val="Heading7Char"/>
    <w:qFormat/>
    <w:rsid w:val="00CF7D96"/>
    <w:pPr>
      <w:ind w:left="720"/>
      <w:outlineLvl w:val="6"/>
    </w:pPr>
    <w:rPr>
      <w:i/>
    </w:rPr>
  </w:style>
  <w:style w:type="paragraph" w:styleId="Heading8">
    <w:name w:val="heading 8"/>
    <w:basedOn w:val="Normal"/>
    <w:next w:val="Normal"/>
    <w:link w:val="Heading8Char"/>
    <w:qFormat/>
    <w:rsid w:val="00CF7D96"/>
    <w:pPr>
      <w:ind w:left="720"/>
      <w:outlineLvl w:val="7"/>
    </w:pPr>
    <w:rPr>
      <w:i/>
    </w:rPr>
  </w:style>
  <w:style w:type="paragraph" w:styleId="Heading9">
    <w:name w:val="heading 9"/>
    <w:basedOn w:val="Normal"/>
    <w:next w:val="Normal"/>
    <w:link w:val="Heading9Char"/>
    <w:qFormat/>
    <w:rsid w:val="00CF7D96"/>
    <w:pPr>
      <w:ind w:left="720"/>
      <w:outlineLvl w:val="8"/>
    </w:pPr>
    <w:rPr>
      <w:i/>
    </w:rPr>
  </w:style>
  <w:style w:type="character" w:default="1" w:styleId="DefaultParagraphFont">
    <w:name w:val="Default Paragraph Font"/>
    <w:uiPriority w:val="1"/>
    <w:unhideWhenUsed/>
    <w:rsid w:val="00CF7D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7D96"/>
  </w:style>
  <w:style w:type="character" w:customStyle="1" w:styleId="Heading1Char">
    <w:name w:val="Heading 1 Char"/>
    <w:basedOn w:val="DefaultParagraphFont"/>
    <w:link w:val="Heading1"/>
    <w:rsid w:val="00CF7D96"/>
    <w:rPr>
      <w:rFonts w:ascii="Times New Roman" w:eastAsia="Times New Roman" w:hAnsi="Times New Roman" w:cs="Times New Roman"/>
      <w:b/>
      <w:sz w:val="32"/>
      <w:szCs w:val="20"/>
      <w:lang w:eastAsia="en-US"/>
    </w:rPr>
  </w:style>
  <w:style w:type="paragraph" w:styleId="BodyText">
    <w:name w:val="Body Text"/>
    <w:basedOn w:val="Normal"/>
    <w:link w:val="BodyTextChar"/>
    <w:rsid w:val="00CF7D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7D96"/>
    <w:rPr>
      <w:rFonts w:ascii="Times New Roman" w:eastAsia="Times New Roman" w:hAnsi="Times New Roman" w:cs="Times New Roman"/>
      <w:sz w:val="24"/>
      <w:lang w:eastAsia="en-US"/>
    </w:rPr>
  </w:style>
  <w:style w:type="paragraph" w:styleId="List">
    <w:name w:val="List"/>
    <w:basedOn w:val="BodyText"/>
    <w:next w:val="BodyText"/>
    <w:rsid w:val="00CF7D96"/>
    <w:pPr>
      <w:tabs>
        <w:tab w:val="left" w:pos="340"/>
      </w:tabs>
      <w:spacing w:before="60" w:after="60"/>
      <w:ind w:left="340" w:hanging="340"/>
    </w:pPr>
  </w:style>
  <w:style w:type="paragraph" w:styleId="ListBullet">
    <w:name w:val="List Bullet"/>
    <w:basedOn w:val="List"/>
    <w:rsid w:val="00CF7D96"/>
    <w:pPr>
      <w:numPr>
        <w:numId w:val="11"/>
      </w:numPr>
      <w:tabs>
        <w:tab w:val="clear" w:pos="340"/>
      </w:tabs>
      <w:spacing w:before="40" w:after="40"/>
    </w:pPr>
  </w:style>
  <w:style w:type="character" w:customStyle="1" w:styleId="SpecialBold">
    <w:name w:val="Special Bold"/>
    <w:basedOn w:val="DefaultParagraphFont"/>
    <w:rsid w:val="00CF7D96"/>
    <w:rPr>
      <w:b/>
      <w:spacing w:val="0"/>
    </w:rPr>
  </w:style>
  <w:style w:type="character" w:styleId="Emphasis">
    <w:name w:val="Emphasis"/>
    <w:basedOn w:val="DefaultParagraphFont"/>
    <w:qFormat/>
    <w:rsid w:val="00CF7D96"/>
    <w:rPr>
      <w:i/>
    </w:rPr>
  </w:style>
  <w:style w:type="paragraph" w:customStyle="1" w:styleId="SuperHeading">
    <w:name w:val="SuperHeading"/>
    <w:basedOn w:val="Normal"/>
    <w:rsid w:val="00CF7D96"/>
    <w:pPr>
      <w:spacing w:before="240" w:after="120"/>
      <w:outlineLvl w:val="0"/>
    </w:pPr>
    <w:rPr>
      <w:rFonts w:ascii="Times New Roman" w:hAnsi="Times New Roman"/>
      <w:b/>
      <w:sz w:val="32"/>
    </w:rPr>
  </w:style>
  <w:style w:type="paragraph" w:customStyle="1" w:styleId="AllowPageBreak">
    <w:name w:val="AllowPageBreak"/>
    <w:rsid w:val="00CF7D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7D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7D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7D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7D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7D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7D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7D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7D96"/>
    <w:rPr>
      <w:rFonts w:ascii="Courier New" w:eastAsia="Times New Roman" w:hAnsi="Courier New" w:cs="Times New Roman"/>
      <w:i/>
      <w:szCs w:val="20"/>
      <w:lang w:eastAsia="en-US"/>
    </w:rPr>
  </w:style>
  <w:style w:type="paragraph" w:customStyle="1" w:styleId="HeadingBase">
    <w:name w:val="Heading Base"/>
    <w:rsid w:val="00CF7D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7D96"/>
    <w:pPr>
      <w:tabs>
        <w:tab w:val="right" w:leader="dot" w:pos="9072"/>
      </w:tabs>
      <w:ind w:left="567"/>
    </w:pPr>
    <w:rPr>
      <w:szCs w:val="22"/>
    </w:rPr>
  </w:style>
  <w:style w:type="paragraph" w:customStyle="1" w:styleId="TOCBase">
    <w:name w:val="TOC Base"/>
    <w:rsid w:val="00CF7D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7D96"/>
    <w:pPr>
      <w:tabs>
        <w:tab w:val="right" w:leader="dot" w:pos="9072"/>
      </w:tabs>
      <w:spacing w:before="40" w:after="40"/>
      <w:ind w:left="284"/>
    </w:pPr>
    <w:rPr>
      <w:rFonts w:ascii="Times New Roman" w:hAnsi="Times New Roman"/>
    </w:rPr>
  </w:style>
  <w:style w:type="paragraph" w:styleId="TOC1">
    <w:name w:val="toc 1"/>
    <w:basedOn w:val="TOCBase"/>
    <w:next w:val="Normal"/>
    <w:rsid w:val="00CF7D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7D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7D96"/>
    <w:rPr>
      <w:rFonts w:ascii="Times New Roman" w:eastAsia="Times New Roman" w:hAnsi="Times New Roman" w:cs="Times New Roman"/>
      <w:sz w:val="16"/>
      <w:lang w:eastAsia="en-US"/>
    </w:rPr>
  </w:style>
  <w:style w:type="paragraph" w:styleId="Title">
    <w:name w:val="Title"/>
    <w:basedOn w:val="HeadingBase"/>
    <w:link w:val="TitleChar"/>
    <w:qFormat/>
    <w:rsid w:val="00CF7D96"/>
    <w:pPr>
      <w:spacing w:before="5040"/>
      <w:jc w:val="center"/>
    </w:pPr>
    <w:rPr>
      <w:sz w:val="48"/>
      <w:szCs w:val="72"/>
      <w:lang w:val="en-US"/>
    </w:rPr>
  </w:style>
  <w:style w:type="character" w:customStyle="1" w:styleId="TitleChar">
    <w:name w:val="Title Char"/>
    <w:basedOn w:val="DefaultParagraphFont"/>
    <w:link w:val="Title"/>
    <w:rsid w:val="00CF7D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7D96"/>
    <w:pPr>
      <w:tabs>
        <w:tab w:val="left" w:pos="3600"/>
        <w:tab w:val="left" w:pos="3958"/>
      </w:tabs>
    </w:pPr>
  </w:style>
  <w:style w:type="paragraph" w:customStyle="1" w:styleId="Note">
    <w:name w:val="Note"/>
    <w:basedOn w:val="BodyText"/>
    <w:rsid w:val="00CF7D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7D96"/>
    <w:pPr>
      <w:framePr w:wrap="auto" w:hAnchor="text" w:y="6049"/>
    </w:pPr>
    <w:rPr>
      <w:color w:val="000000"/>
      <w:sz w:val="40"/>
    </w:rPr>
  </w:style>
  <w:style w:type="paragraph" w:customStyle="1" w:styleId="TOCTitle">
    <w:name w:val="TOCTitle"/>
    <w:basedOn w:val="Heading1"/>
    <w:rsid w:val="00CF7D96"/>
    <w:pPr>
      <w:spacing w:after="240"/>
      <w:jc w:val="center"/>
      <w:outlineLvl w:val="9"/>
    </w:pPr>
    <w:rPr>
      <w:caps/>
    </w:rPr>
  </w:style>
  <w:style w:type="paragraph" w:customStyle="1" w:styleId="Version">
    <w:name w:val="Version"/>
    <w:rsid w:val="00CF7D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7D96"/>
    <w:pPr>
      <w:numPr>
        <w:numId w:val="12"/>
      </w:numPr>
      <w:tabs>
        <w:tab w:val="clear" w:pos="680"/>
      </w:tabs>
    </w:pPr>
  </w:style>
  <w:style w:type="paragraph" w:styleId="Index1">
    <w:name w:val="index 1"/>
    <w:basedOn w:val="Normal"/>
    <w:next w:val="Normal"/>
    <w:semiHidden/>
    <w:rsid w:val="00CF7D96"/>
    <w:pPr>
      <w:keepNext w:val="0"/>
      <w:tabs>
        <w:tab w:val="right" w:pos="4176"/>
      </w:tabs>
      <w:ind w:left="198" w:hanging="198"/>
    </w:pPr>
    <w:rPr>
      <w:rFonts w:ascii="Garamond" w:hAnsi="Garamond"/>
    </w:rPr>
  </w:style>
  <w:style w:type="paragraph" w:styleId="IndexHeading">
    <w:name w:val="index heading"/>
    <w:basedOn w:val="Normal"/>
    <w:next w:val="Index1"/>
    <w:semiHidden/>
    <w:rsid w:val="00CF7D96"/>
    <w:pPr>
      <w:spacing w:before="120" w:after="120"/>
    </w:pPr>
    <w:rPr>
      <w:rFonts w:ascii="Arial" w:hAnsi="Arial"/>
      <w:b/>
      <w:color w:val="918585"/>
      <w:sz w:val="24"/>
    </w:rPr>
  </w:style>
  <w:style w:type="paragraph" w:styleId="Header">
    <w:name w:val="header"/>
    <w:basedOn w:val="Normal"/>
    <w:link w:val="HeaderChar"/>
    <w:rsid w:val="00CF7D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7D96"/>
    <w:rPr>
      <w:rFonts w:ascii="Times New Roman" w:eastAsia="Times New Roman" w:hAnsi="Times New Roman" w:cs="Times New Roman"/>
      <w:sz w:val="16"/>
      <w:szCs w:val="20"/>
      <w:lang w:val="en-GB" w:eastAsia="en-US"/>
    </w:rPr>
  </w:style>
  <w:style w:type="paragraph" w:customStyle="1" w:styleId="Chapter">
    <w:name w:val="Chapter"/>
    <w:basedOn w:val="Normal"/>
    <w:rsid w:val="00CF7D96"/>
    <w:pPr>
      <w:spacing w:before="240"/>
    </w:pPr>
    <w:rPr>
      <w:rFonts w:ascii="Times New Roman" w:hAnsi="Times New Roman"/>
      <w:smallCaps/>
      <w:spacing w:val="80"/>
      <w:sz w:val="28"/>
    </w:rPr>
  </w:style>
  <w:style w:type="paragraph" w:customStyle="1" w:styleId="InChapter">
    <w:name w:val="InChapter"/>
    <w:basedOn w:val="Heading3"/>
    <w:rsid w:val="00CF7D96"/>
    <w:pPr>
      <w:spacing w:after="240"/>
      <w:outlineLvl w:val="9"/>
    </w:pPr>
    <w:rPr>
      <w:noProof/>
    </w:rPr>
  </w:style>
  <w:style w:type="paragraph" w:styleId="Index2">
    <w:name w:val="index 2"/>
    <w:basedOn w:val="Normal"/>
    <w:next w:val="Normal"/>
    <w:semiHidden/>
    <w:rsid w:val="00CF7D96"/>
    <w:pPr>
      <w:tabs>
        <w:tab w:val="right" w:pos="4176"/>
      </w:tabs>
      <w:ind w:left="568" w:hanging="284"/>
    </w:pPr>
    <w:rPr>
      <w:rFonts w:ascii="Garamond" w:hAnsi="Garamond"/>
    </w:rPr>
  </w:style>
  <w:style w:type="paragraph" w:customStyle="1" w:styleId="Byline">
    <w:name w:val="Byline"/>
    <w:rsid w:val="00CF7D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7D96"/>
    <w:pPr>
      <w:tabs>
        <w:tab w:val="clear" w:pos="3600"/>
        <w:tab w:val="clear" w:pos="3958"/>
      </w:tabs>
      <w:jc w:val="right"/>
    </w:pPr>
  </w:style>
  <w:style w:type="paragraph" w:styleId="Caption">
    <w:name w:val="caption"/>
    <w:basedOn w:val="BodyText"/>
    <w:next w:val="Normal"/>
    <w:qFormat/>
    <w:rsid w:val="00CF7D96"/>
    <w:pPr>
      <w:framePr w:w="2268" w:hSpace="181" w:vSpace="181" w:wrap="around" w:vAnchor="text" w:hAnchor="page" w:x="1135" w:y="285" w:anchorLock="1"/>
    </w:pPr>
    <w:rPr>
      <w:i/>
    </w:rPr>
  </w:style>
  <w:style w:type="paragraph" w:customStyle="1" w:styleId="MiniTOCTitle">
    <w:name w:val="MiniTOCTitle"/>
    <w:basedOn w:val="Heading4"/>
    <w:rsid w:val="00CF7D96"/>
    <w:pPr>
      <w:spacing w:before="240"/>
      <w:outlineLvl w:val="9"/>
    </w:pPr>
    <w:rPr>
      <w:noProof/>
      <w:sz w:val="24"/>
    </w:rPr>
  </w:style>
  <w:style w:type="paragraph" w:customStyle="1" w:styleId="MiniTOCItem">
    <w:name w:val="MiniTOCItem"/>
    <w:basedOn w:val="ListBullet"/>
    <w:rsid w:val="00CF7D96"/>
    <w:pPr>
      <w:numPr>
        <w:numId w:val="0"/>
      </w:numPr>
      <w:tabs>
        <w:tab w:val="right" w:leader="dot" w:pos="6521"/>
      </w:tabs>
      <w:spacing w:before="0" w:after="0"/>
    </w:pPr>
  </w:style>
  <w:style w:type="paragraph" w:customStyle="1" w:styleId="TOFTitle">
    <w:name w:val="TOFTitle"/>
    <w:basedOn w:val="TOCTitle"/>
    <w:rsid w:val="00CF7D96"/>
  </w:style>
  <w:style w:type="paragraph" w:styleId="TableofFigures">
    <w:name w:val="table of figures"/>
    <w:basedOn w:val="Normal"/>
    <w:next w:val="Normal"/>
    <w:semiHidden/>
    <w:rsid w:val="00CF7D96"/>
    <w:pPr>
      <w:tabs>
        <w:tab w:val="right" w:leader="dot" w:pos="9072"/>
      </w:tabs>
      <w:ind w:left="970" w:hanging="403"/>
    </w:pPr>
    <w:rPr>
      <w:rFonts w:ascii="Times New Roman" w:hAnsi="Times New Roman"/>
      <w:b/>
    </w:rPr>
  </w:style>
  <w:style w:type="paragraph" w:styleId="ListNumber">
    <w:name w:val="List Number"/>
    <w:basedOn w:val="List"/>
    <w:rsid w:val="00CF7D96"/>
    <w:pPr>
      <w:numPr>
        <w:numId w:val="14"/>
      </w:numPr>
      <w:tabs>
        <w:tab w:val="clear" w:pos="340"/>
      </w:tabs>
    </w:pPr>
  </w:style>
  <w:style w:type="character" w:customStyle="1" w:styleId="WingdingSymbols">
    <w:name w:val="Wingding Symbols"/>
    <w:rsid w:val="00CF7D96"/>
    <w:rPr>
      <w:rFonts w:ascii="Wingdings" w:hAnsi="Wingdings"/>
    </w:rPr>
  </w:style>
  <w:style w:type="paragraph" w:customStyle="1" w:styleId="TableHeading">
    <w:name w:val="Table Heading"/>
    <w:basedOn w:val="HeadingBase"/>
    <w:rsid w:val="00CF7D96"/>
    <w:pPr>
      <w:keepLines/>
      <w:pBdr>
        <w:bottom w:val="single" w:sz="6" w:space="1" w:color="918585"/>
      </w:pBdr>
      <w:spacing w:before="240"/>
    </w:pPr>
  </w:style>
  <w:style w:type="character" w:customStyle="1" w:styleId="HotSpot">
    <w:name w:val="HotSpot"/>
    <w:rsid w:val="00CF7D96"/>
    <w:rPr>
      <w:color w:val="0033CC"/>
      <w:u w:val="none"/>
    </w:rPr>
  </w:style>
  <w:style w:type="paragraph" w:customStyle="1" w:styleId="BodyTextRight">
    <w:name w:val="Body Text Right"/>
    <w:basedOn w:val="BodyText"/>
    <w:rsid w:val="00CF7D96"/>
    <w:pPr>
      <w:spacing w:before="0" w:after="0"/>
      <w:jc w:val="right"/>
    </w:pPr>
  </w:style>
  <w:style w:type="paragraph" w:styleId="Index3">
    <w:name w:val="index 3"/>
    <w:basedOn w:val="ListNumber2"/>
    <w:next w:val="Normal"/>
    <w:semiHidden/>
    <w:rsid w:val="00CF7D96"/>
    <w:pPr>
      <w:numPr>
        <w:numId w:val="0"/>
      </w:numPr>
      <w:tabs>
        <w:tab w:val="right" w:leader="dot" w:pos="4176"/>
      </w:tabs>
    </w:pPr>
  </w:style>
  <w:style w:type="paragraph" w:styleId="ListNumber2">
    <w:name w:val="List Number 2"/>
    <w:basedOn w:val="List2"/>
    <w:rsid w:val="00CF7D96"/>
    <w:pPr>
      <w:numPr>
        <w:numId w:val="9"/>
      </w:numPr>
      <w:tabs>
        <w:tab w:val="clear" w:pos="1060"/>
      </w:tabs>
    </w:pPr>
  </w:style>
  <w:style w:type="paragraph" w:customStyle="1" w:styleId="MarginNote">
    <w:name w:val="Margin Note"/>
    <w:basedOn w:val="BodyText"/>
    <w:rsid w:val="00CF7D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7D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7D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7D96"/>
    <w:rPr>
      <w:sz w:val="32"/>
    </w:rPr>
  </w:style>
  <w:style w:type="paragraph" w:customStyle="1" w:styleId="HeadingProcedure">
    <w:name w:val="Heading Procedure"/>
    <w:basedOn w:val="HeadingBase"/>
    <w:next w:val="Normal"/>
    <w:rsid w:val="00CF7D96"/>
    <w:pPr>
      <w:tabs>
        <w:tab w:val="left" w:pos="0"/>
      </w:tabs>
      <w:spacing w:before="120" w:after="60"/>
    </w:pPr>
    <w:rPr>
      <w:i/>
      <w:color w:val="918585"/>
      <w:sz w:val="22"/>
    </w:rPr>
  </w:style>
  <w:style w:type="paragraph" w:customStyle="1" w:styleId="TableBodyText">
    <w:name w:val="Table Body Text"/>
    <w:basedOn w:val="BodyText"/>
    <w:rsid w:val="00CF7D96"/>
    <w:pPr>
      <w:spacing w:before="60" w:after="60"/>
    </w:pPr>
  </w:style>
  <w:style w:type="paragraph" w:styleId="ListContinue">
    <w:name w:val="List Continue"/>
    <w:basedOn w:val="List"/>
    <w:rsid w:val="00CF7D96"/>
    <w:pPr>
      <w:ind w:firstLine="0"/>
    </w:pPr>
  </w:style>
  <w:style w:type="paragraph" w:customStyle="1" w:styleId="ListNote">
    <w:name w:val="List Note"/>
    <w:basedOn w:val="List"/>
    <w:rsid w:val="00CF7D96"/>
    <w:pPr>
      <w:pBdr>
        <w:top w:val="single" w:sz="6" w:space="2" w:color="918585"/>
        <w:bottom w:val="single" w:sz="6" w:space="2" w:color="918585"/>
      </w:pBdr>
      <w:tabs>
        <w:tab w:val="left" w:pos="1021"/>
      </w:tabs>
      <w:ind w:firstLine="0"/>
    </w:pPr>
  </w:style>
  <w:style w:type="paragraph" w:customStyle="1" w:styleId="Warning">
    <w:name w:val="Warning"/>
    <w:basedOn w:val="BodyText"/>
    <w:rsid w:val="00CF7D96"/>
    <w:pPr>
      <w:shd w:val="clear" w:color="auto" w:fill="D9D9D9"/>
      <w:tabs>
        <w:tab w:val="left" w:pos="992"/>
      </w:tabs>
      <w:ind w:left="119" w:right="119"/>
    </w:pPr>
    <w:rPr>
      <w:sz w:val="20"/>
    </w:rPr>
  </w:style>
  <w:style w:type="paragraph" w:customStyle="1" w:styleId="MarginIcons">
    <w:name w:val="Margin Icons"/>
    <w:basedOn w:val="BodyText"/>
    <w:rsid w:val="00CF7D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7D96"/>
    <w:rPr>
      <w:rFonts w:ascii="Courier New" w:hAnsi="Courier New"/>
    </w:rPr>
  </w:style>
  <w:style w:type="paragraph" w:customStyle="1" w:styleId="NoteBullet">
    <w:name w:val="Note Bullet"/>
    <w:basedOn w:val="Note"/>
    <w:rsid w:val="00CF7D96"/>
    <w:pPr>
      <w:tabs>
        <w:tab w:val="clear" w:pos="680"/>
      </w:tabs>
      <w:spacing w:before="60" w:after="60"/>
    </w:pPr>
  </w:style>
  <w:style w:type="paragraph" w:customStyle="1" w:styleId="SubHeading2">
    <w:name w:val="SubHeading2"/>
    <w:basedOn w:val="HeadingBase"/>
    <w:rsid w:val="00CF7D96"/>
    <w:pPr>
      <w:spacing w:before="240" w:after="60"/>
    </w:pPr>
    <w:rPr>
      <w:sz w:val="20"/>
    </w:rPr>
  </w:style>
  <w:style w:type="paragraph" w:customStyle="1" w:styleId="SubHeading1">
    <w:name w:val="SubHeading1"/>
    <w:basedOn w:val="HeadingBase"/>
    <w:rsid w:val="00CF7D96"/>
    <w:pPr>
      <w:spacing w:before="240" w:after="60"/>
    </w:pPr>
    <w:rPr>
      <w:color w:val="918585"/>
      <w:sz w:val="22"/>
    </w:rPr>
  </w:style>
  <w:style w:type="paragraph" w:customStyle="1" w:styleId="SideHeading">
    <w:name w:val="Side Heading"/>
    <w:basedOn w:val="HeadingBase"/>
    <w:rsid w:val="00CF7D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7D96"/>
    <w:pPr>
      <w:numPr>
        <w:numId w:val="10"/>
      </w:numPr>
    </w:pPr>
  </w:style>
  <w:style w:type="paragraph" w:styleId="PlainText">
    <w:name w:val="Plain Text"/>
    <w:basedOn w:val="Normal"/>
    <w:link w:val="PlainTextChar"/>
    <w:rsid w:val="00CF7D96"/>
    <w:rPr>
      <w:sz w:val="20"/>
    </w:rPr>
  </w:style>
  <w:style w:type="character" w:customStyle="1" w:styleId="PlainTextChar">
    <w:name w:val="Plain Text Char"/>
    <w:basedOn w:val="DefaultParagraphFont"/>
    <w:link w:val="PlainText"/>
    <w:rsid w:val="00CF7D96"/>
    <w:rPr>
      <w:rFonts w:ascii="Courier New" w:eastAsia="Times New Roman" w:hAnsi="Courier New" w:cs="Times New Roman"/>
      <w:sz w:val="20"/>
      <w:szCs w:val="20"/>
      <w:lang w:eastAsia="en-US"/>
    </w:rPr>
  </w:style>
  <w:style w:type="character" w:customStyle="1" w:styleId="MenuOption">
    <w:name w:val="Menu Option"/>
    <w:basedOn w:val="DefaultParagraphFont"/>
    <w:rsid w:val="00CF7D96"/>
    <w:rPr>
      <w:b/>
      <w:smallCaps/>
    </w:rPr>
  </w:style>
  <w:style w:type="paragraph" w:customStyle="1" w:styleId="TableListNumber">
    <w:name w:val="Table List Number"/>
    <w:basedOn w:val="ListNumber"/>
    <w:rsid w:val="00CF7D96"/>
    <w:pPr>
      <w:numPr>
        <w:numId w:val="0"/>
      </w:numPr>
    </w:pPr>
  </w:style>
  <w:style w:type="paragraph" w:styleId="TOC4">
    <w:name w:val="toc 4"/>
    <w:basedOn w:val="TOCBase"/>
    <w:next w:val="Normal"/>
    <w:semiHidden/>
    <w:rsid w:val="00CF7D96"/>
    <w:pPr>
      <w:tabs>
        <w:tab w:val="right" w:leader="dot" w:pos="9071"/>
      </w:tabs>
      <w:ind w:left="1701"/>
    </w:pPr>
  </w:style>
  <w:style w:type="paragraph" w:customStyle="1" w:styleId="ListAlpha">
    <w:name w:val="List Alpha"/>
    <w:basedOn w:val="List"/>
    <w:rsid w:val="00CF7D96"/>
    <w:pPr>
      <w:numPr>
        <w:numId w:val="8"/>
      </w:numPr>
    </w:pPr>
  </w:style>
  <w:style w:type="paragraph" w:customStyle="1" w:styleId="ListAlpha2">
    <w:name w:val="List Alpha 2"/>
    <w:basedOn w:val="List2"/>
    <w:rsid w:val="00CF7D96"/>
    <w:pPr>
      <w:numPr>
        <w:numId w:val="7"/>
      </w:numPr>
    </w:pPr>
  </w:style>
  <w:style w:type="paragraph" w:styleId="List2">
    <w:name w:val="List 2"/>
    <w:basedOn w:val="BodyText"/>
    <w:rsid w:val="00CF7D96"/>
    <w:pPr>
      <w:tabs>
        <w:tab w:val="left" w:pos="680"/>
      </w:tabs>
      <w:spacing w:before="60" w:after="60"/>
      <w:ind w:left="680" w:hanging="340"/>
    </w:pPr>
  </w:style>
  <w:style w:type="paragraph" w:styleId="List3">
    <w:name w:val="List 3"/>
    <w:basedOn w:val="BodyText"/>
    <w:rsid w:val="00CF7D96"/>
    <w:pPr>
      <w:tabs>
        <w:tab w:val="left" w:pos="1021"/>
      </w:tabs>
      <w:spacing w:before="60" w:after="60"/>
      <w:ind w:left="1020" w:hanging="340"/>
    </w:pPr>
  </w:style>
  <w:style w:type="paragraph" w:styleId="List4">
    <w:name w:val="List 4"/>
    <w:basedOn w:val="BodyText"/>
    <w:rsid w:val="00CF7D96"/>
    <w:pPr>
      <w:tabs>
        <w:tab w:val="left" w:pos="1361"/>
      </w:tabs>
      <w:spacing w:before="60" w:after="60"/>
      <w:ind w:left="1361" w:hanging="340"/>
    </w:pPr>
  </w:style>
  <w:style w:type="paragraph" w:styleId="List5">
    <w:name w:val="List 5"/>
    <w:basedOn w:val="BodyText"/>
    <w:rsid w:val="00CF7D96"/>
    <w:pPr>
      <w:tabs>
        <w:tab w:val="left" w:pos="1701"/>
      </w:tabs>
      <w:spacing w:before="60" w:after="60"/>
      <w:ind w:left="1701" w:hanging="340"/>
    </w:pPr>
  </w:style>
  <w:style w:type="paragraph" w:styleId="ListBullet3">
    <w:name w:val="List Bullet 3"/>
    <w:basedOn w:val="List3"/>
    <w:rsid w:val="00CF7D96"/>
    <w:pPr>
      <w:numPr>
        <w:numId w:val="13"/>
      </w:numPr>
      <w:tabs>
        <w:tab w:val="clear" w:pos="1021"/>
      </w:tabs>
      <w:ind w:left="1037" w:hanging="357"/>
    </w:pPr>
  </w:style>
  <w:style w:type="paragraph" w:styleId="ListBullet4">
    <w:name w:val="List Bullet 4"/>
    <w:basedOn w:val="List4"/>
    <w:rsid w:val="00CF7D96"/>
    <w:pPr>
      <w:numPr>
        <w:numId w:val="2"/>
      </w:numPr>
      <w:tabs>
        <w:tab w:val="clear" w:pos="1361"/>
      </w:tabs>
    </w:pPr>
  </w:style>
  <w:style w:type="paragraph" w:styleId="ListBullet5">
    <w:name w:val="List Bullet 5"/>
    <w:basedOn w:val="List5"/>
    <w:rsid w:val="00CF7D96"/>
    <w:pPr>
      <w:numPr>
        <w:numId w:val="3"/>
      </w:numPr>
    </w:pPr>
  </w:style>
  <w:style w:type="paragraph" w:styleId="ListContinue2">
    <w:name w:val="List Continue 2"/>
    <w:basedOn w:val="List2"/>
    <w:rsid w:val="00CF7D96"/>
    <w:pPr>
      <w:ind w:firstLine="0"/>
    </w:pPr>
  </w:style>
  <w:style w:type="paragraph" w:styleId="ListContinue3">
    <w:name w:val="List Continue 3"/>
    <w:basedOn w:val="List3"/>
    <w:rsid w:val="00CF7D96"/>
    <w:pPr>
      <w:ind w:left="1021" w:firstLine="0"/>
    </w:pPr>
  </w:style>
  <w:style w:type="paragraph" w:styleId="ListContinue4">
    <w:name w:val="List Continue 4"/>
    <w:basedOn w:val="List4"/>
    <w:rsid w:val="00CF7D96"/>
    <w:pPr>
      <w:ind w:firstLine="0"/>
    </w:pPr>
  </w:style>
  <w:style w:type="paragraph" w:styleId="ListContinue5">
    <w:name w:val="List Continue 5"/>
    <w:basedOn w:val="List5"/>
    <w:rsid w:val="00CF7D96"/>
    <w:pPr>
      <w:ind w:firstLine="0"/>
    </w:pPr>
  </w:style>
  <w:style w:type="paragraph" w:styleId="ListNumber3">
    <w:name w:val="List Number 3"/>
    <w:basedOn w:val="List3"/>
    <w:rsid w:val="00CF7D96"/>
    <w:pPr>
      <w:numPr>
        <w:numId w:val="4"/>
      </w:numPr>
    </w:pPr>
  </w:style>
  <w:style w:type="paragraph" w:styleId="ListNumber4">
    <w:name w:val="List Number 4"/>
    <w:basedOn w:val="List4"/>
    <w:rsid w:val="00CF7D96"/>
    <w:pPr>
      <w:numPr>
        <w:numId w:val="5"/>
      </w:numPr>
    </w:pPr>
  </w:style>
  <w:style w:type="paragraph" w:styleId="ListNumber5">
    <w:name w:val="List Number 5"/>
    <w:basedOn w:val="List5"/>
    <w:rsid w:val="00CF7D96"/>
    <w:pPr>
      <w:numPr>
        <w:numId w:val="6"/>
      </w:numPr>
    </w:pPr>
  </w:style>
  <w:style w:type="paragraph" w:styleId="BlockText">
    <w:name w:val="Block Text"/>
    <w:basedOn w:val="Normal"/>
    <w:rsid w:val="00CF7D96"/>
    <w:pPr>
      <w:spacing w:after="120"/>
      <w:ind w:left="1440" w:right="1440"/>
    </w:pPr>
  </w:style>
  <w:style w:type="character" w:customStyle="1" w:styleId="Subscript">
    <w:name w:val="Subscript"/>
    <w:basedOn w:val="DefaultParagraphFont"/>
    <w:rsid w:val="00CF7D96"/>
    <w:rPr>
      <w:sz w:val="16"/>
      <w:vertAlign w:val="subscript"/>
    </w:rPr>
  </w:style>
  <w:style w:type="character" w:customStyle="1" w:styleId="Superscript">
    <w:name w:val="Superscript"/>
    <w:basedOn w:val="DefaultParagraphFont"/>
    <w:rsid w:val="00CF7D96"/>
    <w:rPr>
      <w:sz w:val="16"/>
      <w:vertAlign w:val="superscript"/>
    </w:rPr>
  </w:style>
  <w:style w:type="character" w:customStyle="1" w:styleId="Symbols">
    <w:name w:val="Symbols"/>
    <w:basedOn w:val="DefaultParagraphFont"/>
    <w:rsid w:val="00CF7D96"/>
    <w:rPr>
      <w:rFonts w:ascii="Symbol" w:hAnsi="Symbol"/>
    </w:rPr>
  </w:style>
  <w:style w:type="character" w:customStyle="1" w:styleId="MenuOptions">
    <w:name w:val="Menu Options"/>
    <w:basedOn w:val="DefaultParagraphFont"/>
    <w:rsid w:val="00CF7D96"/>
    <w:rPr>
      <w:rFonts w:ascii="Arial Narrow" w:hAnsi="Arial Narrow"/>
      <w:smallCaps/>
    </w:rPr>
  </w:style>
  <w:style w:type="character" w:customStyle="1" w:styleId="Buttons">
    <w:name w:val="Buttons"/>
    <w:basedOn w:val="DefaultParagraphFont"/>
    <w:rsid w:val="00CF7D96"/>
    <w:rPr>
      <w:b/>
    </w:rPr>
  </w:style>
  <w:style w:type="character" w:customStyle="1" w:styleId="Underlined">
    <w:name w:val="Underlined"/>
    <w:basedOn w:val="DefaultParagraphFont"/>
    <w:rsid w:val="00CF7D96"/>
    <w:rPr>
      <w:u w:val="single"/>
    </w:rPr>
  </w:style>
  <w:style w:type="paragraph" w:customStyle="1" w:styleId="TableBodyTextRight">
    <w:name w:val="Table Body Text Right"/>
    <w:basedOn w:val="TableBodyText"/>
    <w:rsid w:val="00CF7D96"/>
    <w:pPr>
      <w:widowControl w:val="0"/>
      <w:autoSpaceDE w:val="0"/>
      <w:autoSpaceDN w:val="0"/>
      <w:adjustRightInd w:val="0"/>
      <w:jc w:val="right"/>
    </w:pPr>
    <w:rPr>
      <w:rFonts w:cs="Arial"/>
      <w:szCs w:val="18"/>
    </w:rPr>
  </w:style>
  <w:style w:type="paragraph" w:customStyle="1" w:styleId="CopyrightText">
    <w:name w:val="Copyright Text"/>
    <w:basedOn w:val="BodyText"/>
    <w:rsid w:val="00CF7D96"/>
    <w:rPr>
      <w:sz w:val="18"/>
    </w:rPr>
  </w:style>
  <w:style w:type="paragraph" w:customStyle="1" w:styleId="BodySmallRight">
    <w:name w:val="Body Small Right"/>
    <w:basedOn w:val="BodyTextRight"/>
    <w:rsid w:val="00CF7D96"/>
    <w:rPr>
      <w:sz w:val="18"/>
      <w:szCs w:val="18"/>
    </w:rPr>
  </w:style>
  <w:style w:type="paragraph" w:customStyle="1" w:styleId="MarginEdition">
    <w:name w:val="Margin Edition"/>
    <w:basedOn w:val="MarginNote"/>
    <w:rsid w:val="00CF7D96"/>
    <w:pPr>
      <w:spacing w:before="0" w:after="0"/>
    </w:pPr>
    <w:rPr>
      <w:rFonts w:ascii="Times New Roman" w:hAnsi="Times New Roman"/>
      <w:color w:val="999999"/>
    </w:rPr>
  </w:style>
  <w:style w:type="paragraph" w:customStyle="1" w:styleId="Spacer">
    <w:name w:val="Spacer"/>
    <w:basedOn w:val="Normal"/>
    <w:rsid w:val="00CF7D96"/>
    <w:rPr>
      <w:sz w:val="2"/>
      <w:szCs w:val="2"/>
    </w:rPr>
  </w:style>
  <w:style w:type="character" w:customStyle="1" w:styleId="Small">
    <w:name w:val="Small"/>
    <w:basedOn w:val="DefaultParagraphFont"/>
    <w:rsid w:val="00CF7D96"/>
    <w:rPr>
      <w:sz w:val="16"/>
    </w:rPr>
  </w:style>
  <w:style w:type="paragraph" w:customStyle="1" w:styleId="WideTable">
    <w:name w:val="Wide Table"/>
    <w:basedOn w:val="Normal"/>
    <w:rsid w:val="00CF7D96"/>
    <w:pPr>
      <w:ind w:left="-1418"/>
    </w:pPr>
    <w:rPr>
      <w:sz w:val="2"/>
      <w:szCs w:val="2"/>
    </w:rPr>
  </w:style>
  <w:style w:type="character" w:styleId="PageNumber">
    <w:name w:val="page number"/>
    <w:basedOn w:val="DefaultParagraphFont"/>
    <w:rsid w:val="00CF7D96"/>
  </w:style>
  <w:style w:type="paragraph" w:styleId="Quote">
    <w:name w:val="Quote"/>
    <w:basedOn w:val="Heading1"/>
    <w:link w:val="QuoteChar"/>
    <w:qFormat/>
    <w:rsid w:val="00CF7D96"/>
    <w:rPr>
      <w:b w:val="0"/>
      <w:sz w:val="72"/>
      <w:szCs w:val="72"/>
      <w:lang w:val="en-NZ"/>
    </w:rPr>
  </w:style>
  <w:style w:type="character" w:customStyle="1" w:styleId="QuoteChar">
    <w:name w:val="Quote Char"/>
    <w:basedOn w:val="DefaultParagraphFont"/>
    <w:link w:val="Quote"/>
    <w:rsid w:val="00CF7D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7D96"/>
    <w:pPr>
      <w:pageBreakBefore/>
    </w:pPr>
  </w:style>
  <w:style w:type="paragraph" w:customStyle="1" w:styleId="Border">
    <w:name w:val="Border"/>
    <w:basedOn w:val="Normal"/>
    <w:qFormat/>
    <w:rsid w:val="00CF7D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7D96"/>
    <w:rPr>
      <w:b/>
      <w:bCs/>
      <w:i/>
      <w:iCs/>
      <w:color w:val="auto"/>
    </w:rPr>
  </w:style>
  <w:style w:type="paragraph" w:styleId="IntenseQuote">
    <w:name w:val="Intense Quote"/>
    <w:basedOn w:val="Normal"/>
    <w:next w:val="Normal"/>
    <w:link w:val="IntenseQuoteChar"/>
    <w:uiPriority w:val="30"/>
    <w:qFormat/>
    <w:rsid w:val="00CF7D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7D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7D96"/>
    <w:rPr>
      <w:smallCaps/>
      <w:color w:val="auto"/>
      <w:u w:val="single"/>
    </w:rPr>
  </w:style>
  <w:style w:type="character" w:styleId="IntenseReference">
    <w:name w:val="Intense Reference"/>
    <w:basedOn w:val="DefaultParagraphFont"/>
    <w:uiPriority w:val="32"/>
    <w:qFormat/>
    <w:rsid w:val="00CF7D96"/>
    <w:rPr>
      <w:b/>
      <w:bCs/>
      <w:smallCaps/>
      <w:color w:val="auto"/>
      <w:spacing w:val="5"/>
      <w:u w:val="single"/>
    </w:rPr>
  </w:style>
  <w:style w:type="paragraph" w:customStyle="1" w:styleId="2ColumnHeading">
    <w:name w:val="2Column Heading"/>
    <w:basedOn w:val="BodyText"/>
    <w:qFormat/>
    <w:rsid w:val="00CF7D96"/>
    <w:pPr>
      <w:spacing w:after="60"/>
      <w:ind w:left="-2268"/>
    </w:pPr>
    <w:rPr>
      <w:b/>
    </w:rPr>
  </w:style>
  <w:style w:type="paragraph" w:customStyle="1" w:styleId="Heading1TOC">
    <w:name w:val="Heading1 TOC"/>
    <w:basedOn w:val="Normal"/>
    <w:qFormat/>
    <w:rsid w:val="00CF7D96"/>
    <w:pPr>
      <w:spacing w:before="240" w:after="120"/>
    </w:pPr>
    <w:rPr>
      <w:rFonts w:ascii="Times New Roman" w:hAnsi="Times New Roman"/>
      <w:b/>
      <w:sz w:val="32"/>
    </w:rPr>
  </w:style>
  <w:style w:type="paragraph" w:customStyle="1" w:styleId="Heading2TOC">
    <w:name w:val="Heading2 TOC"/>
    <w:basedOn w:val="Normal"/>
    <w:qFormat/>
    <w:rsid w:val="00CF7D96"/>
    <w:pPr>
      <w:spacing w:before="240" w:after="60"/>
    </w:pPr>
    <w:rPr>
      <w:rFonts w:ascii="Times New Roman" w:hAnsi="Times New Roman"/>
      <w:b/>
      <w:sz w:val="28"/>
    </w:rPr>
  </w:style>
  <w:style w:type="character" w:customStyle="1" w:styleId="Underline">
    <w:name w:val="Underline"/>
    <w:basedOn w:val="DefaultParagraphFont"/>
    <w:qFormat/>
    <w:rsid w:val="00CF7D96"/>
    <w:rPr>
      <w:u w:val="single"/>
    </w:rPr>
  </w:style>
  <w:style w:type="character" w:customStyle="1" w:styleId="BoldandItalics">
    <w:name w:val="Bold and Italics"/>
    <w:qFormat/>
    <w:rsid w:val="00CF7D96"/>
    <w:rPr>
      <w:b/>
      <w:i/>
      <w:u w:val="none"/>
    </w:rPr>
  </w:style>
  <w:style w:type="paragraph" w:styleId="BalloonText">
    <w:name w:val="Balloon Text"/>
    <w:basedOn w:val="Normal"/>
    <w:link w:val="BalloonTextChar"/>
    <w:rsid w:val="00CF7D96"/>
    <w:rPr>
      <w:rFonts w:ascii="Tahoma" w:hAnsi="Tahoma" w:cs="Tahoma"/>
      <w:sz w:val="16"/>
      <w:szCs w:val="16"/>
    </w:rPr>
  </w:style>
  <w:style w:type="character" w:customStyle="1" w:styleId="BalloonTextChar">
    <w:name w:val="Balloon Text Char"/>
    <w:basedOn w:val="DefaultParagraphFont"/>
    <w:link w:val="BalloonText"/>
    <w:rsid w:val="00CF7D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7D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7D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7D96"/>
    <w:rPr>
      <w:b/>
      <w:color w:val="660033"/>
      <w:spacing w:val="0"/>
    </w:rPr>
  </w:style>
  <w:style w:type="paragraph" w:customStyle="1" w:styleId="Nameditemlist">
    <w:name w:val="Named item list"/>
    <w:basedOn w:val="BodyText"/>
    <w:qFormat/>
    <w:rsid w:val="00CF7D96"/>
    <w:pPr>
      <w:tabs>
        <w:tab w:val="left" w:pos="2835"/>
      </w:tabs>
      <w:ind w:left="2835" w:hanging="2835"/>
    </w:pPr>
  </w:style>
  <w:style w:type="paragraph" w:customStyle="1" w:styleId="BodyTextnopadding">
    <w:name w:val="Body Text no padding"/>
    <w:basedOn w:val="BodyText"/>
    <w:qFormat/>
    <w:rsid w:val="00CF7D96"/>
    <w:pPr>
      <w:spacing w:before="0" w:after="0"/>
    </w:pPr>
  </w:style>
  <w:style w:type="paragraph" w:customStyle="1" w:styleId="BodyTextBold">
    <w:name w:val="Body Text Bold"/>
    <w:basedOn w:val="BodyText"/>
    <w:qFormat/>
    <w:rsid w:val="00CF7D96"/>
    <w:rPr>
      <w:b/>
    </w:rPr>
  </w:style>
  <w:style w:type="character" w:styleId="Hyperlink">
    <w:name w:val="Hyperlink"/>
    <w:basedOn w:val="DefaultParagraphFont"/>
    <w:uiPriority w:val="99"/>
    <w:unhideWhenUsed/>
    <w:rsid w:val="009607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525</Words>
  <Characters>3484</Characters>
  <Application>Microsoft Office Word</Application>
  <DocSecurity>0</DocSecurity>
  <Lines>116</Lines>
  <Paragraphs>77</Paragraphs>
  <ScaleCrop>false</ScaleCrop>
  <Company>Author-it Software Corporation Ltd.</Company>
  <LinksUpToDate>false</LinksUpToDate>
  <CharactersWithSpaces>3932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ICTAUT402 Apply robotic desktop automation</dc:title>
  <dc:subject>Approved</dc:subject>
  <dc:creator>Future Skills Organisation</dc:creator>
  <cp:keywords>Release: 1</cp:keywords>
  <dc:description>Review Date: 12 April 2008</dc:description>
  <cp:lastModifiedBy>HSD_TPCMSd.prod</cp:lastModifiedBy>
  <cp:revision>3</cp:revision>
  <dcterms:created xsi:type="dcterms:W3CDTF">2024-12-17T22:30:00Z</dcterms:created>
  <dcterms:modified xsi:type="dcterms:W3CDTF">2024-12-17T22:30:00Z</dcterms:modified>
</cp:coreProperties>
</file>