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103C" w:rsidP="0066103C">
      <w:pPr>
        <w:pStyle w:val="Title"/>
      </w:pPr>
      <w:r>
        <w:fldChar w:fldCharType="begin"/>
      </w:r>
      <w:r>
        <w:instrText xml:space="preserve"> TITLE   \* MERGEFORMAT </w:instrText>
      </w:r>
      <w:r>
        <w:fldChar w:fldCharType="separate"/>
      </w:r>
      <w:r>
        <w:t>ICTAUT402 Apply robotic desktop automation</w:t>
      </w:r>
      <w:r>
        <w:fldChar w:fldCharType="end"/>
      </w:r>
    </w:p>
    <w:p w:rsidR="0066103C" w:rsidP="0066103C">
      <w:pPr>
        <w:pStyle w:val="Version"/>
        <w:sectPr w:rsidSect="009F56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560B" w:rsidP="009F560B">
      <w:pPr>
        <w:pStyle w:val="SuperHeading"/>
      </w:pPr>
      <w:r w:rsidRPr="009F560B">
        <w:t>ICTAUT402 Apply robotic desktop automation</w:t>
      </w:r>
    </w:p>
    <w:p w:rsidR="00000000" w:rsidRPr="009F560B" w:rsidP="009F560B">
      <w:pPr>
        <w:pStyle w:val="Heading1"/>
      </w:pPr>
      <w:bookmarkStart w:id="1" w:name="O_1219566"/>
      <w:bookmarkEnd w:id="1"/>
      <w:r w:rsidRPr="009F560B">
        <w:t>Modification History</w:t>
      </w:r>
    </w:p>
    <w:tbl>
      <w:tblPr>
        <w:tblW w:w="0" w:type="auto"/>
        <w:tblLayout w:type="fixed"/>
        <w:tblCellMar>
          <w:left w:w="62" w:type="dxa"/>
          <w:right w:w="62" w:type="dxa"/>
        </w:tblCellMar>
        <w:tblLook w:val="0000"/>
      </w:tblPr>
      <w:tblGrid>
        <w:gridCol w:w="2616"/>
        <w:gridCol w:w="6456"/>
      </w:tblGrid>
      <w:tr w:rsidTr="009F560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0B" w:rsidP="009F560B">
            <w:pPr>
              <w:pStyle w:val="BodyText"/>
            </w:pPr>
            <w:r w:rsidRPr="009F560B">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0B">
            <w:pPr>
              <w:pStyle w:val="BodyText"/>
              <w:rPr>
                <w:lang w:val="en-NZ"/>
              </w:rPr>
            </w:pPr>
            <w:r w:rsidRPr="009F560B">
              <w:rPr>
                <w:rStyle w:val="SpecialBold"/>
              </w:rPr>
              <w:t>Comments</w:t>
            </w:r>
          </w:p>
        </w:tc>
      </w:tr>
      <w:tr w:rsidTr="009F560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0B">
            <w:pPr>
              <w:pStyle w:val="BodyText"/>
              <w:rPr>
                <w:lang w:val="en-NZ"/>
              </w:rPr>
            </w:pPr>
            <w:r w:rsidRPr="009F560B">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0B" w:rsidP="009F560B">
            <w:pPr>
              <w:pStyle w:val="BodyText"/>
            </w:pPr>
            <w:r w:rsidRPr="009F560B">
              <w:t>This version first released with the Information and Communications Technology Training Package Version 8.0.</w:t>
            </w:r>
          </w:p>
          <w:p w:rsidR="00000000" w:rsidRPr="009F560B" w:rsidP="009F560B">
            <w:pPr>
              <w:pStyle w:val="BodyText"/>
            </w:pPr>
            <w:r w:rsidRPr="009F560B">
              <w:t>Newly created unit of competency to address in-demand skills needs.</w:t>
            </w:r>
          </w:p>
        </w:tc>
      </w:tr>
    </w:tbl>
    <w:p w:rsidR="00000000" w:rsidRPr="009F560B" w:rsidP="009F560B">
      <w:pPr>
        <w:pStyle w:val="BodyText"/>
      </w:pPr>
    </w:p>
    <w:p w:rsidR="00000000" w:rsidRPr="009F560B" w:rsidP="009F560B">
      <w:pPr>
        <w:pStyle w:val="AllowPageBreak"/>
      </w:pPr>
    </w:p>
    <w:p w:rsidR="00000000" w:rsidRPr="009F560B" w:rsidP="009F560B">
      <w:pPr>
        <w:pStyle w:val="Heading1"/>
      </w:pPr>
      <w:bookmarkStart w:id="2" w:name="O_1219567"/>
      <w:bookmarkEnd w:id="2"/>
      <w:r w:rsidRPr="009F560B">
        <w:t>Applicati</w:t>
      </w:r>
      <w:r w:rsidRPr="009F560B">
        <w:t>on</w:t>
      </w:r>
    </w:p>
    <w:p w:rsidR="00000000" w:rsidRPr="009F560B" w:rsidP="0066103C">
      <w:pPr>
        <w:pStyle w:val="BodyText"/>
      </w:pPr>
      <w:r w:rsidRPr="009F560B">
        <w:t>This unit describes the skills and knowledge required to automate single server processes, activities, transactions and tasks through hybrid robotic processing and human intervention strategies. It includes reviewing automation parameters to configure r</w:t>
      </w:r>
      <w:r w:rsidRPr="009F560B">
        <w:t>obotic desktop automation (RDA) in organisations.</w:t>
      </w:r>
    </w:p>
    <w:p w:rsidR="00000000" w:rsidRPr="009F560B" w:rsidP="0066103C">
      <w:pPr>
        <w:pStyle w:val="BodyText"/>
      </w:pPr>
      <w:r w:rsidRPr="009F560B">
        <w:t>The unit applies to individuals working in information and communications technology (ICT) roles who may contribute to configuration activities required for workplace automation.</w:t>
      </w:r>
    </w:p>
    <w:p w:rsidR="00000000" w:rsidRPr="009F560B" w:rsidP="0066103C">
      <w:pPr>
        <w:pStyle w:val="BodyText"/>
      </w:pPr>
      <w:r w:rsidRPr="009F560B">
        <w:t>No licensing, legislative o</w:t>
      </w:r>
      <w:r w:rsidRPr="009F560B">
        <w:t>r certification requirements apply to this unit at the time of publication.</w:t>
      </w:r>
    </w:p>
    <w:p w:rsidR="00000000" w:rsidRPr="009F560B" w:rsidP="009F560B">
      <w:pPr>
        <w:pStyle w:val="Heading1"/>
      </w:pPr>
      <w:bookmarkStart w:id="3" w:name="O_1219570"/>
      <w:bookmarkEnd w:id="3"/>
      <w:r w:rsidRPr="009F560B">
        <w:t>Unit Sector</w:t>
      </w:r>
    </w:p>
    <w:p w:rsidR="00000000" w:rsidRPr="009F560B" w:rsidP="0066103C">
      <w:pPr>
        <w:pStyle w:val="BodyText"/>
      </w:pPr>
      <w:r w:rsidRPr="009F560B">
        <w:t>Automation</w:t>
      </w:r>
    </w:p>
    <w:p w:rsidR="00000000" w:rsidRPr="009F560B" w:rsidP="009F560B">
      <w:pPr>
        <w:pStyle w:val="Heading1"/>
      </w:pPr>
      <w:bookmarkStart w:id="4" w:name="O_1219571"/>
      <w:bookmarkEnd w:id="4"/>
      <w:r w:rsidRPr="009F560B">
        <w:t>Elements and Performance Criteria</w:t>
      </w:r>
    </w:p>
    <w:tbl>
      <w:tblPr>
        <w:tblW w:w="0" w:type="auto"/>
        <w:tblLayout w:type="fixed"/>
        <w:tblCellMar>
          <w:left w:w="62" w:type="dxa"/>
          <w:right w:w="62" w:type="dxa"/>
        </w:tblCellMar>
        <w:tblLook w:val="0000"/>
      </w:tblPr>
      <w:tblGrid>
        <w:gridCol w:w="2593"/>
        <w:gridCol w:w="6315"/>
      </w:tblGrid>
      <w:tr w:rsidTr="009F560B">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F560B" w:rsidP="009F560B">
            <w:pPr>
              <w:pStyle w:val="BodyText"/>
            </w:pPr>
            <w:r w:rsidRPr="009F560B">
              <w:rPr>
                <w:rStyle w:val="SpecialBold"/>
              </w:rPr>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F560B">
            <w:pPr>
              <w:pStyle w:val="BodyText"/>
              <w:rPr>
                <w:lang w:val="en-NZ"/>
              </w:rPr>
            </w:pPr>
            <w:r w:rsidRPr="009F560B">
              <w:rPr>
                <w:rStyle w:val="SpecialBold"/>
              </w:rPr>
              <w:t>PERFORMANCE CRITERIA</w:t>
            </w:r>
          </w:p>
        </w:tc>
      </w:tr>
      <w:tr w:rsidTr="009F560B">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F560B" w:rsidP="009F560B">
            <w:pPr>
              <w:pStyle w:val="BodyText"/>
            </w:pPr>
            <w:r w:rsidRPr="009F560B">
              <w:rPr>
                <w:rStyle w:val="Emphasis"/>
              </w:rPr>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F560B">
            <w:pPr>
              <w:pStyle w:val="BodyText"/>
              <w:rPr>
                <w:lang w:val="en-NZ"/>
              </w:rPr>
            </w:pPr>
            <w:r w:rsidRPr="009F560B">
              <w:rPr>
                <w:rStyle w:val="Emphasis"/>
              </w:rPr>
              <w:t>Performance criteria describe the performance needed to demonstrate achievement of the element.</w:t>
            </w:r>
          </w:p>
        </w:tc>
      </w:tr>
      <w:tr w:rsidTr="009F560B">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0B">
            <w:pPr>
              <w:pStyle w:val="List"/>
              <w:rPr>
                <w:lang w:val="en-NZ"/>
              </w:rPr>
            </w:pPr>
            <w:r w:rsidRPr="009F560B">
              <w:t>1. Prepare for RDA</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0B" w:rsidP="009F560B">
            <w:pPr>
              <w:pStyle w:val="List"/>
            </w:pPr>
            <w:r w:rsidRPr="009F560B">
              <w:t>1.1 Confirm work brief and tasks according to organisational policies and procedures</w:t>
            </w:r>
          </w:p>
          <w:p w:rsidR="00000000" w:rsidRPr="009F560B" w:rsidP="009F560B">
            <w:pPr>
              <w:pStyle w:val="List"/>
            </w:pPr>
            <w:r w:rsidRPr="009F560B">
              <w:t>1.2 Identify required single server procedural processe</w:t>
            </w:r>
            <w:r w:rsidRPr="009F560B">
              <w:t>s and roles according to work brief</w:t>
            </w:r>
          </w:p>
          <w:p w:rsidR="00000000" w:rsidRPr="009F560B" w:rsidP="009F560B">
            <w:pPr>
              <w:pStyle w:val="List"/>
            </w:pPr>
            <w:r w:rsidRPr="009F560B">
              <w:t>1.3 Document required hybrid automation tasks according to work brief</w:t>
            </w:r>
          </w:p>
          <w:p w:rsidR="00000000" w:rsidRPr="009F560B" w:rsidP="009F560B">
            <w:pPr>
              <w:pStyle w:val="List"/>
            </w:pPr>
            <w:r w:rsidRPr="009F560B">
              <w:t xml:space="preserve">1.4 Select and obtain required RDA software in consultation </w:t>
            </w:r>
            <w:r w:rsidRPr="009F560B">
              <w:t>with technical personnel</w:t>
            </w:r>
          </w:p>
          <w:p w:rsidR="00000000" w:rsidP="009F560B">
            <w:pPr>
              <w:pStyle w:val="List"/>
              <w:rPr>
                <w:lang w:val="en-NZ"/>
              </w:rPr>
            </w:pPr>
            <w:r w:rsidRPr="009F560B">
              <w:t>1.5 Select and source required service deployment components</w:t>
            </w:r>
          </w:p>
        </w:tc>
      </w:tr>
      <w:tr w:rsidTr="009F560B">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0B">
            <w:pPr>
              <w:pStyle w:val="List"/>
              <w:rPr>
                <w:lang w:val="en-NZ"/>
              </w:rPr>
            </w:pPr>
            <w:r w:rsidRPr="009F560B">
              <w:t>2. Review automation parameters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0B" w:rsidP="009F560B">
            <w:pPr>
              <w:pStyle w:val="List"/>
            </w:pPr>
            <w:r w:rsidRPr="009F560B">
              <w:t>2.1 Analyse legacy systems and compatibility matrix</w:t>
            </w:r>
          </w:p>
          <w:p w:rsidR="00000000" w:rsidRPr="009F560B" w:rsidP="009F560B">
            <w:pPr>
              <w:pStyle w:val="List"/>
            </w:pPr>
            <w:r w:rsidRPr="009F560B">
              <w:t>2.2 Configure single server authentication requirements according to analysis</w:t>
            </w:r>
          </w:p>
          <w:p w:rsidR="00000000" w:rsidRPr="009F560B" w:rsidP="009F560B">
            <w:pPr>
              <w:pStyle w:val="List"/>
            </w:pPr>
            <w:r w:rsidRPr="009F560B">
              <w:t>2.3 Create operator account and apply prerequisites according to work brief</w:t>
            </w:r>
          </w:p>
          <w:p w:rsidR="00000000" w:rsidRPr="009F560B" w:rsidP="009F560B">
            <w:pPr>
              <w:pStyle w:val="List"/>
            </w:pPr>
            <w:r w:rsidRPr="009F560B">
              <w:t>2.4 Review and upd</w:t>
            </w:r>
            <w:r w:rsidRPr="009F560B">
              <w:t>ate required employee and RDA software integration strategy components with required personnel according to work brief</w:t>
            </w:r>
          </w:p>
          <w:p w:rsidR="00000000" w:rsidRPr="009F560B" w:rsidP="009F560B">
            <w:pPr>
              <w:pStyle w:val="List"/>
            </w:pPr>
            <w:r w:rsidRPr="009F560B">
              <w:t>2.5 Confirm that integration strategy aligns with employee needs</w:t>
            </w:r>
          </w:p>
          <w:p w:rsidR="00000000" w:rsidP="009F560B">
            <w:pPr>
              <w:pStyle w:val="List"/>
              <w:rPr>
                <w:lang w:val="en-NZ"/>
              </w:rPr>
            </w:pPr>
            <w:r w:rsidRPr="009F560B">
              <w:t>2.6 Seek and implement feedback from required personnel</w:t>
            </w:r>
          </w:p>
        </w:tc>
      </w:tr>
      <w:tr w:rsidTr="009F560B">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0B">
            <w:pPr>
              <w:pStyle w:val="List"/>
              <w:rPr>
                <w:lang w:val="en-NZ"/>
              </w:rPr>
            </w:pPr>
            <w:r w:rsidRPr="009F560B">
              <w:t>3. Configure RD</w:t>
            </w:r>
            <w:r w:rsidRPr="009F560B">
              <w:t>A</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0B" w:rsidP="009F560B">
            <w:pPr>
              <w:pStyle w:val="List"/>
            </w:pPr>
            <w:r w:rsidRPr="009F560B">
              <w:t>3.1 Confirm work brief hardware and software requirements</w:t>
            </w:r>
          </w:p>
          <w:p w:rsidR="00000000" w:rsidRPr="009F560B" w:rsidP="009F560B">
            <w:pPr>
              <w:pStyle w:val="List"/>
            </w:pPr>
            <w:r w:rsidRPr="009F560B">
              <w:t>3.2 Program defined set of tasks on RDA software</w:t>
            </w:r>
          </w:p>
          <w:p w:rsidR="00000000" w:rsidRPr="009F560B" w:rsidP="009F560B">
            <w:pPr>
              <w:pStyle w:val="List"/>
            </w:pPr>
            <w:r w:rsidRPr="009F560B">
              <w:t>3.3 Deploy single server RDA software on single machine</w:t>
            </w:r>
          </w:p>
          <w:p w:rsidR="00000000" w:rsidRPr="009F560B" w:rsidP="009F560B">
            <w:pPr>
              <w:pStyle w:val="List"/>
            </w:pPr>
            <w:r w:rsidRPr="009F560B">
              <w:t>3.4 Confirm single user access according to organisational policies and procedures</w:t>
            </w:r>
          </w:p>
          <w:p w:rsidR="00000000" w:rsidP="009F560B">
            <w:pPr>
              <w:pStyle w:val="List"/>
              <w:rPr>
                <w:lang w:val="en-NZ"/>
              </w:rPr>
            </w:pPr>
            <w:r w:rsidRPr="009F560B">
              <w:t xml:space="preserve">3.5 Run </w:t>
            </w:r>
            <w:r w:rsidRPr="009F560B">
              <w:t>required command line arguments</w:t>
            </w:r>
          </w:p>
        </w:tc>
      </w:tr>
      <w:tr w:rsidTr="009F560B">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0B">
            <w:pPr>
              <w:pStyle w:val="List"/>
              <w:rPr>
                <w:lang w:val="en-NZ"/>
              </w:rPr>
            </w:pPr>
            <w:r w:rsidRPr="009F560B">
              <w:t>4. Finalise RDA</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0B" w:rsidP="009F560B">
            <w:pPr>
              <w:pStyle w:val="List"/>
            </w:pPr>
            <w:r w:rsidRPr="009F560B">
              <w:t>4.1 Test RDA software functionality and rectify any faults</w:t>
            </w:r>
          </w:p>
          <w:p w:rsidR="00000000" w:rsidRPr="009F560B" w:rsidP="009F560B">
            <w:pPr>
              <w:pStyle w:val="List"/>
            </w:pPr>
            <w:r w:rsidRPr="009F560B">
              <w:t>4.2 Seek and implement feedback from required personnel</w:t>
            </w:r>
          </w:p>
          <w:p w:rsidR="00000000" w:rsidRPr="009F560B" w:rsidP="009F560B">
            <w:pPr>
              <w:pStyle w:val="List"/>
            </w:pPr>
            <w:r w:rsidRPr="009F560B">
              <w:t>4.3 Document changes and actions completed</w:t>
            </w:r>
          </w:p>
          <w:p w:rsidR="00000000" w:rsidRPr="009F560B" w:rsidP="009F560B">
            <w:pPr>
              <w:pStyle w:val="List"/>
            </w:pPr>
            <w:r w:rsidRPr="009F560B">
              <w:t>4.4 Gain final approval from required personnel</w:t>
            </w:r>
          </w:p>
        </w:tc>
      </w:tr>
    </w:tbl>
    <w:p w:rsidR="00000000" w:rsidRPr="009F560B" w:rsidP="009F560B">
      <w:pPr>
        <w:pStyle w:val="BodyText"/>
      </w:pPr>
    </w:p>
    <w:p w:rsidR="00000000" w:rsidRPr="009F560B" w:rsidP="009F560B">
      <w:pPr>
        <w:pStyle w:val="AllowPageBreak"/>
      </w:pPr>
    </w:p>
    <w:p w:rsidR="00000000" w:rsidRPr="009F560B" w:rsidP="009F560B">
      <w:pPr>
        <w:pStyle w:val="Heading1"/>
      </w:pPr>
      <w:bookmarkStart w:id="5" w:name="O_1219572"/>
      <w:bookmarkEnd w:id="5"/>
      <w:r w:rsidRPr="009F560B">
        <w:t>Foundation Skills</w:t>
      </w:r>
    </w:p>
    <w:p w:rsidR="00000000" w:rsidRPr="0066103C" w:rsidP="0066103C">
      <w:pPr>
        <w:pStyle w:val="BodyText"/>
        <w:rPr>
          <w:i/>
        </w:rPr>
      </w:pPr>
      <w:r w:rsidRPr="0066103C">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76"/>
        <w:gridCol w:w="6632"/>
      </w:tblGrid>
      <w:tr w:rsidTr="009F560B">
        <w:tblPrEx>
          <w:tblW w:w="0" w:type="auto"/>
          <w:tblLayout w:type="fixed"/>
          <w:tblCellMar>
            <w:left w:w="62" w:type="dxa"/>
            <w:right w:w="62" w:type="dxa"/>
          </w:tblCellMar>
          <w:tblLook w:val="0000"/>
        </w:tblPrEx>
        <w:trPr>
          <w:tblHeader/>
        </w:trPr>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0B" w:rsidP="009F560B">
            <w:pPr>
              <w:pStyle w:val="BodyText"/>
            </w:pPr>
            <w:r w:rsidRPr="009F560B">
              <w:rPr>
                <w:rStyle w:val="SpecialBold"/>
              </w:rPr>
              <w:t>Skill</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0B">
            <w:pPr>
              <w:pStyle w:val="BodyText"/>
              <w:rPr>
                <w:lang w:val="en-NZ"/>
              </w:rPr>
            </w:pPr>
            <w:r w:rsidRPr="009F560B">
              <w:rPr>
                <w:rStyle w:val="SpecialBold"/>
              </w:rPr>
              <w:t>Description</w:t>
            </w:r>
          </w:p>
        </w:tc>
      </w:tr>
      <w:tr w:rsidTr="009F560B">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0B">
            <w:pPr>
              <w:pStyle w:val="BodyText"/>
              <w:rPr>
                <w:lang w:val="en-NZ"/>
              </w:rPr>
            </w:pPr>
            <w:r w:rsidRPr="009F560B">
              <w:t>Oral communication</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0B">
            <w:pPr>
              <w:pStyle w:val="ListBullet"/>
              <w:rPr>
                <w:lang w:val="en-NZ"/>
              </w:rPr>
            </w:pPr>
            <w:r w:rsidRPr="009F560B">
              <w:t>Uses developed listening, observational and questioning skills to understand others’ perspectives and clarify requirements</w:t>
            </w:r>
          </w:p>
        </w:tc>
      </w:tr>
      <w:tr w:rsidTr="009F560B">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0B">
            <w:pPr>
              <w:pStyle w:val="BodyText"/>
              <w:rPr>
                <w:lang w:val="en-NZ"/>
              </w:rPr>
            </w:pPr>
            <w:r w:rsidRPr="009F560B">
              <w:t>Reading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0B">
            <w:pPr>
              <w:pStyle w:val="ListBullet"/>
              <w:rPr>
                <w:lang w:val="en-NZ"/>
              </w:rPr>
            </w:pPr>
            <w:r w:rsidRPr="009F560B">
              <w:t>Interprets documentation, guidelines and specifications to determine and confirm requirements</w:t>
            </w:r>
          </w:p>
        </w:tc>
      </w:tr>
      <w:tr w:rsidTr="009F560B">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0B">
            <w:pPr>
              <w:pStyle w:val="BodyText"/>
              <w:rPr>
                <w:lang w:val="en-NZ"/>
              </w:rPr>
            </w:pPr>
            <w:r w:rsidRPr="009F560B">
              <w:t>Writing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0B">
            <w:pPr>
              <w:pStyle w:val="ListBullet"/>
              <w:rPr>
                <w:lang w:val="en-NZ"/>
              </w:rPr>
            </w:pPr>
            <w:r w:rsidRPr="009F560B">
              <w:t>Prepares workplace documentation that incorporates an evaluation of work tasks in a format appropriate to organisational requirements</w:t>
            </w:r>
          </w:p>
        </w:tc>
      </w:tr>
      <w:tr w:rsidTr="009F560B">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0B">
            <w:pPr>
              <w:pStyle w:val="BodyText"/>
              <w:rPr>
                <w:lang w:val="en-NZ"/>
              </w:rPr>
            </w:pPr>
            <w:r w:rsidRPr="009F560B">
              <w:t xml:space="preserve">Planning and </w:t>
            </w:r>
            <w:r w:rsidRPr="009F560B">
              <w:t>organising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0B">
            <w:pPr>
              <w:pStyle w:val="ListBullet"/>
              <w:rPr>
                <w:lang w:val="en-NZ"/>
              </w:rPr>
            </w:pPr>
            <w:r w:rsidRPr="009F560B">
              <w:t xml:space="preserve">Plans tasks and strategies in detail, regularly reviewing </w:t>
            </w:r>
            <w:r w:rsidRPr="009F560B">
              <w:t xml:space="preserve">priorities and performance during RDA </w:t>
            </w:r>
            <w:r w:rsidRPr="009F560B">
              <w:t>development and implementation</w:t>
            </w:r>
          </w:p>
        </w:tc>
      </w:tr>
      <w:tr w:rsidTr="009F560B">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0B">
            <w:pPr>
              <w:pStyle w:val="BodyText"/>
              <w:rPr>
                <w:lang w:val="en-NZ"/>
              </w:rPr>
            </w:pPr>
            <w:r w:rsidRPr="009F560B">
              <w:t>Problem solving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0B">
            <w:pPr>
              <w:pStyle w:val="ListBullet"/>
              <w:rPr>
                <w:lang w:val="en-NZ"/>
              </w:rPr>
            </w:pPr>
            <w:r w:rsidRPr="009F560B">
              <w:t>Determines a range of solutions when responding to sometimes complex problems</w:t>
            </w:r>
          </w:p>
        </w:tc>
      </w:tr>
      <w:tr w:rsidTr="009F560B">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0B">
            <w:pPr>
              <w:pStyle w:val="BodyText"/>
              <w:rPr>
                <w:lang w:val="en-NZ"/>
              </w:rPr>
            </w:pPr>
            <w:r w:rsidRPr="009F560B">
              <w:t>Technology</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0B" w:rsidP="009F560B">
            <w:pPr>
              <w:pStyle w:val="ListBullet"/>
            </w:pPr>
            <w:r w:rsidRPr="009F560B">
              <w:t>Considers the strategic and operational potential of current and emerging digital trends</w:t>
            </w:r>
          </w:p>
          <w:p w:rsidR="00000000" w:rsidRPr="009F560B" w:rsidP="009F560B">
            <w:pPr>
              <w:pStyle w:val="ListBullet"/>
            </w:pPr>
            <w:r w:rsidRPr="009F560B">
              <w:t>Implements measures to monitor and control access to digitally stored and transmitted information</w:t>
            </w:r>
          </w:p>
        </w:tc>
      </w:tr>
    </w:tbl>
    <w:p w:rsidR="00000000" w:rsidRPr="009F560B" w:rsidP="009F560B">
      <w:pPr>
        <w:pStyle w:val="BodyText"/>
      </w:pPr>
    </w:p>
    <w:p w:rsidR="00000000" w:rsidRPr="009F560B" w:rsidP="009F560B">
      <w:pPr>
        <w:pStyle w:val="AllowPageBreak"/>
      </w:pPr>
    </w:p>
    <w:p w:rsidR="00000000" w:rsidRPr="009F560B" w:rsidP="009F560B">
      <w:pPr>
        <w:pStyle w:val="Heading1"/>
      </w:pPr>
      <w:bookmarkStart w:id="6" w:name="O_1219574"/>
      <w:bookmarkEnd w:id="6"/>
      <w:r w:rsidRPr="009F560B">
        <w:t>Unit Mapping Information</w:t>
      </w:r>
    </w:p>
    <w:p w:rsidR="00000000" w:rsidRPr="009F560B" w:rsidP="0066103C">
      <w:pPr>
        <w:pStyle w:val="BodyText"/>
      </w:pPr>
      <w:r w:rsidRPr="009F560B">
        <w:t>No equivalent unit. Newly created unit.</w:t>
      </w:r>
    </w:p>
    <w:p w:rsidR="00000000" w:rsidRPr="009F560B" w:rsidP="009F560B">
      <w:pPr>
        <w:pStyle w:val="Heading1"/>
      </w:pPr>
      <w:bookmarkStart w:id="7" w:name="O_1219581"/>
      <w:bookmarkEnd w:id="7"/>
      <w:r w:rsidRPr="009F560B">
        <w:t>Links</w:t>
      </w:r>
    </w:p>
    <w:p w:rsidR="00000000" w:rsidRPr="009F560B" w:rsidP="0066103C">
      <w:pPr>
        <w:pStyle w:val="BodyText"/>
      </w:pPr>
      <w:r w:rsidRPr="009F560B">
        <w:t xml:space="preserve">Companion Volume Implementation Guide is found </w:t>
      </w:r>
      <w:r w:rsidRPr="009F560B">
        <w:t xml:space="preserve">on VETNet - - </w:t>
      </w:r>
      <w:r>
        <w:fldChar w:fldCharType="begin"/>
      </w:r>
      <w:r>
        <w:instrText xml:space="preserve"> HYPERLINK "https://vetnet.gov.au/Pages/TrainingDocs.aspx?q=a53af4e4-b400-484e-b778-71c9e9d6aff2" </w:instrText>
      </w:r>
      <w:r>
        <w:fldChar w:fldCharType="separate"/>
      </w:r>
      <w:r w:rsidRPr="00F85A08">
        <w:rPr>
          <w:rStyle w:val="Hyperlink"/>
        </w:rPr>
        <w:t>https://vetnet.gov.au/Pages/TrainingDocs.aspx?q=a53af4e4-b400-484e-b778-71c9e9d6aff2</w:t>
      </w:r>
      <w:r>
        <w:fldChar w:fldCharType="end"/>
      </w:r>
    </w:p>
    <w:p w:rsidR="00000000" w:rsidRPr="009F560B" w:rsidP="0066103C">
      <w:pPr>
        <w:pStyle w:val="BodyText"/>
        <w:sectPr w:rsidSect="009F560B">
          <w:headerReference w:type="default" r:id="rId10"/>
          <w:footerReference w:type="default" r:id="rId11"/>
          <w:pgSz w:w="11908" w:h="16833"/>
          <w:pgMar w:top="1702" w:right="1418" w:bottom="1702" w:left="1418" w:header="992" w:footer="992" w:gutter="0"/>
          <w:cols w:space="720"/>
          <w:noEndnote/>
          <w:docGrid w:linePitch="299"/>
        </w:sectPr>
      </w:pPr>
    </w:p>
    <w:p w:rsidR="00000000" w:rsidRPr="009F560B" w:rsidP="009F560B">
      <w:pPr>
        <w:pStyle w:val="SuperHeading"/>
      </w:pPr>
      <w:r w:rsidRPr="009F560B">
        <w:t>Assessment Requirements for ICTAUT402 Apply robotic desktop automation</w:t>
      </w:r>
    </w:p>
    <w:p w:rsidR="00000000" w:rsidRPr="009F560B" w:rsidP="009F560B">
      <w:pPr>
        <w:pStyle w:val="Heading1"/>
      </w:pPr>
      <w:bookmarkStart w:id="8" w:name="O_1219576"/>
      <w:bookmarkEnd w:id="8"/>
      <w:r w:rsidRPr="009F560B">
        <w:t>Modification History</w:t>
      </w:r>
    </w:p>
    <w:tbl>
      <w:tblPr>
        <w:tblW w:w="0" w:type="auto"/>
        <w:tblLayout w:type="fixed"/>
        <w:tblCellMar>
          <w:left w:w="62" w:type="dxa"/>
          <w:right w:w="62" w:type="dxa"/>
        </w:tblCellMar>
        <w:tblLook w:val="0000"/>
      </w:tblPr>
      <w:tblGrid>
        <w:gridCol w:w="2616"/>
        <w:gridCol w:w="6456"/>
      </w:tblGrid>
      <w:tr w:rsidTr="009F560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0B" w:rsidP="009F560B">
            <w:pPr>
              <w:pStyle w:val="BodyText"/>
            </w:pPr>
            <w:r w:rsidRPr="009F560B">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0B">
            <w:pPr>
              <w:pStyle w:val="BodyText"/>
              <w:rPr>
                <w:lang w:val="en-NZ"/>
              </w:rPr>
            </w:pPr>
            <w:r w:rsidRPr="009F560B">
              <w:rPr>
                <w:rStyle w:val="SpecialBold"/>
              </w:rPr>
              <w:t>Comments</w:t>
            </w:r>
          </w:p>
        </w:tc>
      </w:tr>
      <w:tr w:rsidTr="009F560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0B">
            <w:pPr>
              <w:pStyle w:val="BodyText"/>
              <w:rPr>
                <w:lang w:val="en-NZ"/>
              </w:rPr>
            </w:pPr>
            <w:r w:rsidRPr="009F560B">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0B" w:rsidP="009F560B">
            <w:pPr>
              <w:pStyle w:val="BodyText"/>
            </w:pPr>
            <w:r w:rsidRPr="009F560B">
              <w:t>This version first released with the Information and Communications Technology Training Package Version 8.0.</w:t>
            </w:r>
          </w:p>
          <w:p w:rsidR="00000000" w:rsidRPr="009F560B" w:rsidP="009F560B">
            <w:pPr>
              <w:pStyle w:val="BodyText"/>
            </w:pPr>
            <w:r w:rsidRPr="009F560B">
              <w:t>Newly created unit of competency to address in-demand skills needs.</w:t>
            </w:r>
          </w:p>
        </w:tc>
      </w:tr>
    </w:tbl>
    <w:p w:rsidR="00000000" w:rsidRPr="009F560B" w:rsidP="009F560B">
      <w:pPr>
        <w:pStyle w:val="BodyText"/>
      </w:pPr>
    </w:p>
    <w:p w:rsidR="00000000" w:rsidRPr="009F560B" w:rsidP="009F560B">
      <w:pPr>
        <w:pStyle w:val="AllowPageBreak"/>
      </w:pPr>
    </w:p>
    <w:p w:rsidR="00000000" w:rsidRPr="009F560B" w:rsidP="009F560B">
      <w:pPr>
        <w:pStyle w:val="Heading1"/>
      </w:pPr>
      <w:bookmarkStart w:id="9" w:name="O_1219577"/>
      <w:bookmarkEnd w:id="9"/>
      <w:r w:rsidRPr="009F560B">
        <w:t>Performance Evidence</w:t>
      </w:r>
    </w:p>
    <w:p w:rsidR="00000000" w:rsidRPr="009F560B" w:rsidP="0066103C">
      <w:pPr>
        <w:pStyle w:val="BodyText"/>
      </w:pPr>
      <w:r w:rsidRPr="009F560B">
        <w:t>The candidate must demonstrate the ability to complete the tasks outlined in the elements, performance criteria and foundation skills of this unit, including evidence of the ability to:</w:t>
      </w:r>
    </w:p>
    <w:p w:rsidR="00000000" w:rsidRPr="009F560B" w:rsidP="009F560B">
      <w:pPr>
        <w:pStyle w:val="ListBullet"/>
      </w:pPr>
      <w:r w:rsidRPr="009F560B">
        <w:t>deploy at least two robotic desktop automation (RDA) software program</w:t>
      </w:r>
      <w:r w:rsidRPr="009F560B">
        <w:t>s for a single server.</w:t>
      </w:r>
    </w:p>
    <w:p w:rsidR="00000000" w:rsidRPr="009F560B" w:rsidP="009F560B">
      <w:pPr>
        <w:pStyle w:val="BodyText"/>
      </w:pPr>
    </w:p>
    <w:p w:rsidR="00000000" w:rsidRPr="009F560B" w:rsidP="0066103C">
      <w:pPr>
        <w:pStyle w:val="BodyText"/>
      </w:pPr>
      <w:r w:rsidRPr="009F560B">
        <w:t>In the course of the above, the candidate must:</w:t>
      </w:r>
    </w:p>
    <w:p w:rsidR="00000000" w:rsidRPr="009F560B" w:rsidP="009F560B">
      <w:pPr>
        <w:pStyle w:val="ListBullet"/>
      </w:pPr>
      <w:r w:rsidRPr="009F560B">
        <w:t>distinguish between different types of RDA software in work environments</w:t>
      </w:r>
    </w:p>
    <w:p w:rsidR="00000000" w:rsidRPr="009F560B" w:rsidP="009F560B">
      <w:pPr>
        <w:pStyle w:val="ListBullet"/>
      </w:pPr>
      <w:r w:rsidRPr="009F560B">
        <w:t>apply required organisational policies and procedures.</w:t>
      </w:r>
    </w:p>
    <w:p w:rsidR="00000000" w:rsidRPr="009F560B" w:rsidP="009F560B">
      <w:pPr>
        <w:pStyle w:val="AllowPageBreak"/>
      </w:pPr>
    </w:p>
    <w:p w:rsidR="00000000" w:rsidRPr="009F560B" w:rsidP="009F560B">
      <w:pPr>
        <w:pStyle w:val="Heading1"/>
      </w:pPr>
      <w:bookmarkStart w:id="10" w:name="O_1219578"/>
      <w:bookmarkEnd w:id="10"/>
      <w:r w:rsidRPr="009F560B">
        <w:t>Knowledge Evidence</w:t>
      </w:r>
    </w:p>
    <w:p w:rsidR="00000000" w:rsidRPr="009F560B" w:rsidP="0066103C">
      <w:pPr>
        <w:pStyle w:val="BodyText"/>
      </w:pPr>
      <w:r w:rsidRPr="009F560B">
        <w:t>The candidate must be able to demonstrate knowledge to complete the tasks outlined in the elements, performance criteria and foundation skills of this unit, including knowledge of:</w:t>
      </w:r>
    </w:p>
    <w:p w:rsidR="00000000" w:rsidRPr="009F560B" w:rsidP="009F560B">
      <w:pPr>
        <w:pStyle w:val="ListBullet"/>
      </w:pPr>
      <w:r w:rsidRPr="009F560B">
        <w:t>key functions and features of RDA software and systems</w:t>
      </w:r>
    </w:p>
    <w:p w:rsidR="00000000" w:rsidRPr="009F560B" w:rsidP="009F560B">
      <w:pPr>
        <w:pStyle w:val="ListBullet"/>
      </w:pPr>
      <w:r w:rsidRPr="009F560B">
        <w:t>key types, operatio</w:t>
      </w:r>
      <w:r w:rsidRPr="009F560B">
        <w:t>ns and processes of robotic automation and components</w:t>
      </w:r>
    </w:p>
    <w:p w:rsidR="00000000" w:rsidRPr="009F560B" w:rsidP="009F560B">
      <w:pPr>
        <w:pStyle w:val="ListBullet"/>
      </w:pPr>
      <w:r w:rsidRPr="009F560B">
        <w:t>key considerations when implementing RDA into daily activities, operations and processes</w:t>
      </w:r>
    </w:p>
    <w:p w:rsidR="00000000" w:rsidRPr="009F560B" w:rsidP="009F560B">
      <w:pPr>
        <w:pStyle w:val="ListBullet"/>
      </w:pPr>
      <w:r w:rsidRPr="009F560B">
        <w:t>types of installation methods and components, including:</w:t>
      </w:r>
    </w:p>
    <w:p w:rsidR="00000000" w:rsidRPr="009F560B" w:rsidP="009F560B">
      <w:pPr>
        <w:pStyle w:val="ListBullet2"/>
      </w:pPr>
      <w:r w:rsidRPr="009F560B">
        <w:t>server configuration</w:t>
      </w:r>
    </w:p>
    <w:p w:rsidR="00000000" w:rsidRPr="009F560B" w:rsidP="009F560B">
      <w:pPr>
        <w:pStyle w:val="ListBullet2"/>
      </w:pPr>
      <w:r w:rsidRPr="009F560B">
        <w:t>cloud instance</w:t>
      </w:r>
    </w:p>
    <w:p w:rsidR="00000000" w:rsidRPr="009F560B" w:rsidP="009F560B">
      <w:pPr>
        <w:pStyle w:val="ListBullet2"/>
      </w:pPr>
      <w:r w:rsidRPr="009F560B">
        <w:t>virtual machine</w:t>
      </w:r>
    </w:p>
    <w:p w:rsidR="00000000" w:rsidRPr="009F560B" w:rsidP="009F560B">
      <w:pPr>
        <w:pStyle w:val="ListBullet2"/>
      </w:pPr>
      <w:r w:rsidRPr="009F560B">
        <w:t>compatibility matrices</w:t>
      </w:r>
    </w:p>
    <w:p w:rsidR="00000000" w:rsidRPr="009F560B" w:rsidP="009F560B">
      <w:pPr>
        <w:pStyle w:val="ListBullet"/>
      </w:pPr>
      <w:r w:rsidRPr="009F560B">
        <w:t>industry-recognised methods for configuring single server authentication</w:t>
      </w:r>
    </w:p>
    <w:p w:rsidR="00000000" w:rsidRPr="009F560B" w:rsidP="009F560B">
      <w:pPr>
        <w:pStyle w:val="ListBullet"/>
      </w:pPr>
      <w:r w:rsidRPr="009F560B">
        <w:t>types of web service integrations, including:</w:t>
      </w:r>
    </w:p>
    <w:p w:rsidR="00000000" w:rsidRPr="009F560B" w:rsidP="009F560B">
      <w:pPr>
        <w:pStyle w:val="ListBullet2"/>
      </w:pPr>
      <w:r w:rsidRPr="009F560B">
        <w:t>enterprise resource planning (ERP) systems</w:t>
      </w:r>
    </w:p>
    <w:p w:rsidR="00000000" w:rsidRPr="009F560B" w:rsidP="009F560B">
      <w:pPr>
        <w:pStyle w:val="ListBullet2"/>
      </w:pPr>
      <w:r w:rsidRPr="009F560B">
        <w:t>ecommerce platforms</w:t>
      </w:r>
    </w:p>
    <w:p w:rsidR="00000000" w:rsidRPr="009F560B" w:rsidP="009F560B">
      <w:pPr>
        <w:pStyle w:val="ListBullet2"/>
      </w:pPr>
      <w:r w:rsidRPr="009F560B">
        <w:t>customer relationship management (CRM) systems</w:t>
      </w:r>
    </w:p>
    <w:p w:rsidR="00000000" w:rsidRPr="009F560B" w:rsidP="009F560B">
      <w:pPr>
        <w:pStyle w:val="ListBullet"/>
      </w:pPr>
      <w:r w:rsidRPr="009F560B">
        <w:t>o</w:t>
      </w:r>
      <w:r w:rsidRPr="009F560B">
        <w:t>rganisational areas and tasks applicable for hybrid RDA, including:</w:t>
      </w:r>
    </w:p>
    <w:p w:rsidR="00000000" w:rsidRPr="009F560B" w:rsidP="009F560B">
      <w:pPr>
        <w:pStyle w:val="ListBullet2"/>
      </w:pPr>
      <w:r w:rsidRPr="009F560B">
        <w:t>billing, accounting and credit services</w:t>
      </w:r>
    </w:p>
    <w:p w:rsidR="00000000" w:rsidRPr="009F560B" w:rsidP="009F560B">
      <w:pPr>
        <w:pStyle w:val="ListBullet2"/>
      </w:pPr>
      <w:r w:rsidRPr="009F560B">
        <w:t>reporting and file transformation</w:t>
      </w:r>
    </w:p>
    <w:p w:rsidR="00000000" w:rsidRPr="009F560B" w:rsidP="009F560B">
      <w:pPr>
        <w:pStyle w:val="ListBullet2"/>
      </w:pPr>
      <w:r w:rsidRPr="009F560B">
        <w:t>customer service</w:t>
      </w:r>
    </w:p>
    <w:p w:rsidR="00000000" w:rsidRPr="009F560B" w:rsidP="009F560B">
      <w:pPr>
        <w:pStyle w:val="ListBullet2"/>
      </w:pPr>
      <w:r w:rsidRPr="009F560B">
        <w:t>call centres</w:t>
      </w:r>
    </w:p>
    <w:p w:rsidR="00000000" w:rsidRPr="009F560B" w:rsidP="009F560B">
      <w:pPr>
        <w:pStyle w:val="ListBullet2"/>
      </w:pPr>
      <w:r w:rsidRPr="009F560B">
        <w:t>courier services</w:t>
      </w:r>
    </w:p>
    <w:p w:rsidR="00000000" w:rsidRPr="009F560B" w:rsidP="009F560B">
      <w:pPr>
        <w:pStyle w:val="ListBullet2"/>
      </w:pPr>
      <w:r w:rsidRPr="009F560B">
        <w:t>human resources</w:t>
      </w:r>
    </w:p>
    <w:p w:rsidR="00000000" w:rsidRPr="009F560B" w:rsidP="009F560B">
      <w:pPr>
        <w:pStyle w:val="ListBullet2"/>
      </w:pPr>
      <w:r w:rsidRPr="009F560B">
        <w:t>internal operations</w:t>
      </w:r>
    </w:p>
    <w:p w:rsidR="00000000" w:rsidRPr="009F560B" w:rsidP="009F560B">
      <w:pPr>
        <w:pStyle w:val="ListBullet"/>
      </w:pPr>
      <w:r w:rsidRPr="009F560B">
        <w:t>organisational formats for documentation and reports</w:t>
      </w:r>
    </w:p>
    <w:p w:rsidR="00000000" w:rsidRPr="009F560B" w:rsidP="009F560B">
      <w:pPr>
        <w:pStyle w:val="ListBullet"/>
      </w:pPr>
      <w:r w:rsidRPr="009F560B">
        <w:t>organisational policies and procedures, and legislative requirements relating to work tasks.</w:t>
      </w:r>
    </w:p>
    <w:p w:rsidR="00000000" w:rsidRPr="009F560B" w:rsidP="009F560B">
      <w:pPr>
        <w:pStyle w:val="AllowPageBreak"/>
      </w:pPr>
    </w:p>
    <w:p w:rsidR="00000000" w:rsidRPr="009F560B" w:rsidP="009F560B">
      <w:pPr>
        <w:pStyle w:val="Heading1"/>
      </w:pPr>
      <w:bookmarkStart w:id="11" w:name="O_1219579"/>
      <w:bookmarkEnd w:id="11"/>
      <w:r w:rsidRPr="009F560B">
        <w:t>Assessment Conditions</w:t>
      </w:r>
    </w:p>
    <w:p w:rsidR="00000000" w:rsidRPr="009F560B" w:rsidP="0066103C">
      <w:pPr>
        <w:pStyle w:val="BodyText"/>
      </w:pPr>
      <w:r w:rsidRPr="009F560B">
        <w:t xml:space="preserve">Skills in this unit must be demonstrated in a workplace or simulated </w:t>
      </w:r>
      <w:r w:rsidRPr="009F560B">
        <w:t>environment where the conditions are typical of those in a working environment in this industry.</w:t>
      </w:r>
    </w:p>
    <w:p w:rsidR="00000000" w:rsidRPr="009F560B" w:rsidP="0066103C">
      <w:pPr>
        <w:pStyle w:val="BodyText"/>
      </w:pPr>
      <w:r w:rsidRPr="009F560B">
        <w:t>This includes access to:</w:t>
      </w:r>
    </w:p>
    <w:p w:rsidR="00000000" w:rsidRPr="009F560B" w:rsidP="009F560B">
      <w:pPr>
        <w:pStyle w:val="ListBullet"/>
      </w:pPr>
      <w:r w:rsidRPr="009F560B">
        <w:t>procedural processes where RDA may be implemented</w:t>
      </w:r>
    </w:p>
    <w:p w:rsidR="00000000" w:rsidRPr="009F560B" w:rsidP="009F560B">
      <w:pPr>
        <w:pStyle w:val="ListBullet"/>
      </w:pPr>
      <w:r w:rsidRPr="009F560B">
        <w:t>required automation and deployment components, equipment and tools</w:t>
      </w:r>
    </w:p>
    <w:p w:rsidR="00000000" w:rsidRPr="009F560B" w:rsidP="009F560B">
      <w:pPr>
        <w:pStyle w:val="ListBullet"/>
      </w:pPr>
      <w:r w:rsidRPr="009F560B">
        <w:t>opportunities fo</w:t>
      </w:r>
      <w:r w:rsidRPr="009F560B">
        <w:t>r interaction with others</w:t>
      </w:r>
    </w:p>
    <w:p w:rsidR="00000000" w:rsidRPr="009F560B" w:rsidP="009F560B">
      <w:pPr>
        <w:pStyle w:val="ListBullet"/>
      </w:pPr>
      <w:r w:rsidRPr="009F560B">
        <w:t>work brief and organisational policies and procedures required to demonstrate the performance evidence.</w:t>
      </w:r>
    </w:p>
    <w:p w:rsidR="00000000" w:rsidRPr="009F560B" w:rsidP="009F560B">
      <w:pPr>
        <w:pStyle w:val="BodyText"/>
      </w:pPr>
    </w:p>
    <w:p w:rsidR="00000000" w:rsidRPr="009F560B" w:rsidP="0066103C">
      <w:pPr>
        <w:pStyle w:val="BodyText"/>
      </w:pPr>
      <w:r w:rsidRPr="009F560B">
        <w:t>Assessors of this unit must satisfy the requirements for assessors in applicable vocational education and training legislation, frameworks and/or standards.</w:t>
      </w:r>
    </w:p>
    <w:p w:rsidR="00000000" w:rsidRPr="009F560B" w:rsidP="009F560B">
      <w:pPr>
        <w:pStyle w:val="Heading1"/>
      </w:pPr>
      <w:bookmarkStart w:id="12" w:name="O_1219582"/>
      <w:bookmarkEnd w:id="12"/>
      <w:r w:rsidRPr="009F560B">
        <w:t>Links</w:t>
      </w:r>
    </w:p>
    <w:p w:rsidR="00000000" w:rsidRPr="009F560B" w:rsidP="0066103C">
      <w:pPr>
        <w:pStyle w:val="BodyText"/>
      </w:pPr>
      <w:r w:rsidRPr="009F560B">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F85A08">
        <w:rPr>
          <w:rStyle w:val="Hyperlink"/>
        </w:rPr>
        <w:t>https://vetnet.gov.au/Pages/TrainingDocs.aspx?q=a53af4e4-b400-484e-b778-71c9e9d6aff2</w:t>
      </w:r>
      <w:r>
        <w:fldChar w:fldCharType="end"/>
      </w:r>
    </w:p>
    <w:p w:rsidR="00000000" w:rsidRPr="009F560B" w:rsidP="009F560B"/>
    <w:sectPr w:rsidSect="009F56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6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60B" w:rsidRPr="0066103C" w:rsidP="006610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6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03C" w:rsidP="009F56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103C" w:rsidP="009F56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6103C" w:rsidP="009F56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60B" w:rsidP="009F560B">
    <w:pPr>
      <w:pStyle w:val="Footer"/>
      <w:framePr w:wrap="around"/>
    </w:pPr>
    <w:r>
      <w:fldChar w:fldCharType="begin"/>
    </w:r>
    <w:r>
      <w:instrText xml:space="preserve"> DOCPROPERTY  Subject  \* MERGEFORMAT </w:instrText>
    </w:r>
    <w:r>
      <w:fldChar w:fldCharType="separate"/>
    </w:r>
    <w:r w:rsidR="0066103C">
      <w:t>Approved</w:t>
    </w:r>
    <w:r w:rsidR="0066103C">
      <w:fldChar w:fldCharType="end"/>
    </w:r>
    <w:r>
      <w:tab/>
      <w:t xml:space="preserve">Page </w:t>
    </w:r>
    <w:r>
      <w:fldChar w:fldCharType="begin"/>
    </w:r>
    <w:r>
      <w:instrText xml:space="preserve"> PAGE  \* Arabic  \* MERGEFORMAT </w:instrText>
    </w:r>
    <w:r>
      <w:fldChar w:fldCharType="separate"/>
    </w:r>
    <w:r w:rsidR="0066103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103C">
      <w:rPr>
        <w:noProof/>
      </w:rPr>
      <w:t>4</w:t>
    </w:r>
    <w:r>
      <w:rPr>
        <w:noProof/>
      </w:rPr>
      <w:fldChar w:fldCharType="end"/>
    </w:r>
  </w:p>
  <w:p w:rsidR="009F560B" w:rsidP="009F560B">
    <w:pPr>
      <w:pStyle w:val="Footer"/>
      <w:framePr w:wrap="around"/>
    </w:pPr>
    <w:r>
      <w:t xml:space="preserve">© Commonwealth of Australia, </w:t>
    </w:r>
    <w:r>
      <w:fldChar w:fldCharType="begin"/>
    </w:r>
    <w:r>
      <w:instrText xml:space="preserve"> DATE  \@ "yyyy"  \* MERGEFORMAT </w:instrText>
    </w:r>
    <w:r>
      <w:fldChar w:fldCharType="separate"/>
    </w:r>
    <w:r w:rsidR="0066103C">
      <w:rPr>
        <w:noProof/>
      </w:rPr>
      <w:t>2025</w:t>
    </w:r>
    <w:r>
      <w:fldChar w:fldCharType="end"/>
    </w:r>
    <w:r>
      <w:tab/>
    </w:r>
    <w:r>
      <w:fldChar w:fldCharType="begin"/>
    </w:r>
    <w:r>
      <w:instrText xml:space="preserve"> DOCPROPERTY  Author  \* MERGEFORMAT </w:instrText>
    </w:r>
    <w:r>
      <w:fldChar w:fldCharType="separate"/>
    </w:r>
    <w:r w:rsidR="0066103C">
      <w:t>Future Skills Organisation</w:t>
    </w:r>
    <w:r w:rsidR="0066103C">
      <w:fldChar w:fldCharType="end"/>
    </w:r>
  </w:p>
  <w:p w:rsidR="009F560B" w:rsidP="009F56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6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0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560B" w:rsidRPr="0066103C" w:rsidP="006610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6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03C" w:rsidRPr="002D2AF8" w:rsidP="009F560B">
    <w:pPr>
      <w:pStyle w:val="Header"/>
      <w:framePr w:wrap="around"/>
    </w:pPr>
    <w:r>
      <w:fldChar w:fldCharType="begin"/>
    </w:r>
    <w:r>
      <w:instrText xml:space="preserve"> TITLE   \* MERGEFORMAT </w:instrText>
    </w:r>
    <w:r>
      <w:fldChar w:fldCharType="separate"/>
    </w:r>
    <w:r>
      <w:t>ICTAUT402 Apply robotic desktop automation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103C" w:rsidP="009F56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60B" w:rsidRPr="002D2AF8" w:rsidP="009F560B">
    <w:pPr>
      <w:pStyle w:val="Header"/>
      <w:framePr w:wrap="around"/>
    </w:pPr>
    <w:r>
      <w:fldChar w:fldCharType="begin"/>
    </w:r>
    <w:r>
      <w:instrText xml:space="preserve"> TITLE   \* MERGEFORMAT </w:instrText>
    </w:r>
    <w:r>
      <w:fldChar w:fldCharType="separate"/>
    </w:r>
    <w:r w:rsidR="0066103C">
      <w:t>ICTAUT402 Apply robotic desktop automation</w:t>
    </w:r>
    <w:r w:rsidR="0066103C">
      <w:fldChar w:fldCharType="end"/>
    </w:r>
    <w:r>
      <w:tab/>
      <w:t xml:space="preserve">Date this document was generated: </w:t>
    </w:r>
    <w:r>
      <w:fldChar w:fldCharType="begin"/>
    </w:r>
    <w:r>
      <w:instrText xml:space="preserve"> CREATEDATE  \@ "d MMMM yyyy"  \* MERGEFORMAT </w:instrText>
    </w:r>
    <w:r>
      <w:fldChar w:fldCharType="separate"/>
    </w:r>
    <w:r w:rsidR="0066103C">
      <w:rPr>
        <w:noProof/>
      </w:rPr>
      <w:t>2 March 2025</w:t>
    </w:r>
    <w:r>
      <w:fldChar w:fldCharType="end"/>
    </w:r>
  </w:p>
  <w:p w:rsidR="009F560B" w:rsidP="009F56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E021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1CF0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1C3B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6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560B"/>
    <w:pPr>
      <w:spacing w:before="360" w:after="60"/>
      <w:outlineLvl w:val="0"/>
    </w:pPr>
    <w:rPr>
      <w:sz w:val="32"/>
    </w:rPr>
  </w:style>
  <w:style w:type="paragraph" w:styleId="Heading2">
    <w:name w:val="heading 2"/>
    <w:basedOn w:val="HeadingBase"/>
    <w:next w:val="BodyText"/>
    <w:link w:val="Heading2Char"/>
    <w:qFormat/>
    <w:rsid w:val="009F560B"/>
    <w:pPr>
      <w:keepLines/>
      <w:spacing w:before="240" w:after="120"/>
      <w:outlineLvl w:val="1"/>
    </w:pPr>
    <w:rPr>
      <w:sz w:val="28"/>
      <w:szCs w:val="40"/>
    </w:rPr>
  </w:style>
  <w:style w:type="paragraph" w:styleId="Heading3">
    <w:name w:val="heading 3"/>
    <w:basedOn w:val="HeadingBase"/>
    <w:next w:val="BodyText"/>
    <w:link w:val="Heading3Char"/>
    <w:qFormat/>
    <w:rsid w:val="009F560B"/>
    <w:pPr>
      <w:spacing w:before="180" w:after="120"/>
      <w:outlineLvl w:val="2"/>
    </w:pPr>
    <w:rPr>
      <w:spacing w:val="-10"/>
      <w:kern w:val="32"/>
    </w:rPr>
  </w:style>
  <w:style w:type="paragraph" w:styleId="Heading4">
    <w:name w:val="heading 4"/>
    <w:basedOn w:val="HeadingBase"/>
    <w:next w:val="BodyText"/>
    <w:link w:val="Heading4Char"/>
    <w:qFormat/>
    <w:rsid w:val="009F560B"/>
    <w:pPr>
      <w:spacing w:before="160" w:after="120"/>
      <w:outlineLvl w:val="3"/>
    </w:pPr>
    <w:rPr>
      <w:sz w:val="22"/>
    </w:rPr>
  </w:style>
  <w:style w:type="paragraph" w:styleId="Heading5">
    <w:name w:val="heading 5"/>
    <w:basedOn w:val="HeadingBase"/>
    <w:next w:val="Normal"/>
    <w:link w:val="Heading5Char"/>
    <w:qFormat/>
    <w:rsid w:val="009F560B"/>
    <w:pPr>
      <w:spacing w:before="80"/>
      <w:outlineLvl w:val="4"/>
    </w:pPr>
    <w:rPr>
      <w:color w:val="918585"/>
      <w:sz w:val="20"/>
    </w:rPr>
  </w:style>
  <w:style w:type="paragraph" w:styleId="Heading6">
    <w:name w:val="heading 6"/>
    <w:basedOn w:val="HeadingBase"/>
    <w:next w:val="Normal"/>
    <w:link w:val="Heading6Char"/>
    <w:qFormat/>
    <w:rsid w:val="009F560B"/>
    <w:pPr>
      <w:spacing w:before="60"/>
      <w:outlineLvl w:val="5"/>
    </w:pPr>
    <w:rPr>
      <w:color w:val="918585"/>
      <w:sz w:val="20"/>
    </w:rPr>
  </w:style>
  <w:style w:type="paragraph" w:styleId="Heading7">
    <w:name w:val="heading 7"/>
    <w:basedOn w:val="Normal"/>
    <w:next w:val="Normal"/>
    <w:link w:val="Heading7Char"/>
    <w:qFormat/>
    <w:rsid w:val="009F560B"/>
    <w:pPr>
      <w:ind w:left="720"/>
      <w:outlineLvl w:val="6"/>
    </w:pPr>
    <w:rPr>
      <w:i/>
    </w:rPr>
  </w:style>
  <w:style w:type="paragraph" w:styleId="Heading8">
    <w:name w:val="heading 8"/>
    <w:basedOn w:val="Normal"/>
    <w:next w:val="Normal"/>
    <w:link w:val="Heading8Char"/>
    <w:qFormat/>
    <w:rsid w:val="009F560B"/>
    <w:pPr>
      <w:ind w:left="720"/>
      <w:outlineLvl w:val="7"/>
    </w:pPr>
    <w:rPr>
      <w:i/>
    </w:rPr>
  </w:style>
  <w:style w:type="paragraph" w:styleId="Heading9">
    <w:name w:val="heading 9"/>
    <w:basedOn w:val="Normal"/>
    <w:next w:val="Normal"/>
    <w:link w:val="Heading9Char"/>
    <w:qFormat/>
    <w:rsid w:val="009F560B"/>
    <w:pPr>
      <w:ind w:left="720"/>
      <w:outlineLvl w:val="8"/>
    </w:pPr>
    <w:rPr>
      <w:i/>
    </w:rPr>
  </w:style>
  <w:style w:type="character" w:default="1" w:styleId="DefaultParagraphFont">
    <w:name w:val="Default Paragraph Font"/>
    <w:uiPriority w:val="1"/>
    <w:unhideWhenUsed/>
    <w:rsid w:val="009F56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60B"/>
  </w:style>
  <w:style w:type="character" w:customStyle="1" w:styleId="Heading1Char">
    <w:name w:val="Heading 1 Char"/>
    <w:basedOn w:val="DefaultParagraphFont"/>
    <w:link w:val="Heading1"/>
    <w:rsid w:val="009F560B"/>
    <w:rPr>
      <w:rFonts w:ascii="Times New Roman" w:eastAsia="Times New Roman" w:hAnsi="Times New Roman" w:cs="Times New Roman"/>
      <w:b/>
      <w:sz w:val="32"/>
      <w:szCs w:val="20"/>
      <w:lang w:eastAsia="en-US"/>
    </w:rPr>
  </w:style>
  <w:style w:type="paragraph" w:styleId="BodyText">
    <w:name w:val="Body Text"/>
    <w:basedOn w:val="Normal"/>
    <w:link w:val="BodyTextChar"/>
    <w:rsid w:val="009F56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560B"/>
    <w:rPr>
      <w:rFonts w:ascii="Times New Roman" w:eastAsia="Times New Roman" w:hAnsi="Times New Roman" w:cs="Times New Roman"/>
      <w:sz w:val="24"/>
      <w:lang w:eastAsia="en-US"/>
    </w:rPr>
  </w:style>
  <w:style w:type="paragraph" w:styleId="List">
    <w:name w:val="List"/>
    <w:basedOn w:val="BodyText"/>
    <w:next w:val="BodyText"/>
    <w:rsid w:val="009F560B"/>
    <w:pPr>
      <w:tabs>
        <w:tab w:val="left" w:pos="340"/>
      </w:tabs>
      <w:spacing w:before="60" w:after="60"/>
      <w:ind w:left="340" w:hanging="340"/>
    </w:pPr>
  </w:style>
  <w:style w:type="paragraph" w:styleId="ListBullet">
    <w:name w:val="List Bullet"/>
    <w:basedOn w:val="List"/>
    <w:rsid w:val="009F560B"/>
    <w:pPr>
      <w:numPr>
        <w:numId w:val="12"/>
      </w:numPr>
      <w:tabs>
        <w:tab w:val="clear" w:pos="340"/>
      </w:tabs>
      <w:spacing w:before="40" w:after="40"/>
    </w:pPr>
  </w:style>
  <w:style w:type="character" w:customStyle="1" w:styleId="SpecialBold">
    <w:name w:val="Special Bold"/>
    <w:basedOn w:val="DefaultParagraphFont"/>
    <w:rsid w:val="009F560B"/>
    <w:rPr>
      <w:b/>
      <w:spacing w:val="0"/>
    </w:rPr>
  </w:style>
  <w:style w:type="paragraph" w:styleId="ListBullet2">
    <w:name w:val="List Bullet 2"/>
    <w:basedOn w:val="List2"/>
    <w:rsid w:val="009F560B"/>
    <w:pPr>
      <w:numPr>
        <w:numId w:val="13"/>
      </w:numPr>
      <w:tabs>
        <w:tab w:val="clear" w:pos="680"/>
      </w:tabs>
    </w:pPr>
  </w:style>
  <w:style w:type="character" w:styleId="Emphasis">
    <w:name w:val="Emphasis"/>
    <w:basedOn w:val="DefaultParagraphFont"/>
    <w:qFormat/>
    <w:rsid w:val="009F560B"/>
    <w:rPr>
      <w:i/>
    </w:rPr>
  </w:style>
  <w:style w:type="paragraph" w:customStyle="1" w:styleId="SuperHeading">
    <w:name w:val="SuperHeading"/>
    <w:basedOn w:val="Normal"/>
    <w:rsid w:val="009F560B"/>
    <w:pPr>
      <w:spacing w:before="240" w:after="120"/>
      <w:outlineLvl w:val="0"/>
    </w:pPr>
    <w:rPr>
      <w:rFonts w:ascii="Times New Roman" w:hAnsi="Times New Roman"/>
      <w:b/>
      <w:sz w:val="32"/>
    </w:rPr>
  </w:style>
  <w:style w:type="paragraph" w:customStyle="1" w:styleId="AllowPageBreak">
    <w:name w:val="AllowPageBreak"/>
    <w:rsid w:val="009F56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56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56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56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56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56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56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56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560B"/>
    <w:rPr>
      <w:rFonts w:ascii="Courier New" w:eastAsia="Times New Roman" w:hAnsi="Courier New" w:cs="Times New Roman"/>
      <w:i/>
      <w:szCs w:val="20"/>
      <w:lang w:eastAsia="en-US"/>
    </w:rPr>
  </w:style>
  <w:style w:type="paragraph" w:customStyle="1" w:styleId="HeadingBase">
    <w:name w:val="Heading Base"/>
    <w:rsid w:val="009F56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560B"/>
    <w:pPr>
      <w:tabs>
        <w:tab w:val="right" w:leader="dot" w:pos="9072"/>
      </w:tabs>
      <w:ind w:left="567"/>
    </w:pPr>
    <w:rPr>
      <w:szCs w:val="22"/>
    </w:rPr>
  </w:style>
  <w:style w:type="paragraph" w:customStyle="1" w:styleId="TOCBase">
    <w:name w:val="TOC Base"/>
    <w:rsid w:val="009F56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560B"/>
    <w:pPr>
      <w:tabs>
        <w:tab w:val="right" w:leader="dot" w:pos="9072"/>
      </w:tabs>
      <w:spacing w:before="40" w:after="40"/>
      <w:ind w:left="284"/>
    </w:pPr>
    <w:rPr>
      <w:rFonts w:ascii="Times New Roman" w:hAnsi="Times New Roman"/>
    </w:rPr>
  </w:style>
  <w:style w:type="paragraph" w:styleId="TOC1">
    <w:name w:val="toc 1"/>
    <w:basedOn w:val="TOCBase"/>
    <w:next w:val="Normal"/>
    <w:rsid w:val="009F56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56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560B"/>
    <w:rPr>
      <w:rFonts w:ascii="Times New Roman" w:eastAsia="Times New Roman" w:hAnsi="Times New Roman" w:cs="Times New Roman"/>
      <w:sz w:val="16"/>
      <w:lang w:eastAsia="en-US"/>
    </w:rPr>
  </w:style>
  <w:style w:type="paragraph" w:styleId="Title">
    <w:name w:val="Title"/>
    <w:basedOn w:val="HeadingBase"/>
    <w:link w:val="TitleChar"/>
    <w:qFormat/>
    <w:rsid w:val="009F560B"/>
    <w:pPr>
      <w:spacing w:before="5040"/>
      <w:jc w:val="center"/>
    </w:pPr>
    <w:rPr>
      <w:sz w:val="48"/>
      <w:szCs w:val="72"/>
      <w:lang w:val="en-US"/>
    </w:rPr>
  </w:style>
  <w:style w:type="character" w:customStyle="1" w:styleId="TitleChar">
    <w:name w:val="Title Char"/>
    <w:basedOn w:val="DefaultParagraphFont"/>
    <w:link w:val="Title"/>
    <w:rsid w:val="009F56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560B"/>
    <w:pPr>
      <w:tabs>
        <w:tab w:val="left" w:pos="3600"/>
        <w:tab w:val="left" w:pos="3958"/>
      </w:tabs>
    </w:pPr>
  </w:style>
  <w:style w:type="paragraph" w:customStyle="1" w:styleId="Note">
    <w:name w:val="Note"/>
    <w:basedOn w:val="BodyText"/>
    <w:rsid w:val="009F56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560B"/>
    <w:pPr>
      <w:framePr w:wrap="auto" w:hAnchor="text" w:y="6049"/>
    </w:pPr>
    <w:rPr>
      <w:color w:val="000000"/>
      <w:sz w:val="40"/>
    </w:rPr>
  </w:style>
  <w:style w:type="paragraph" w:customStyle="1" w:styleId="TOCTitle">
    <w:name w:val="TOCTitle"/>
    <w:basedOn w:val="Heading1"/>
    <w:rsid w:val="009F560B"/>
    <w:pPr>
      <w:spacing w:after="240"/>
      <w:jc w:val="center"/>
      <w:outlineLvl w:val="9"/>
    </w:pPr>
    <w:rPr>
      <w:caps/>
    </w:rPr>
  </w:style>
  <w:style w:type="paragraph" w:customStyle="1" w:styleId="Version">
    <w:name w:val="Version"/>
    <w:rsid w:val="009F56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560B"/>
    <w:pPr>
      <w:keepNext w:val="0"/>
      <w:tabs>
        <w:tab w:val="right" w:pos="4176"/>
      </w:tabs>
      <w:ind w:left="198" w:hanging="198"/>
    </w:pPr>
    <w:rPr>
      <w:rFonts w:ascii="Garamond" w:hAnsi="Garamond"/>
    </w:rPr>
  </w:style>
  <w:style w:type="paragraph" w:styleId="IndexHeading">
    <w:name w:val="index heading"/>
    <w:basedOn w:val="Normal"/>
    <w:next w:val="Index1"/>
    <w:semiHidden/>
    <w:rsid w:val="009F560B"/>
    <w:pPr>
      <w:spacing w:before="120" w:after="120"/>
    </w:pPr>
    <w:rPr>
      <w:rFonts w:ascii="Arial" w:hAnsi="Arial"/>
      <w:b/>
      <w:color w:val="918585"/>
      <w:sz w:val="24"/>
    </w:rPr>
  </w:style>
  <w:style w:type="paragraph" w:styleId="Header">
    <w:name w:val="header"/>
    <w:basedOn w:val="Normal"/>
    <w:link w:val="HeaderChar"/>
    <w:rsid w:val="009F56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560B"/>
    <w:rPr>
      <w:rFonts w:ascii="Times New Roman" w:eastAsia="Times New Roman" w:hAnsi="Times New Roman" w:cs="Times New Roman"/>
      <w:sz w:val="16"/>
      <w:szCs w:val="20"/>
      <w:lang w:val="en-GB" w:eastAsia="en-US"/>
    </w:rPr>
  </w:style>
  <w:style w:type="paragraph" w:customStyle="1" w:styleId="Chapter">
    <w:name w:val="Chapter"/>
    <w:basedOn w:val="Normal"/>
    <w:rsid w:val="009F560B"/>
    <w:pPr>
      <w:spacing w:before="240"/>
    </w:pPr>
    <w:rPr>
      <w:rFonts w:ascii="Times New Roman" w:hAnsi="Times New Roman"/>
      <w:smallCaps/>
      <w:spacing w:val="80"/>
      <w:sz w:val="28"/>
    </w:rPr>
  </w:style>
  <w:style w:type="paragraph" w:customStyle="1" w:styleId="InChapter">
    <w:name w:val="InChapter"/>
    <w:basedOn w:val="Heading3"/>
    <w:rsid w:val="009F560B"/>
    <w:pPr>
      <w:spacing w:after="240"/>
      <w:outlineLvl w:val="9"/>
    </w:pPr>
    <w:rPr>
      <w:noProof/>
    </w:rPr>
  </w:style>
  <w:style w:type="paragraph" w:styleId="Index2">
    <w:name w:val="index 2"/>
    <w:basedOn w:val="Normal"/>
    <w:next w:val="Normal"/>
    <w:semiHidden/>
    <w:rsid w:val="009F560B"/>
    <w:pPr>
      <w:tabs>
        <w:tab w:val="right" w:pos="4176"/>
      </w:tabs>
      <w:ind w:left="568" w:hanging="284"/>
    </w:pPr>
    <w:rPr>
      <w:rFonts w:ascii="Garamond" w:hAnsi="Garamond"/>
    </w:rPr>
  </w:style>
  <w:style w:type="paragraph" w:customStyle="1" w:styleId="Byline">
    <w:name w:val="Byline"/>
    <w:rsid w:val="009F56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560B"/>
    <w:pPr>
      <w:tabs>
        <w:tab w:val="clear" w:pos="3600"/>
        <w:tab w:val="clear" w:pos="3958"/>
      </w:tabs>
      <w:jc w:val="right"/>
    </w:pPr>
  </w:style>
  <w:style w:type="paragraph" w:styleId="Caption">
    <w:name w:val="caption"/>
    <w:basedOn w:val="BodyText"/>
    <w:next w:val="Normal"/>
    <w:qFormat/>
    <w:rsid w:val="009F560B"/>
    <w:pPr>
      <w:framePr w:w="2268" w:hSpace="181" w:vSpace="181" w:wrap="around" w:vAnchor="text" w:hAnchor="page" w:x="1135" w:y="285" w:anchorLock="1"/>
    </w:pPr>
    <w:rPr>
      <w:i/>
    </w:rPr>
  </w:style>
  <w:style w:type="paragraph" w:customStyle="1" w:styleId="MiniTOCTitle">
    <w:name w:val="MiniTOCTitle"/>
    <w:basedOn w:val="Heading4"/>
    <w:rsid w:val="009F560B"/>
    <w:pPr>
      <w:spacing w:before="240"/>
      <w:outlineLvl w:val="9"/>
    </w:pPr>
    <w:rPr>
      <w:noProof/>
      <w:sz w:val="24"/>
    </w:rPr>
  </w:style>
  <w:style w:type="paragraph" w:customStyle="1" w:styleId="MiniTOCItem">
    <w:name w:val="MiniTOCItem"/>
    <w:basedOn w:val="ListBullet"/>
    <w:rsid w:val="009F560B"/>
    <w:pPr>
      <w:numPr>
        <w:numId w:val="0"/>
      </w:numPr>
      <w:tabs>
        <w:tab w:val="right" w:leader="dot" w:pos="6521"/>
      </w:tabs>
      <w:spacing w:before="0" w:after="0"/>
    </w:pPr>
  </w:style>
  <w:style w:type="paragraph" w:customStyle="1" w:styleId="TOFTitle">
    <w:name w:val="TOFTitle"/>
    <w:basedOn w:val="TOCTitle"/>
    <w:rsid w:val="009F560B"/>
  </w:style>
  <w:style w:type="paragraph" w:styleId="TableofFigures">
    <w:name w:val="table of figures"/>
    <w:basedOn w:val="Normal"/>
    <w:next w:val="Normal"/>
    <w:semiHidden/>
    <w:rsid w:val="009F560B"/>
    <w:pPr>
      <w:tabs>
        <w:tab w:val="right" w:leader="dot" w:pos="9072"/>
      </w:tabs>
      <w:ind w:left="970" w:hanging="403"/>
    </w:pPr>
    <w:rPr>
      <w:rFonts w:ascii="Times New Roman" w:hAnsi="Times New Roman"/>
      <w:b/>
    </w:rPr>
  </w:style>
  <w:style w:type="paragraph" w:styleId="ListNumber">
    <w:name w:val="List Number"/>
    <w:basedOn w:val="List"/>
    <w:rsid w:val="009F560B"/>
    <w:pPr>
      <w:numPr>
        <w:numId w:val="15"/>
      </w:numPr>
      <w:tabs>
        <w:tab w:val="clear" w:pos="340"/>
      </w:tabs>
    </w:pPr>
  </w:style>
  <w:style w:type="character" w:customStyle="1" w:styleId="WingdingSymbols">
    <w:name w:val="Wingding Symbols"/>
    <w:rsid w:val="009F560B"/>
    <w:rPr>
      <w:rFonts w:ascii="Wingdings" w:hAnsi="Wingdings"/>
    </w:rPr>
  </w:style>
  <w:style w:type="paragraph" w:customStyle="1" w:styleId="TableHeading">
    <w:name w:val="Table Heading"/>
    <w:basedOn w:val="HeadingBase"/>
    <w:rsid w:val="009F560B"/>
    <w:pPr>
      <w:keepLines/>
      <w:pBdr>
        <w:bottom w:val="single" w:sz="6" w:space="1" w:color="918585"/>
      </w:pBdr>
      <w:spacing w:before="240"/>
    </w:pPr>
  </w:style>
  <w:style w:type="character" w:customStyle="1" w:styleId="HotSpot">
    <w:name w:val="HotSpot"/>
    <w:rsid w:val="009F560B"/>
    <w:rPr>
      <w:color w:val="0033CC"/>
      <w:u w:val="none"/>
    </w:rPr>
  </w:style>
  <w:style w:type="paragraph" w:customStyle="1" w:styleId="BodyTextRight">
    <w:name w:val="Body Text Right"/>
    <w:basedOn w:val="BodyText"/>
    <w:rsid w:val="009F560B"/>
    <w:pPr>
      <w:spacing w:before="0" w:after="0"/>
      <w:jc w:val="right"/>
    </w:pPr>
  </w:style>
  <w:style w:type="paragraph" w:styleId="Index3">
    <w:name w:val="index 3"/>
    <w:basedOn w:val="ListNumber2"/>
    <w:next w:val="Normal"/>
    <w:semiHidden/>
    <w:rsid w:val="009F560B"/>
    <w:pPr>
      <w:numPr>
        <w:numId w:val="0"/>
      </w:numPr>
      <w:tabs>
        <w:tab w:val="right" w:leader="dot" w:pos="4176"/>
      </w:tabs>
    </w:pPr>
  </w:style>
  <w:style w:type="paragraph" w:styleId="ListNumber2">
    <w:name w:val="List Number 2"/>
    <w:basedOn w:val="List2"/>
    <w:rsid w:val="009F560B"/>
    <w:pPr>
      <w:numPr>
        <w:numId w:val="10"/>
      </w:numPr>
      <w:tabs>
        <w:tab w:val="clear" w:pos="1060"/>
      </w:tabs>
    </w:pPr>
  </w:style>
  <w:style w:type="paragraph" w:customStyle="1" w:styleId="MarginNote">
    <w:name w:val="Margin Note"/>
    <w:basedOn w:val="BodyText"/>
    <w:rsid w:val="009F56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56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56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560B"/>
    <w:rPr>
      <w:sz w:val="32"/>
    </w:rPr>
  </w:style>
  <w:style w:type="paragraph" w:customStyle="1" w:styleId="HeadingProcedure">
    <w:name w:val="Heading Procedure"/>
    <w:basedOn w:val="HeadingBase"/>
    <w:next w:val="Normal"/>
    <w:rsid w:val="009F560B"/>
    <w:pPr>
      <w:tabs>
        <w:tab w:val="left" w:pos="0"/>
      </w:tabs>
      <w:spacing w:before="120" w:after="60"/>
    </w:pPr>
    <w:rPr>
      <w:i/>
      <w:color w:val="918585"/>
      <w:sz w:val="22"/>
    </w:rPr>
  </w:style>
  <w:style w:type="paragraph" w:customStyle="1" w:styleId="TableBodyText">
    <w:name w:val="Table Body Text"/>
    <w:basedOn w:val="BodyText"/>
    <w:rsid w:val="009F560B"/>
    <w:pPr>
      <w:spacing w:before="60" w:after="60"/>
    </w:pPr>
  </w:style>
  <w:style w:type="paragraph" w:styleId="ListContinue">
    <w:name w:val="List Continue"/>
    <w:basedOn w:val="List"/>
    <w:rsid w:val="009F560B"/>
    <w:pPr>
      <w:ind w:firstLine="0"/>
    </w:pPr>
  </w:style>
  <w:style w:type="paragraph" w:customStyle="1" w:styleId="ListNote">
    <w:name w:val="List Note"/>
    <w:basedOn w:val="List"/>
    <w:rsid w:val="009F560B"/>
    <w:pPr>
      <w:pBdr>
        <w:top w:val="single" w:sz="6" w:space="2" w:color="918585"/>
        <w:bottom w:val="single" w:sz="6" w:space="2" w:color="918585"/>
      </w:pBdr>
      <w:tabs>
        <w:tab w:val="left" w:pos="1021"/>
      </w:tabs>
      <w:ind w:firstLine="0"/>
    </w:pPr>
  </w:style>
  <w:style w:type="paragraph" w:customStyle="1" w:styleId="Warning">
    <w:name w:val="Warning"/>
    <w:basedOn w:val="BodyText"/>
    <w:rsid w:val="009F560B"/>
    <w:pPr>
      <w:shd w:val="clear" w:color="auto" w:fill="D9D9D9"/>
      <w:tabs>
        <w:tab w:val="left" w:pos="992"/>
      </w:tabs>
      <w:ind w:left="119" w:right="119"/>
    </w:pPr>
    <w:rPr>
      <w:sz w:val="20"/>
    </w:rPr>
  </w:style>
  <w:style w:type="paragraph" w:customStyle="1" w:styleId="MarginIcons">
    <w:name w:val="Margin Icons"/>
    <w:basedOn w:val="BodyText"/>
    <w:rsid w:val="009F56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560B"/>
    <w:rPr>
      <w:rFonts w:ascii="Courier New" w:hAnsi="Courier New"/>
    </w:rPr>
  </w:style>
  <w:style w:type="paragraph" w:customStyle="1" w:styleId="NoteBullet">
    <w:name w:val="Note Bullet"/>
    <w:basedOn w:val="Note"/>
    <w:rsid w:val="009F560B"/>
    <w:pPr>
      <w:tabs>
        <w:tab w:val="clear" w:pos="680"/>
      </w:tabs>
      <w:spacing w:before="60" w:after="60"/>
    </w:pPr>
  </w:style>
  <w:style w:type="paragraph" w:customStyle="1" w:styleId="SubHeading2">
    <w:name w:val="SubHeading2"/>
    <w:basedOn w:val="HeadingBase"/>
    <w:rsid w:val="009F560B"/>
    <w:pPr>
      <w:spacing w:before="240" w:after="60"/>
    </w:pPr>
    <w:rPr>
      <w:sz w:val="20"/>
    </w:rPr>
  </w:style>
  <w:style w:type="paragraph" w:customStyle="1" w:styleId="SubHeading1">
    <w:name w:val="SubHeading1"/>
    <w:basedOn w:val="HeadingBase"/>
    <w:rsid w:val="009F560B"/>
    <w:pPr>
      <w:spacing w:before="240" w:after="60"/>
    </w:pPr>
    <w:rPr>
      <w:color w:val="918585"/>
      <w:sz w:val="22"/>
    </w:rPr>
  </w:style>
  <w:style w:type="paragraph" w:customStyle="1" w:styleId="SideHeading">
    <w:name w:val="Side Heading"/>
    <w:basedOn w:val="HeadingBase"/>
    <w:rsid w:val="009F56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560B"/>
    <w:pPr>
      <w:tabs>
        <w:tab w:val="num" w:pos="360"/>
      </w:tabs>
    </w:pPr>
  </w:style>
  <w:style w:type="paragraph" w:styleId="PlainText">
    <w:name w:val="Plain Text"/>
    <w:basedOn w:val="Normal"/>
    <w:link w:val="PlainTextChar"/>
    <w:rsid w:val="009F560B"/>
    <w:rPr>
      <w:sz w:val="20"/>
    </w:rPr>
  </w:style>
  <w:style w:type="character" w:customStyle="1" w:styleId="PlainTextChar">
    <w:name w:val="Plain Text Char"/>
    <w:basedOn w:val="DefaultParagraphFont"/>
    <w:link w:val="PlainText"/>
    <w:rsid w:val="009F560B"/>
    <w:rPr>
      <w:rFonts w:ascii="Courier New" w:eastAsia="Times New Roman" w:hAnsi="Courier New" w:cs="Times New Roman"/>
      <w:sz w:val="20"/>
      <w:szCs w:val="20"/>
      <w:lang w:eastAsia="en-US"/>
    </w:rPr>
  </w:style>
  <w:style w:type="character" w:customStyle="1" w:styleId="MenuOption">
    <w:name w:val="Menu Option"/>
    <w:basedOn w:val="DefaultParagraphFont"/>
    <w:rsid w:val="009F560B"/>
    <w:rPr>
      <w:b/>
      <w:smallCaps/>
    </w:rPr>
  </w:style>
  <w:style w:type="paragraph" w:customStyle="1" w:styleId="TableListNumber">
    <w:name w:val="Table List Number"/>
    <w:basedOn w:val="ListNumber"/>
    <w:rsid w:val="009F560B"/>
    <w:pPr>
      <w:numPr>
        <w:numId w:val="0"/>
      </w:numPr>
    </w:pPr>
  </w:style>
  <w:style w:type="paragraph" w:styleId="TOC4">
    <w:name w:val="toc 4"/>
    <w:basedOn w:val="TOCBase"/>
    <w:next w:val="Normal"/>
    <w:semiHidden/>
    <w:rsid w:val="009F560B"/>
    <w:pPr>
      <w:tabs>
        <w:tab w:val="right" w:leader="dot" w:pos="9071"/>
      </w:tabs>
      <w:ind w:left="1701"/>
    </w:pPr>
  </w:style>
  <w:style w:type="paragraph" w:customStyle="1" w:styleId="ListAlpha">
    <w:name w:val="List Alpha"/>
    <w:basedOn w:val="List"/>
    <w:rsid w:val="009F560B"/>
    <w:pPr>
      <w:numPr>
        <w:numId w:val="9"/>
      </w:numPr>
    </w:pPr>
  </w:style>
  <w:style w:type="paragraph" w:customStyle="1" w:styleId="ListAlpha2">
    <w:name w:val="List Alpha 2"/>
    <w:basedOn w:val="List2"/>
    <w:rsid w:val="009F560B"/>
    <w:pPr>
      <w:numPr>
        <w:numId w:val="8"/>
      </w:numPr>
    </w:pPr>
  </w:style>
  <w:style w:type="paragraph" w:styleId="List2">
    <w:name w:val="List 2"/>
    <w:basedOn w:val="BodyText"/>
    <w:rsid w:val="009F560B"/>
    <w:pPr>
      <w:tabs>
        <w:tab w:val="left" w:pos="680"/>
      </w:tabs>
      <w:spacing w:before="60" w:after="60"/>
      <w:ind w:left="680" w:hanging="340"/>
    </w:pPr>
  </w:style>
  <w:style w:type="paragraph" w:styleId="List3">
    <w:name w:val="List 3"/>
    <w:basedOn w:val="BodyText"/>
    <w:rsid w:val="009F560B"/>
    <w:pPr>
      <w:tabs>
        <w:tab w:val="left" w:pos="1021"/>
      </w:tabs>
      <w:spacing w:before="60" w:after="60"/>
      <w:ind w:left="1020" w:hanging="340"/>
    </w:pPr>
  </w:style>
  <w:style w:type="paragraph" w:styleId="List4">
    <w:name w:val="List 4"/>
    <w:basedOn w:val="BodyText"/>
    <w:rsid w:val="009F560B"/>
    <w:pPr>
      <w:tabs>
        <w:tab w:val="left" w:pos="1361"/>
      </w:tabs>
      <w:spacing w:before="60" w:after="60"/>
      <w:ind w:left="1361" w:hanging="340"/>
    </w:pPr>
  </w:style>
  <w:style w:type="paragraph" w:styleId="List5">
    <w:name w:val="List 5"/>
    <w:basedOn w:val="BodyText"/>
    <w:rsid w:val="009F560B"/>
    <w:pPr>
      <w:tabs>
        <w:tab w:val="left" w:pos="1701"/>
      </w:tabs>
      <w:spacing w:before="60" w:after="60"/>
      <w:ind w:left="1701" w:hanging="340"/>
    </w:pPr>
  </w:style>
  <w:style w:type="paragraph" w:styleId="ListBullet3">
    <w:name w:val="List Bullet 3"/>
    <w:basedOn w:val="List3"/>
    <w:rsid w:val="009F560B"/>
    <w:pPr>
      <w:numPr>
        <w:numId w:val="14"/>
      </w:numPr>
      <w:tabs>
        <w:tab w:val="clear" w:pos="1021"/>
      </w:tabs>
      <w:ind w:left="1037" w:hanging="357"/>
    </w:pPr>
  </w:style>
  <w:style w:type="paragraph" w:styleId="ListBullet4">
    <w:name w:val="List Bullet 4"/>
    <w:basedOn w:val="List4"/>
    <w:rsid w:val="009F560B"/>
    <w:pPr>
      <w:numPr>
        <w:numId w:val="3"/>
      </w:numPr>
      <w:tabs>
        <w:tab w:val="clear" w:pos="1361"/>
      </w:tabs>
    </w:pPr>
  </w:style>
  <w:style w:type="paragraph" w:styleId="ListBullet5">
    <w:name w:val="List Bullet 5"/>
    <w:basedOn w:val="List5"/>
    <w:rsid w:val="009F560B"/>
    <w:pPr>
      <w:numPr>
        <w:numId w:val="4"/>
      </w:numPr>
    </w:pPr>
  </w:style>
  <w:style w:type="paragraph" w:styleId="ListContinue2">
    <w:name w:val="List Continue 2"/>
    <w:basedOn w:val="List2"/>
    <w:rsid w:val="009F560B"/>
    <w:pPr>
      <w:ind w:firstLine="0"/>
    </w:pPr>
  </w:style>
  <w:style w:type="paragraph" w:styleId="ListContinue3">
    <w:name w:val="List Continue 3"/>
    <w:basedOn w:val="List3"/>
    <w:rsid w:val="009F560B"/>
    <w:pPr>
      <w:ind w:left="1021" w:firstLine="0"/>
    </w:pPr>
  </w:style>
  <w:style w:type="paragraph" w:styleId="ListContinue4">
    <w:name w:val="List Continue 4"/>
    <w:basedOn w:val="List4"/>
    <w:rsid w:val="009F560B"/>
    <w:pPr>
      <w:ind w:firstLine="0"/>
    </w:pPr>
  </w:style>
  <w:style w:type="paragraph" w:styleId="ListContinue5">
    <w:name w:val="List Continue 5"/>
    <w:basedOn w:val="List5"/>
    <w:rsid w:val="009F560B"/>
    <w:pPr>
      <w:ind w:firstLine="0"/>
    </w:pPr>
  </w:style>
  <w:style w:type="paragraph" w:styleId="ListNumber3">
    <w:name w:val="List Number 3"/>
    <w:basedOn w:val="List3"/>
    <w:rsid w:val="009F560B"/>
    <w:pPr>
      <w:numPr>
        <w:numId w:val="5"/>
      </w:numPr>
    </w:pPr>
  </w:style>
  <w:style w:type="paragraph" w:styleId="ListNumber4">
    <w:name w:val="List Number 4"/>
    <w:basedOn w:val="List4"/>
    <w:rsid w:val="009F560B"/>
    <w:pPr>
      <w:numPr>
        <w:numId w:val="6"/>
      </w:numPr>
    </w:pPr>
  </w:style>
  <w:style w:type="paragraph" w:styleId="ListNumber5">
    <w:name w:val="List Number 5"/>
    <w:basedOn w:val="List5"/>
    <w:rsid w:val="009F560B"/>
    <w:pPr>
      <w:numPr>
        <w:numId w:val="7"/>
      </w:numPr>
    </w:pPr>
  </w:style>
  <w:style w:type="paragraph" w:styleId="BlockText">
    <w:name w:val="Block Text"/>
    <w:basedOn w:val="Normal"/>
    <w:rsid w:val="009F560B"/>
    <w:pPr>
      <w:spacing w:after="120"/>
      <w:ind w:left="1440" w:right="1440"/>
    </w:pPr>
  </w:style>
  <w:style w:type="character" w:customStyle="1" w:styleId="Subscript">
    <w:name w:val="Subscript"/>
    <w:basedOn w:val="DefaultParagraphFont"/>
    <w:rsid w:val="009F560B"/>
    <w:rPr>
      <w:sz w:val="16"/>
      <w:vertAlign w:val="subscript"/>
    </w:rPr>
  </w:style>
  <w:style w:type="character" w:customStyle="1" w:styleId="Superscript">
    <w:name w:val="Superscript"/>
    <w:basedOn w:val="DefaultParagraphFont"/>
    <w:rsid w:val="009F560B"/>
    <w:rPr>
      <w:sz w:val="16"/>
      <w:vertAlign w:val="superscript"/>
    </w:rPr>
  </w:style>
  <w:style w:type="character" w:customStyle="1" w:styleId="Symbols">
    <w:name w:val="Symbols"/>
    <w:basedOn w:val="DefaultParagraphFont"/>
    <w:rsid w:val="009F560B"/>
    <w:rPr>
      <w:rFonts w:ascii="Symbol" w:hAnsi="Symbol"/>
    </w:rPr>
  </w:style>
  <w:style w:type="character" w:customStyle="1" w:styleId="MenuOptions">
    <w:name w:val="Menu Options"/>
    <w:basedOn w:val="DefaultParagraphFont"/>
    <w:rsid w:val="009F560B"/>
    <w:rPr>
      <w:rFonts w:ascii="Arial Narrow" w:hAnsi="Arial Narrow"/>
      <w:smallCaps/>
    </w:rPr>
  </w:style>
  <w:style w:type="character" w:customStyle="1" w:styleId="Buttons">
    <w:name w:val="Buttons"/>
    <w:basedOn w:val="DefaultParagraphFont"/>
    <w:rsid w:val="009F560B"/>
    <w:rPr>
      <w:b/>
    </w:rPr>
  </w:style>
  <w:style w:type="character" w:customStyle="1" w:styleId="Underlined">
    <w:name w:val="Underlined"/>
    <w:basedOn w:val="DefaultParagraphFont"/>
    <w:rsid w:val="009F560B"/>
    <w:rPr>
      <w:u w:val="single"/>
    </w:rPr>
  </w:style>
  <w:style w:type="paragraph" w:customStyle="1" w:styleId="TableBodyTextRight">
    <w:name w:val="Table Body Text Right"/>
    <w:basedOn w:val="TableBodyText"/>
    <w:rsid w:val="009F560B"/>
    <w:pPr>
      <w:widowControl w:val="0"/>
      <w:autoSpaceDE w:val="0"/>
      <w:autoSpaceDN w:val="0"/>
      <w:adjustRightInd w:val="0"/>
      <w:jc w:val="right"/>
    </w:pPr>
    <w:rPr>
      <w:rFonts w:cs="Arial"/>
      <w:szCs w:val="18"/>
    </w:rPr>
  </w:style>
  <w:style w:type="paragraph" w:customStyle="1" w:styleId="CopyrightText">
    <w:name w:val="Copyright Text"/>
    <w:basedOn w:val="BodyText"/>
    <w:rsid w:val="009F560B"/>
    <w:rPr>
      <w:sz w:val="18"/>
    </w:rPr>
  </w:style>
  <w:style w:type="paragraph" w:customStyle="1" w:styleId="BodySmallRight">
    <w:name w:val="Body Small Right"/>
    <w:basedOn w:val="BodyTextRight"/>
    <w:rsid w:val="009F560B"/>
    <w:rPr>
      <w:sz w:val="18"/>
      <w:szCs w:val="18"/>
    </w:rPr>
  </w:style>
  <w:style w:type="paragraph" w:customStyle="1" w:styleId="MarginEdition">
    <w:name w:val="Margin Edition"/>
    <w:basedOn w:val="MarginNote"/>
    <w:rsid w:val="009F560B"/>
    <w:pPr>
      <w:spacing w:before="0" w:after="0"/>
    </w:pPr>
    <w:rPr>
      <w:rFonts w:ascii="Times New Roman" w:hAnsi="Times New Roman"/>
      <w:color w:val="999999"/>
    </w:rPr>
  </w:style>
  <w:style w:type="paragraph" w:customStyle="1" w:styleId="Spacer">
    <w:name w:val="Spacer"/>
    <w:basedOn w:val="Normal"/>
    <w:rsid w:val="009F560B"/>
    <w:rPr>
      <w:sz w:val="2"/>
      <w:szCs w:val="2"/>
    </w:rPr>
  </w:style>
  <w:style w:type="character" w:customStyle="1" w:styleId="Small">
    <w:name w:val="Small"/>
    <w:basedOn w:val="DefaultParagraphFont"/>
    <w:rsid w:val="009F560B"/>
    <w:rPr>
      <w:sz w:val="16"/>
    </w:rPr>
  </w:style>
  <w:style w:type="paragraph" w:customStyle="1" w:styleId="WideTable">
    <w:name w:val="Wide Table"/>
    <w:basedOn w:val="Normal"/>
    <w:rsid w:val="009F560B"/>
    <w:pPr>
      <w:ind w:left="-1418"/>
    </w:pPr>
    <w:rPr>
      <w:sz w:val="2"/>
      <w:szCs w:val="2"/>
    </w:rPr>
  </w:style>
  <w:style w:type="character" w:styleId="PageNumber">
    <w:name w:val="page number"/>
    <w:basedOn w:val="DefaultParagraphFont"/>
    <w:rsid w:val="009F560B"/>
  </w:style>
  <w:style w:type="paragraph" w:styleId="Quote">
    <w:name w:val="Quote"/>
    <w:basedOn w:val="Heading1"/>
    <w:link w:val="QuoteChar"/>
    <w:qFormat/>
    <w:rsid w:val="009F560B"/>
    <w:rPr>
      <w:b w:val="0"/>
      <w:sz w:val="72"/>
      <w:szCs w:val="72"/>
      <w:lang w:val="en-NZ"/>
    </w:rPr>
  </w:style>
  <w:style w:type="character" w:customStyle="1" w:styleId="QuoteChar">
    <w:name w:val="Quote Char"/>
    <w:basedOn w:val="DefaultParagraphFont"/>
    <w:link w:val="Quote"/>
    <w:rsid w:val="009F56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560B"/>
    <w:pPr>
      <w:pageBreakBefore/>
    </w:pPr>
  </w:style>
  <w:style w:type="paragraph" w:customStyle="1" w:styleId="Border">
    <w:name w:val="Border"/>
    <w:basedOn w:val="Normal"/>
    <w:qFormat/>
    <w:rsid w:val="009F56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560B"/>
    <w:rPr>
      <w:b/>
      <w:bCs/>
      <w:i/>
      <w:iCs/>
      <w:color w:val="auto"/>
    </w:rPr>
  </w:style>
  <w:style w:type="paragraph" w:styleId="IntenseQuote">
    <w:name w:val="Intense Quote"/>
    <w:basedOn w:val="Normal"/>
    <w:next w:val="Normal"/>
    <w:link w:val="IntenseQuoteChar"/>
    <w:uiPriority w:val="30"/>
    <w:qFormat/>
    <w:rsid w:val="009F56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56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560B"/>
    <w:rPr>
      <w:smallCaps/>
      <w:color w:val="auto"/>
      <w:u w:val="single"/>
    </w:rPr>
  </w:style>
  <w:style w:type="character" w:styleId="IntenseReference">
    <w:name w:val="Intense Reference"/>
    <w:basedOn w:val="DefaultParagraphFont"/>
    <w:uiPriority w:val="32"/>
    <w:qFormat/>
    <w:rsid w:val="009F560B"/>
    <w:rPr>
      <w:b/>
      <w:bCs/>
      <w:smallCaps/>
      <w:color w:val="auto"/>
      <w:spacing w:val="5"/>
      <w:u w:val="single"/>
    </w:rPr>
  </w:style>
  <w:style w:type="paragraph" w:customStyle="1" w:styleId="2ColumnHeading">
    <w:name w:val="2Column Heading"/>
    <w:basedOn w:val="BodyText"/>
    <w:qFormat/>
    <w:rsid w:val="009F560B"/>
    <w:pPr>
      <w:spacing w:after="60"/>
      <w:ind w:left="-2268"/>
    </w:pPr>
    <w:rPr>
      <w:b/>
    </w:rPr>
  </w:style>
  <w:style w:type="paragraph" w:customStyle="1" w:styleId="Heading1TOC">
    <w:name w:val="Heading1 TOC"/>
    <w:basedOn w:val="Normal"/>
    <w:qFormat/>
    <w:rsid w:val="009F560B"/>
    <w:pPr>
      <w:spacing w:before="240" w:after="120"/>
    </w:pPr>
    <w:rPr>
      <w:rFonts w:ascii="Times New Roman" w:hAnsi="Times New Roman"/>
      <w:b/>
      <w:sz w:val="32"/>
    </w:rPr>
  </w:style>
  <w:style w:type="paragraph" w:customStyle="1" w:styleId="Heading2TOC">
    <w:name w:val="Heading2 TOC"/>
    <w:basedOn w:val="Normal"/>
    <w:qFormat/>
    <w:rsid w:val="009F560B"/>
    <w:pPr>
      <w:spacing w:before="240" w:after="60"/>
    </w:pPr>
    <w:rPr>
      <w:rFonts w:ascii="Times New Roman" w:hAnsi="Times New Roman"/>
      <w:b/>
      <w:sz w:val="28"/>
    </w:rPr>
  </w:style>
  <w:style w:type="character" w:customStyle="1" w:styleId="Underline">
    <w:name w:val="Underline"/>
    <w:basedOn w:val="DefaultParagraphFont"/>
    <w:qFormat/>
    <w:rsid w:val="009F560B"/>
    <w:rPr>
      <w:u w:val="single"/>
    </w:rPr>
  </w:style>
  <w:style w:type="character" w:customStyle="1" w:styleId="BoldandItalics">
    <w:name w:val="Bold and Italics"/>
    <w:qFormat/>
    <w:rsid w:val="009F560B"/>
    <w:rPr>
      <w:b/>
      <w:i/>
      <w:u w:val="none"/>
    </w:rPr>
  </w:style>
  <w:style w:type="paragraph" w:styleId="BalloonText">
    <w:name w:val="Balloon Text"/>
    <w:basedOn w:val="Normal"/>
    <w:link w:val="BalloonTextChar"/>
    <w:rsid w:val="009F560B"/>
    <w:rPr>
      <w:rFonts w:ascii="Tahoma" w:hAnsi="Tahoma" w:cs="Tahoma"/>
      <w:sz w:val="16"/>
      <w:szCs w:val="16"/>
    </w:rPr>
  </w:style>
  <w:style w:type="character" w:customStyle="1" w:styleId="BalloonTextChar">
    <w:name w:val="Balloon Text Char"/>
    <w:basedOn w:val="DefaultParagraphFont"/>
    <w:link w:val="BalloonText"/>
    <w:rsid w:val="009F56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56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56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560B"/>
    <w:rPr>
      <w:b/>
      <w:color w:val="660033"/>
      <w:spacing w:val="0"/>
    </w:rPr>
  </w:style>
  <w:style w:type="paragraph" w:customStyle="1" w:styleId="Nameditemlist">
    <w:name w:val="Named item list"/>
    <w:basedOn w:val="BodyText"/>
    <w:qFormat/>
    <w:rsid w:val="009F560B"/>
    <w:pPr>
      <w:tabs>
        <w:tab w:val="left" w:pos="2835"/>
      </w:tabs>
      <w:ind w:left="2835" w:hanging="2835"/>
    </w:pPr>
  </w:style>
  <w:style w:type="paragraph" w:customStyle="1" w:styleId="BodyTextnopadding">
    <w:name w:val="Body Text no padding"/>
    <w:basedOn w:val="BodyText"/>
    <w:qFormat/>
    <w:rsid w:val="009F560B"/>
    <w:pPr>
      <w:spacing w:before="0" w:after="0"/>
    </w:pPr>
  </w:style>
  <w:style w:type="paragraph" w:customStyle="1" w:styleId="BodyTextBold">
    <w:name w:val="Body Text Bold"/>
    <w:basedOn w:val="BodyText"/>
    <w:qFormat/>
    <w:rsid w:val="009F560B"/>
    <w:rPr>
      <w:b/>
    </w:rPr>
  </w:style>
  <w:style w:type="character" w:styleId="Hyperlink">
    <w:name w:val="Hyperlink"/>
    <w:basedOn w:val="DefaultParagraphFont"/>
    <w:uiPriority w:val="99"/>
    <w:unhideWhenUsed/>
    <w:rsid w:val="006610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885</Words>
  <Characters>5940</Characters>
  <Application>Microsoft Office Word</Application>
  <DocSecurity>0</DocSecurity>
  <Lines>185</Lines>
  <Paragraphs>133</Paragraphs>
  <ScaleCrop>false</ScaleCrop>
  <Company>Author-it Software Corporation Ltd.</Company>
  <LinksUpToDate>false</LinksUpToDate>
  <CharactersWithSpaces>6692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ICTAUT402 Apply robotic desktop automation</dc:title>
  <dc:subject>Approved</dc:subject>
  <dc:creator>Future Skills Organisation</dc:creator>
  <cp:keywords>Release: 1</cp:keywords>
  <dc:description>Review Date: 12 April 2008</dc:description>
  <cp:lastModifiedBy>HSD_TPCMSd.prod</cp:lastModifiedBy>
  <cp:revision>3</cp:revision>
  <dcterms:created xsi:type="dcterms:W3CDTF">2025-03-01T18:19:00Z</dcterms:created>
  <dcterms:modified xsi:type="dcterms:W3CDTF">2025-03-01T18:19:00Z</dcterms:modified>
</cp:coreProperties>
</file>