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092E" w:rsidP="008809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ICTAII503 Build natural language processing models and pipelines</w:t>
      </w:r>
      <w:r>
        <w:fldChar w:fldCharType="end"/>
      </w:r>
    </w:p>
    <w:p w:rsidR="0088092E" w:rsidP="0088092E">
      <w:pPr>
        <w:pStyle w:val="Version"/>
        <w:sectPr w:rsidSect="00110F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0FBC" w:rsidP="00110FBC">
      <w:pPr>
        <w:pStyle w:val="SuperHeading"/>
      </w:pPr>
      <w:r w:rsidRPr="00110FBC">
        <w:t>ICTAII503 Build natural language processing models and pipelines</w:t>
      </w:r>
    </w:p>
    <w:p w:rsidR="00000000" w:rsidRPr="00110FBC" w:rsidP="00110FBC">
      <w:pPr>
        <w:pStyle w:val="Heading1"/>
      </w:pPr>
      <w:bookmarkStart w:id="1" w:name="O_1219528"/>
      <w:bookmarkEnd w:id="1"/>
      <w:r w:rsidRPr="00110F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10F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FBC" w:rsidP="00110FBC">
            <w:pPr>
              <w:pStyle w:val="BodyText"/>
            </w:pPr>
            <w:r w:rsidRPr="00110FB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FBC">
            <w:pPr>
              <w:pStyle w:val="BodyText"/>
              <w:rPr>
                <w:lang w:val="en-NZ"/>
              </w:rPr>
            </w:pPr>
            <w:r w:rsidRPr="00110FBC">
              <w:rPr>
                <w:rStyle w:val="SpecialBold"/>
              </w:rPr>
              <w:t>Comments</w:t>
            </w:r>
          </w:p>
        </w:tc>
      </w:tr>
      <w:tr w:rsidTr="00110F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FBC">
            <w:pPr>
              <w:pStyle w:val="BodyText"/>
              <w:rPr>
                <w:lang w:val="en-NZ"/>
              </w:rPr>
            </w:pPr>
            <w:r w:rsidRPr="00110FB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FBC" w:rsidP="00110FBC">
            <w:pPr>
              <w:pStyle w:val="BodyText"/>
            </w:pPr>
            <w:r w:rsidRPr="00110FBC">
              <w:t>This version first released with the Information and Communications Technology Training Package Version 8.0.</w:t>
            </w:r>
          </w:p>
          <w:p w:rsidR="00000000" w:rsidRPr="00110FBC" w:rsidP="00110FBC">
            <w:pPr>
              <w:pStyle w:val="BodyText"/>
            </w:pPr>
            <w:r w:rsidRPr="00110FBC">
              <w:t>Newly created unit of competency to address in-demand skills needs.</w:t>
            </w:r>
          </w:p>
        </w:tc>
      </w:tr>
    </w:tbl>
    <w:p w:rsidR="00000000" w:rsidRPr="00110FBC" w:rsidP="00110FBC">
      <w:pPr>
        <w:pStyle w:val="BodyText"/>
      </w:pPr>
    </w:p>
    <w:p w:rsidR="00000000" w:rsidRPr="00110FBC" w:rsidP="00110FBC">
      <w:pPr>
        <w:pStyle w:val="AllowPageBreak"/>
      </w:pPr>
    </w:p>
    <w:p w:rsidR="00000000" w:rsidRPr="00110FBC" w:rsidP="00110FBC">
      <w:pPr>
        <w:pStyle w:val="Heading1"/>
      </w:pPr>
      <w:bookmarkStart w:id="2" w:name="O_1219529"/>
      <w:bookmarkEnd w:id="2"/>
      <w:r w:rsidRPr="00110FBC">
        <w:t>Application</w:t>
      </w:r>
    </w:p>
    <w:p w:rsidR="00000000" w:rsidRPr="00110FBC" w:rsidP="0088092E">
      <w:pPr>
        <w:pStyle w:val="BodyText"/>
      </w:pPr>
      <w:r w:rsidRPr="00110FBC">
        <w:t>This unit describes the skills and knowledge required to develop and apply routine natural language processing (NLP) pipelines to support the configuration</w:t>
      </w:r>
      <w:r w:rsidRPr="00110FBC">
        <w:t xml:space="preserve"> of organisational computers to decode, interpret and manipulate human speech and text.</w:t>
      </w:r>
    </w:p>
    <w:p w:rsidR="00000000" w:rsidRPr="00110FBC" w:rsidP="0088092E">
      <w:pPr>
        <w:pStyle w:val="BodyText"/>
      </w:pPr>
      <w:r w:rsidRPr="00110FBC">
        <w:t>The unit applies to individuals who work across a wide range of information and communications technology (ICT) roles, including support technicians, system administrat</w:t>
      </w:r>
      <w:r w:rsidRPr="00110FBC">
        <w:t>ors, programmers and cloud computing engineers.</w:t>
      </w:r>
    </w:p>
    <w:p w:rsidR="00000000" w:rsidRPr="00110FBC" w:rsidP="0088092E">
      <w:pPr>
        <w:pStyle w:val="BodyText"/>
      </w:pPr>
      <w:r w:rsidRPr="00110FBC">
        <w:t>No licensing, legislative or certification requirements apply to this unit at the time of publication.</w:t>
      </w:r>
    </w:p>
    <w:p w:rsidR="00000000" w:rsidRPr="00110FBC" w:rsidP="00110FBC">
      <w:pPr>
        <w:pStyle w:val="Heading1"/>
      </w:pPr>
      <w:bookmarkStart w:id="3" w:name="O_1219532"/>
      <w:bookmarkEnd w:id="3"/>
      <w:r w:rsidRPr="00110FBC">
        <w:t>Unit Sector</w:t>
      </w:r>
    </w:p>
    <w:p w:rsidR="00000000" w:rsidRPr="00110FBC" w:rsidP="0088092E">
      <w:pPr>
        <w:pStyle w:val="BodyText"/>
      </w:pPr>
      <w:r w:rsidRPr="00110FBC">
        <w:t>Artificial intelligence</w:t>
      </w:r>
    </w:p>
    <w:p w:rsidR="00000000" w:rsidRPr="00110FBC" w:rsidP="00110FBC">
      <w:pPr>
        <w:pStyle w:val="Heading1"/>
      </w:pPr>
      <w:bookmarkStart w:id="4" w:name="O_1219533"/>
      <w:bookmarkEnd w:id="4"/>
      <w:r w:rsidRPr="00110FBC">
        <w:t>Elements and Performance Criter</w:t>
      </w:r>
      <w:r w:rsidRPr="00110FBC">
        <w:t>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110F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FBC" w:rsidP="00110FBC">
            <w:pPr>
              <w:pStyle w:val="BodyText"/>
            </w:pPr>
            <w:r w:rsidRPr="00110FBC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FBC">
            <w:pPr>
              <w:pStyle w:val="BodyText"/>
              <w:rPr>
                <w:lang w:val="en-NZ"/>
              </w:rPr>
            </w:pPr>
            <w:r w:rsidRPr="00110FBC">
              <w:rPr>
                <w:rStyle w:val="SpecialBold"/>
              </w:rPr>
              <w:t>PERFORMANCE CRITERIA</w:t>
            </w:r>
          </w:p>
        </w:tc>
      </w:tr>
      <w:tr w:rsidTr="00110F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FBC" w:rsidP="00110FBC">
            <w:pPr>
              <w:pStyle w:val="BodyText"/>
            </w:pPr>
            <w:r w:rsidRPr="00110FBC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FBC">
            <w:pPr>
              <w:pStyle w:val="BodyText"/>
              <w:rPr>
                <w:lang w:val="en-NZ"/>
              </w:rPr>
            </w:pPr>
            <w:r w:rsidRPr="00110F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0F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FBC">
            <w:pPr>
              <w:pStyle w:val="List"/>
              <w:rPr>
                <w:lang w:val="en-NZ"/>
              </w:rPr>
            </w:pPr>
            <w:r w:rsidRPr="00110FBC">
              <w:t>1. Prepare to create NLP process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FBC" w:rsidP="00110FBC">
            <w:pPr>
              <w:pStyle w:val="List"/>
            </w:pPr>
            <w:r w:rsidRPr="00110FBC">
              <w:t>1.1 Confirm work brief and tasks according to organisational policies and procedures</w:t>
            </w:r>
          </w:p>
          <w:p w:rsidR="00000000" w:rsidRPr="00110FBC" w:rsidP="00110FBC">
            <w:pPr>
              <w:pStyle w:val="List"/>
            </w:pPr>
            <w:r w:rsidRPr="00110FBC">
              <w:t>1.2 Establish requirements for morphological, lexical, syntactic and semantic analysis, disclosure integration and pragmatic analysis</w:t>
            </w:r>
          </w:p>
          <w:p w:rsidR="00000000" w:rsidP="00110FBC">
            <w:pPr>
              <w:pStyle w:val="List"/>
              <w:rPr>
                <w:lang w:val="en-NZ"/>
              </w:rPr>
            </w:pPr>
            <w:r w:rsidRPr="00110FBC">
              <w:t>1.3 Obtain human language data source</w:t>
            </w:r>
            <w:r w:rsidRPr="00110FBC">
              <w:t>s according to work brief</w:t>
            </w:r>
          </w:p>
        </w:tc>
      </w:tr>
      <w:tr w:rsidTr="00110F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FBC">
            <w:pPr>
              <w:pStyle w:val="List"/>
              <w:rPr>
                <w:lang w:val="en-NZ"/>
              </w:rPr>
            </w:pPr>
            <w:r w:rsidRPr="00110FBC">
              <w:t xml:space="preserve">2. Extract, model and predict language tokens 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FBC" w:rsidP="00110FBC">
            <w:pPr>
              <w:pStyle w:val="List"/>
            </w:pPr>
            <w:r w:rsidRPr="00110FBC">
              <w:t>2.1 Identify fields and blocks of language content</w:t>
            </w:r>
          </w:p>
          <w:p w:rsidR="00000000" w:rsidRPr="00110FBC" w:rsidP="00110FBC">
            <w:pPr>
              <w:pStyle w:val="List"/>
            </w:pPr>
            <w:r w:rsidRPr="00110FBC">
              <w:t>2.2 Source tokenizer according to organisational policies and procedures</w:t>
            </w:r>
          </w:p>
          <w:p w:rsidR="00000000" w:rsidRPr="00110FBC" w:rsidP="00110FBC">
            <w:pPr>
              <w:pStyle w:val="List"/>
            </w:pPr>
            <w:r w:rsidRPr="00110FBC">
              <w:t>2.3 Identify and mark sentence, phrase and paragraph boundaries</w:t>
            </w:r>
          </w:p>
          <w:p w:rsidR="00000000" w:rsidRPr="00110FBC" w:rsidP="00110FBC">
            <w:pPr>
              <w:pStyle w:val="List"/>
            </w:pPr>
            <w:r w:rsidRPr="00110FBC">
              <w:t>2.4 Normalise and tag acronyms in document according to work brief</w:t>
            </w:r>
          </w:p>
          <w:p w:rsidR="00000000" w:rsidP="00110FBC">
            <w:pPr>
              <w:pStyle w:val="List"/>
              <w:rPr>
                <w:lang w:val="en-NZ"/>
              </w:rPr>
            </w:pPr>
            <w:r w:rsidRPr="00110FBC">
              <w:t>2.5 Predict parts of speech for each generated token</w:t>
            </w:r>
          </w:p>
        </w:tc>
      </w:tr>
      <w:tr w:rsidTr="00110F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FBC">
            <w:pPr>
              <w:pStyle w:val="List"/>
              <w:rPr>
                <w:lang w:val="en-NZ"/>
              </w:rPr>
            </w:pPr>
            <w:r w:rsidRPr="00110FBC">
              <w:t>3. Process texts and pipeline tokens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FBC" w:rsidP="00110FBC">
            <w:pPr>
              <w:pStyle w:val="List"/>
            </w:pPr>
            <w:r w:rsidRPr="00110FBC">
              <w:t>3.1 Lemmatise text in required doc</w:t>
            </w:r>
            <w:r w:rsidRPr="00110FBC">
              <w:t>ument according to work brief</w:t>
            </w:r>
          </w:p>
          <w:p w:rsidR="00000000" w:rsidRPr="00110FBC" w:rsidP="00110FBC">
            <w:pPr>
              <w:pStyle w:val="List"/>
            </w:pPr>
            <w:r w:rsidRPr="00110FBC">
              <w:t>3.2 Identify and filter out stop words in document</w:t>
            </w:r>
          </w:p>
          <w:p w:rsidR="00000000" w:rsidRPr="00110FBC" w:rsidP="00110FBC">
            <w:pPr>
              <w:pStyle w:val="List"/>
            </w:pPr>
            <w:r w:rsidRPr="00110FBC">
              <w:t>3.3 Assign grammatical components with dependency parsing tags</w:t>
            </w:r>
          </w:p>
          <w:p w:rsidR="00000000" w:rsidRPr="00110FBC" w:rsidP="00110FBC">
            <w:pPr>
              <w:pStyle w:val="List"/>
            </w:pPr>
            <w:r w:rsidRPr="00110FBC">
              <w:t>3.4 Define relationships between parent words and other words in required document</w:t>
            </w:r>
          </w:p>
          <w:p w:rsidR="00000000" w:rsidRPr="00110FBC" w:rsidP="00110FBC">
            <w:pPr>
              <w:pStyle w:val="List"/>
            </w:pPr>
            <w:r w:rsidRPr="00110FBC">
              <w:t>3.5 Identify noun phrases acc</w:t>
            </w:r>
            <w:r w:rsidRPr="00110FBC">
              <w:t>ording to work brief</w:t>
            </w:r>
          </w:p>
          <w:p w:rsidR="00000000" w:rsidRPr="00110FBC" w:rsidP="00110FBC">
            <w:pPr>
              <w:pStyle w:val="List"/>
            </w:pPr>
            <w:r w:rsidRPr="00110FBC">
              <w:t>3.6 Conduct named entity recognition (NER) and label nouns with real-world concepts</w:t>
            </w:r>
          </w:p>
          <w:p w:rsidR="00000000" w:rsidRPr="00110FBC" w:rsidP="00110FBC">
            <w:pPr>
              <w:pStyle w:val="List"/>
            </w:pPr>
            <w:r w:rsidRPr="00110FBC">
              <w:t>3.7 Create pipeline and run each token through NER tagging model</w:t>
            </w:r>
          </w:p>
          <w:p w:rsidR="00000000" w:rsidP="00110FBC">
            <w:pPr>
              <w:pStyle w:val="List"/>
              <w:rPr>
                <w:lang w:val="en-NZ"/>
              </w:rPr>
            </w:pPr>
            <w:r w:rsidRPr="00110FBC">
              <w:t>3.8 Run coreference algorithm on each token</w:t>
            </w:r>
          </w:p>
        </w:tc>
      </w:tr>
      <w:tr w:rsidTr="00110F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FBC">
            <w:pPr>
              <w:pStyle w:val="List"/>
              <w:rPr>
                <w:lang w:val="en-NZ"/>
              </w:rPr>
            </w:pPr>
            <w:r w:rsidRPr="00110FBC">
              <w:t>4. Finalise NLP pipeline and required doc</w:t>
            </w:r>
            <w:r w:rsidRPr="00110FBC">
              <w:t>umentation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FBC" w:rsidP="00110FBC">
            <w:pPr>
              <w:pStyle w:val="List"/>
            </w:pPr>
            <w:r w:rsidRPr="00110FBC">
              <w:t>4.1 Review and apply security classifications and required security level in consultation with required personnel</w:t>
            </w:r>
          </w:p>
          <w:p w:rsidR="00000000" w:rsidRPr="00110FBC" w:rsidP="00110FBC">
            <w:pPr>
              <w:pStyle w:val="List"/>
            </w:pPr>
            <w:r w:rsidRPr="00110FBC">
              <w:t>4.2 Secure and save NLP pipeline according to organisational policies and procedures</w:t>
            </w:r>
          </w:p>
          <w:p w:rsidR="00000000" w:rsidRPr="00110FBC" w:rsidP="00110FBC">
            <w:pPr>
              <w:pStyle w:val="List"/>
            </w:pPr>
            <w:r w:rsidRPr="00110FBC">
              <w:t>4.3 Seek and implement feedback on processes f</w:t>
            </w:r>
            <w:r w:rsidRPr="00110FBC">
              <w:t>rom required personnel</w:t>
            </w:r>
          </w:p>
        </w:tc>
      </w:tr>
    </w:tbl>
    <w:p w:rsidR="00000000" w:rsidRPr="00110FBC" w:rsidP="00110FBC">
      <w:pPr>
        <w:pStyle w:val="BodyText"/>
      </w:pPr>
    </w:p>
    <w:p w:rsidR="00000000" w:rsidRPr="00110FBC" w:rsidP="00110FBC">
      <w:pPr>
        <w:pStyle w:val="AllowPageBreak"/>
      </w:pPr>
    </w:p>
    <w:p w:rsidR="00000000" w:rsidRPr="00110FBC" w:rsidP="00110FBC">
      <w:pPr>
        <w:pStyle w:val="Heading1"/>
      </w:pPr>
      <w:bookmarkStart w:id="5" w:name="O_1219534"/>
      <w:bookmarkEnd w:id="5"/>
      <w:r w:rsidRPr="00110FBC">
        <w:t>Foundation Skills</w:t>
      </w:r>
    </w:p>
    <w:p w:rsidR="00000000" w:rsidRPr="0088092E" w:rsidP="0088092E">
      <w:pPr>
        <w:pStyle w:val="BodyText"/>
        <w:rPr>
          <w:i/>
        </w:rPr>
      </w:pPr>
      <w:r w:rsidRPr="0088092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110F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FBC" w:rsidP="00110FBC">
            <w:pPr>
              <w:pStyle w:val="BodyText"/>
            </w:pPr>
            <w:r w:rsidRPr="00110FBC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FBC">
            <w:pPr>
              <w:pStyle w:val="BodyText"/>
              <w:rPr>
                <w:lang w:val="en-NZ"/>
              </w:rPr>
            </w:pPr>
            <w:r w:rsidRPr="00110FBC">
              <w:rPr>
                <w:rStyle w:val="SpecialBold"/>
              </w:rPr>
              <w:t>Description</w:t>
            </w:r>
          </w:p>
        </w:tc>
      </w:tr>
      <w:tr w:rsidTr="00110F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FBC">
            <w:pPr>
              <w:pStyle w:val="BodyText"/>
              <w:rPr>
                <w:lang w:val="en-NZ"/>
              </w:rPr>
            </w:pPr>
            <w:r w:rsidRPr="00110FBC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FBC" w:rsidP="00110FBC">
            <w:pPr>
              <w:pStyle w:val="ListBullet"/>
            </w:pPr>
            <w:r w:rsidRPr="00110FBC">
              <w:t>Extracts, interprets and comprehends statistical data in the context of developing NLP pipelines</w:t>
            </w:r>
          </w:p>
          <w:p w:rsidR="00000000" w:rsidP="00110FBC">
            <w:pPr>
              <w:pStyle w:val="ListBullet"/>
              <w:rPr>
                <w:lang w:val="en-NZ"/>
              </w:rPr>
            </w:pPr>
            <w:r w:rsidRPr="00110FBC">
              <w:t xml:space="preserve">Calculates data inputs and outputs to interpret metric results </w:t>
            </w:r>
            <w:r w:rsidRPr="00110FBC">
              <w:t>and outputs and evaluate accuracy</w:t>
            </w:r>
          </w:p>
        </w:tc>
      </w:tr>
      <w:tr w:rsidTr="00110F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FBC">
            <w:pPr>
              <w:pStyle w:val="BodyText"/>
              <w:rPr>
                <w:lang w:val="en-NZ"/>
              </w:rPr>
            </w:pPr>
            <w:r w:rsidRPr="00110FBC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FBC">
            <w:pPr>
              <w:pStyle w:val="ListBullet"/>
              <w:rPr>
                <w:lang w:val="en-NZ"/>
              </w:rPr>
            </w:pPr>
            <w:r w:rsidRPr="00110FBC">
              <w:t>Interprets technical information presented in graphic, diagrammatic and visual form</w:t>
            </w:r>
          </w:p>
        </w:tc>
      </w:tr>
      <w:tr w:rsidTr="00110F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FBC">
            <w:pPr>
              <w:pStyle w:val="BodyText"/>
              <w:rPr>
                <w:lang w:val="en-NZ"/>
              </w:rPr>
            </w:pPr>
            <w:r w:rsidRPr="00110FBC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FBC">
            <w:pPr>
              <w:pStyle w:val="ListBullet"/>
              <w:rPr>
                <w:lang w:val="en-NZ"/>
              </w:rPr>
            </w:pPr>
            <w:r w:rsidRPr="00110FBC">
              <w:t>Compiles reports with input from a range of sources</w:t>
            </w:r>
          </w:p>
        </w:tc>
      </w:tr>
      <w:tr w:rsidTr="00110F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FBC">
            <w:pPr>
              <w:pStyle w:val="BodyText"/>
              <w:rPr>
                <w:lang w:val="en-NZ"/>
              </w:rPr>
            </w:pPr>
            <w:r w:rsidRPr="00110FBC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FBC">
            <w:pPr>
              <w:pStyle w:val="ListBullet"/>
              <w:rPr>
                <w:lang w:val="en-NZ"/>
              </w:rPr>
            </w:pPr>
            <w:r w:rsidRPr="00110FBC">
              <w:t>Applies problem-solving processes to identify actions required to support resolution of orga</w:t>
            </w:r>
            <w:r w:rsidRPr="00110FBC">
              <w:t>nisational problems</w:t>
            </w:r>
          </w:p>
        </w:tc>
      </w:tr>
      <w:tr w:rsidTr="00110F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FBC">
            <w:pPr>
              <w:pStyle w:val="BodyText"/>
              <w:rPr>
                <w:lang w:val="en-NZ"/>
              </w:rPr>
            </w:pPr>
            <w:r w:rsidRPr="00110FBC">
              <w:t>Initiative and enterprise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FBC" w:rsidP="00110FBC">
            <w:pPr>
              <w:pStyle w:val="ListBullet"/>
            </w:pPr>
            <w:r w:rsidRPr="00110FBC">
              <w:t>Identifies and follows organisational protocols and procedures</w:t>
            </w:r>
          </w:p>
        </w:tc>
      </w:tr>
    </w:tbl>
    <w:p w:rsidR="00000000" w:rsidRPr="00110FBC" w:rsidP="00110FBC">
      <w:pPr>
        <w:pStyle w:val="BodyText"/>
      </w:pPr>
    </w:p>
    <w:p w:rsidR="00000000" w:rsidRPr="00110FBC" w:rsidP="00110FBC">
      <w:pPr>
        <w:pStyle w:val="AllowPageBreak"/>
      </w:pPr>
    </w:p>
    <w:p w:rsidR="00000000" w:rsidRPr="00110FBC" w:rsidP="00110FBC">
      <w:pPr>
        <w:pStyle w:val="Heading1"/>
      </w:pPr>
      <w:bookmarkStart w:id="6" w:name="O_1219536"/>
      <w:bookmarkEnd w:id="6"/>
      <w:r w:rsidRPr="00110FBC">
        <w:t>Unit Mapping Information</w:t>
      </w:r>
    </w:p>
    <w:p w:rsidR="00000000" w:rsidRPr="00110FBC" w:rsidP="0088092E">
      <w:pPr>
        <w:pStyle w:val="BodyText"/>
      </w:pPr>
      <w:r w:rsidRPr="00110FBC">
        <w:t>No equivalent unit. Newly created unit.</w:t>
      </w:r>
    </w:p>
    <w:p w:rsidR="00000000" w:rsidRPr="00110FBC" w:rsidP="00110FBC">
      <w:pPr>
        <w:pStyle w:val="Heading1"/>
      </w:pPr>
      <w:bookmarkStart w:id="7" w:name="O_1219543"/>
      <w:bookmarkEnd w:id="7"/>
      <w:r w:rsidRPr="00110FBC">
        <w:t>Links</w:t>
      </w:r>
    </w:p>
    <w:p w:rsidR="00000000" w:rsidRPr="00110FBC" w:rsidP="0088092E">
      <w:pPr>
        <w:pStyle w:val="BodyText"/>
      </w:pPr>
      <w:r w:rsidRPr="00110FBC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5148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10FBC" w:rsidP="00110FBC"/>
    <w:sectPr w:rsidSect="00110F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F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FBC" w:rsidRPr="0088092E" w:rsidP="008809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F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92E" w:rsidP="00110F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092E" w:rsidP="00110F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8092E" w:rsidP="00110F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F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9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0FBC" w:rsidRPr="0088092E" w:rsidP="008809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F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92E" w:rsidRPr="002D2AF8" w:rsidP="00110F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ICTAII503 Build natural language processing models and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88092E" w:rsidP="00110F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B43D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A6E7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F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0F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0F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0F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0F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0F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0F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0F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0F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0F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0F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0FBC"/>
  </w:style>
  <w:style w:type="character" w:customStyle="1" w:styleId="Heading1Char">
    <w:name w:val="Heading 1 Char"/>
    <w:basedOn w:val="DefaultParagraphFont"/>
    <w:link w:val="Heading1"/>
    <w:rsid w:val="00110F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0F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0F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10F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0F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0FBC"/>
    <w:rPr>
      <w:b/>
      <w:spacing w:val="0"/>
    </w:rPr>
  </w:style>
  <w:style w:type="character" w:styleId="Emphasis">
    <w:name w:val="Emphasis"/>
    <w:basedOn w:val="DefaultParagraphFont"/>
    <w:qFormat/>
    <w:rsid w:val="00110FBC"/>
    <w:rPr>
      <w:i/>
    </w:rPr>
  </w:style>
  <w:style w:type="paragraph" w:customStyle="1" w:styleId="SuperHeading">
    <w:name w:val="SuperHeading"/>
    <w:basedOn w:val="Normal"/>
    <w:rsid w:val="00110F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0F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0F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0F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0F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0F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0F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0F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0F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0F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0F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0F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0F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0F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0F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0F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0F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0F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0F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0F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10F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0F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0F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0F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0F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0F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0F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0F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0F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0F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0F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0F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0F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0F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0F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0F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0F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0FBC"/>
  </w:style>
  <w:style w:type="paragraph" w:styleId="TableofFigures">
    <w:name w:val="table of figures"/>
    <w:basedOn w:val="Normal"/>
    <w:next w:val="Normal"/>
    <w:semiHidden/>
    <w:rsid w:val="00110F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0F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0FBC"/>
    <w:rPr>
      <w:rFonts w:ascii="Wingdings" w:hAnsi="Wingdings"/>
    </w:rPr>
  </w:style>
  <w:style w:type="paragraph" w:customStyle="1" w:styleId="TableHeading">
    <w:name w:val="Table Heading"/>
    <w:basedOn w:val="HeadingBase"/>
    <w:rsid w:val="00110F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0FBC"/>
    <w:rPr>
      <w:color w:val="0033CC"/>
      <w:u w:val="none"/>
    </w:rPr>
  </w:style>
  <w:style w:type="paragraph" w:customStyle="1" w:styleId="BodyTextRight">
    <w:name w:val="Body Text Right"/>
    <w:basedOn w:val="BodyText"/>
    <w:rsid w:val="00110F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0F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0F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0F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0F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0F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0FBC"/>
    <w:rPr>
      <w:sz w:val="32"/>
    </w:rPr>
  </w:style>
  <w:style w:type="paragraph" w:customStyle="1" w:styleId="HeadingProcedure">
    <w:name w:val="Heading Procedure"/>
    <w:basedOn w:val="HeadingBase"/>
    <w:next w:val="Normal"/>
    <w:rsid w:val="00110F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0FBC"/>
    <w:pPr>
      <w:spacing w:before="60" w:after="60"/>
    </w:pPr>
  </w:style>
  <w:style w:type="paragraph" w:styleId="ListContinue">
    <w:name w:val="List Continue"/>
    <w:basedOn w:val="List"/>
    <w:rsid w:val="00110FBC"/>
    <w:pPr>
      <w:ind w:firstLine="0"/>
    </w:pPr>
  </w:style>
  <w:style w:type="paragraph" w:customStyle="1" w:styleId="ListNote">
    <w:name w:val="List Note"/>
    <w:basedOn w:val="List"/>
    <w:rsid w:val="00110F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0F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0F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0FBC"/>
    <w:rPr>
      <w:rFonts w:ascii="Courier New" w:hAnsi="Courier New"/>
    </w:rPr>
  </w:style>
  <w:style w:type="paragraph" w:customStyle="1" w:styleId="NoteBullet">
    <w:name w:val="Note Bullet"/>
    <w:basedOn w:val="Note"/>
    <w:rsid w:val="00110F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0F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0F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0F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0F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0F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0F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0FBC"/>
    <w:rPr>
      <w:b/>
      <w:smallCaps/>
    </w:rPr>
  </w:style>
  <w:style w:type="paragraph" w:customStyle="1" w:styleId="TableListNumber">
    <w:name w:val="Table List Number"/>
    <w:basedOn w:val="ListNumber"/>
    <w:rsid w:val="00110F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0F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0FBC"/>
    <w:pPr>
      <w:numPr>
        <w:numId w:val="8"/>
      </w:numPr>
    </w:pPr>
  </w:style>
  <w:style w:type="paragraph" w:customStyle="1" w:styleId="ListAlpha2">
    <w:name w:val="List Alpha 2"/>
    <w:basedOn w:val="List2"/>
    <w:rsid w:val="00110FBC"/>
    <w:pPr>
      <w:numPr>
        <w:numId w:val="7"/>
      </w:numPr>
    </w:pPr>
  </w:style>
  <w:style w:type="paragraph" w:styleId="List2">
    <w:name w:val="List 2"/>
    <w:basedOn w:val="BodyText"/>
    <w:rsid w:val="00110F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0F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0F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0F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0F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0F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0FBC"/>
    <w:pPr>
      <w:numPr>
        <w:numId w:val="3"/>
      </w:numPr>
    </w:pPr>
  </w:style>
  <w:style w:type="paragraph" w:styleId="ListContinue2">
    <w:name w:val="List Continue 2"/>
    <w:basedOn w:val="List2"/>
    <w:rsid w:val="00110FBC"/>
    <w:pPr>
      <w:ind w:firstLine="0"/>
    </w:pPr>
  </w:style>
  <w:style w:type="paragraph" w:styleId="ListContinue3">
    <w:name w:val="List Continue 3"/>
    <w:basedOn w:val="List3"/>
    <w:rsid w:val="00110FBC"/>
    <w:pPr>
      <w:ind w:left="1021" w:firstLine="0"/>
    </w:pPr>
  </w:style>
  <w:style w:type="paragraph" w:styleId="ListContinue4">
    <w:name w:val="List Continue 4"/>
    <w:basedOn w:val="List4"/>
    <w:rsid w:val="00110FBC"/>
    <w:pPr>
      <w:ind w:firstLine="0"/>
    </w:pPr>
  </w:style>
  <w:style w:type="paragraph" w:styleId="ListContinue5">
    <w:name w:val="List Continue 5"/>
    <w:basedOn w:val="List5"/>
    <w:rsid w:val="00110FBC"/>
    <w:pPr>
      <w:ind w:firstLine="0"/>
    </w:pPr>
  </w:style>
  <w:style w:type="paragraph" w:styleId="ListNumber3">
    <w:name w:val="List Number 3"/>
    <w:basedOn w:val="List3"/>
    <w:rsid w:val="00110FBC"/>
    <w:pPr>
      <w:numPr>
        <w:numId w:val="4"/>
      </w:numPr>
    </w:pPr>
  </w:style>
  <w:style w:type="paragraph" w:styleId="ListNumber4">
    <w:name w:val="List Number 4"/>
    <w:basedOn w:val="List4"/>
    <w:rsid w:val="00110FBC"/>
    <w:pPr>
      <w:numPr>
        <w:numId w:val="5"/>
      </w:numPr>
    </w:pPr>
  </w:style>
  <w:style w:type="paragraph" w:styleId="ListNumber5">
    <w:name w:val="List Number 5"/>
    <w:basedOn w:val="List5"/>
    <w:rsid w:val="00110FBC"/>
    <w:pPr>
      <w:numPr>
        <w:numId w:val="6"/>
      </w:numPr>
    </w:pPr>
  </w:style>
  <w:style w:type="paragraph" w:styleId="BlockText">
    <w:name w:val="Block Text"/>
    <w:basedOn w:val="Normal"/>
    <w:rsid w:val="00110F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0F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0FBC"/>
    <w:rPr>
      <w:sz w:val="16"/>
      <w:vertAlign w:val="superscript"/>
    </w:rPr>
  </w:style>
  <w:style w:type="character" w:customStyle="1" w:styleId="Symbols">
    <w:name w:val="Symbols"/>
    <w:basedOn w:val="DefaultParagraphFont"/>
    <w:rsid w:val="00110FBC"/>
    <w:rPr>
      <w:rFonts w:ascii="Symbol" w:hAnsi="Symbol"/>
    </w:rPr>
  </w:style>
  <w:style w:type="character" w:customStyle="1" w:styleId="MenuOptions">
    <w:name w:val="Menu Options"/>
    <w:basedOn w:val="DefaultParagraphFont"/>
    <w:rsid w:val="00110F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0FBC"/>
    <w:rPr>
      <w:b/>
    </w:rPr>
  </w:style>
  <w:style w:type="character" w:customStyle="1" w:styleId="Underlined">
    <w:name w:val="Underlined"/>
    <w:basedOn w:val="DefaultParagraphFont"/>
    <w:rsid w:val="00110FBC"/>
    <w:rPr>
      <w:u w:val="single"/>
    </w:rPr>
  </w:style>
  <w:style w:type="paragraph" w:customStyle="1" w:styleId="TableBodyTextRight">
    <w:name w:val="Table Body Text Right"/>
    <w:basedOn w:val="TableBodyText"/>
    <w:rsid w:val="00110F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0FBC"/>
    <w:rPr>
      <w:sz w:val="18"/>
    </w:rPr>
  </w:style>
  <w:style w:type="paragraph" w:customStyle="1" w:styleId="BodySmallRight">
    <w:name w:val="Body Small Right"/>
    <w:basedOn w:val="BodyTextRight"/>
    <w:rsid w:val="00110FBC"/>
    <w:rPr>
      <w:sz w:val="18"/>
      <w:szCs w:val="18"/>
    </w:rPr>
  </w:style>
  <w:style w:type="paragraph" w:customStyle="1" w:styleId="MarginEdition">
    <w:name w:val="Margin Edition"/>
    <w:basedOn w:val="MarginNote"/>
    <w:rsid w:val="00110F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0FBC"/>
    <w:rPr>
      <w:sz w:val="2"/>
      <w:szCs w:val="2"/>
    </w:rPr>
  </w:style>
  <w:style w:type="character" w:customStyle="1" w:styleId="Small">
    <w:name w:val="Small"/>
    <w:basedOn w:val="DefaultParagraphFont"/>
    <w:rsid w:val="00110FBC"/>
    <w:rPr>
      <w:sz w:val="16"/>
    </w:rPr>
  </w:style>
  <w:style w:type="paragraph" w:customStyle="1" w:styleId="WideTable">
    <w:name w:val="Wide Table"/>
    <w:basedOn w:val="Normal"/>
    <w:rsid w:val="00110F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0FBC"/>
  </w:style>
  <w:style w:type="paragraph" w:styleId="Quote">
    <w:name w:val="Quote"/>
    <w:basedOn w:val="Heading1"/>
    <w:link w:val="QuoteChar"/>
    <w:qFormat/>
    <w:rsid w:val="00110F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0F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0FBC"/>
    <w:pPr>
      <w:pageBreakBefore/>
    </w:pPr>
  </w:style>
  <w:style w:type="paragraph" w:customStyle="1" w:styleId="Border">
    <w:name w:val="Border"/>
    <w:basedOn w:val="Normal"/>
    <w:qFormat/>
    <w:rsid w:val="00110F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0F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F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F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0F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0F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0F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0F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0F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0FBC"/>
    <w:rPr>
      <w:u w:val="single"/>
    </w:rPr>
  </w:style>
  <w:style w:type="character" w:customStyle="1" w:styleId="BoldandItalics">
    <w:name w:val="Bold and Italics"/>
    <w:qFormat/>
    <w:rsid w:val="00110FBC"/>
    <w:rPr>
      <w:b/>
      <w:i/>
      <w:u w:val="none"/>
    </w:rPr>
  </w:style>
  <w:style w:type="paragraph" w:styleId="BalloonText">
    <w:name w:val="Balloon Text"/>
    <w:basedOn w:val="Normal"/>
    <w:link w:val="BalloonTextChar"/>
    <w:rsid w:val="00110F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0F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0F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0F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0F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0F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0FBC"/>
    <w:pPr>
      <w:spacing w:before="0" w:after="0"/>
    </w:pPr>
  </w:style>
  <w:style w:type="paragraph" w:customStyle="1" w:styleId="BodyTextBold">
    <w:name w:val="Body Text Bold"/>
    <w:basedOn w:val="BodyText"/>
    <w:qFormat/>
    <w:rsid w:val="00110FBC"/>
    <w:rPr>
      <w:b/>
    </w:rPr>
  </w:style>
  <w:style w:type="character" w:styleId="Hyperlink">
    <w:name w:val="Hyperlink"/>
    <w:basedOn w:val="DefaultParagraphFont"/>
    <w:uiPriority w:val="99"/>
    <w:unhideWhenUsed/>
    <w:rsid w:val="008809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523</Words>
  <Characters>3361</Characters>
  <Application>Microsoft Office Word</Application>
  <DocSecurity>0</DocSecurity>
  <Lines>120</Lines>
  <Paragraphs>74</Paragraphs>
  <ScaleCrop>false</ScaleCrop>
  <Company>Author-it Software Corporation Ltd.</Company>
  <LinksUpToDate>false</LinksUpToDate>
  <CharactersWithSpaces>3810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ICTAII503 Build natural language processing models and pipelines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2024-12-17T07:27:00Z</dcterms:created>
  <dcterms:modified xsi:type="dcterms:W3CDTF">2024-12-17T07:27:00Z</dcterms:modified>
</cp:coreProperties>
</file>