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337E" w:rsidP="005E337E">
      <w:pPr>
        <w:pStyle w:val="Title"/>
      </w:pPr>
      <w:r>
        <w:fldChar w:fldCharType="begin"/>
      </w:r>
      <w:r>
        <w:instrText xml:space="preserve"> TITLE   \* MERGEFORMAT </w:instrText>
      </w:r>
      <w:r>
        <w:fldChar w:fldCharType="separate"/>
      </w:r>
      <w:r>
        <w:t>ICPSU280C Enter data into electronic system</w:t>
      </w:r>
      <w:r>
        <w:fldChar w:fldCharType="end"/>
      </w:r>
    </w:p>
    <w:p w:rsidR="005E337E" w:rsidP="005E337E">
      <w:pPr>
        <w:pStyle w:val="Version"/>
        <w:sectPr w:rsidSect="00CF6F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F6F02" w:rsidP="00CF6F02">
      <w:pPr>
        <w:pStyle w:val="SuperHeading"/>
      </w:pPr>
      <w:r w:rsidRPr="00CF6F02">
        <w:t>ICPSU280C Enter data into electronic system</w:t>
      </w:r>
    </w:p>
    <w:p w:rsidR="00000000" w:rsidRPr="00CF6F02" w:rsidP="00CF6F02">
      <w:pPr>
        <w:pStyle w:val="SuperHeading"/>
      </w:pPr>
    </w:p>
    <w:p w:rsidR="00000000" w:rsidRPr="00CF6F02" w:rsidP="00CF6F02">
      <w:pPr>
        <w:pStyle w:val="Heading1"/>
      </w:pPr>
      <w:bookmarkStart w:id="1" w:name="O_84171"/>
      <w:bookmarkEnd w:id="1"/>
      <w:r w:rsidRPr="00CF6F02">
        <w:t>Modification History</w:t>
      </w:r>
    </w:p>
    <w:p w:rsidR="00000000" w:rsidRPr="00CF6F02" w:rsidP="00CF6F02">
      <w:pPr>
        <w:pStyle w:val="BodyText"/>
      </w:pPr>
      <w:r w:rsidRPr="00CF6F02">
        <w:t>Not applicable.</w:t>
      </w:r>
    </w:p>
    <w:p w:rsidR="00000000" w:rsidRPr="00CF6F02" w:rsidP="00CF6F02">
      <w:pPr>
        <w:pStyle w:val="AllowPageBreak"/>
      </w:pPr>
    </w:p>
    <w:p w:rsidR="00000000" w:rsidRPr="00CF6F02" w:rsidP="00CF6F02">
      <w:pPr>
        <w:pStyle w:val="Heading1"/>
      </w:pPr>
      <w:bookmarkStart w:id="2" w:name="O_84172"/>
      <w:bookmarkEnd w:id="2"/>
      <w:r w:rsidRPr="00CF6F02">
        <w:t>Unit Descriptor</w:t>
      </w:r>
    </w:p>
    <w:tbl>
      <w:tblPr>
        <w:tblW w:w="0" w:type="auto"/>
        <w:tblLayout w:type="fixed"/>
        <w:tblCellMar>
          <w:left w:w="62" w:type="dxa"/>
          <w:right w:w="62" w:type="dxa"/>
        </w:tblCellMar>
        <w:tblLook w:val="0000"/>
      </w:tblPr>
      <w:tblGrid>
        <w:gridCol w:w="2670"/>
        <w:gridCol w:w="5852"/>
      </w:tblGrid>
      <w:tr w:rsidTr="005E337E">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F02">
            <w:pPr>
              <w:pStyle w:val="BodyText"/>
              <w:rPr>
                <w:lang w:val="en-NZ"/>
              </w:rPr>
            </w:pPr>
            <w:r w:rsidRPr="00CF6F02">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F02" w:rsidP="00CF6F02">
            <w:pPr>
              <w:pStyle w:val="BodyText"/>
            </w:pPr>
            <w:r w:rsidRPr="00CF6F02">
              <w:t>This unit describes the performance outcomes, skills and knowledge required to retrieve and amend job informatio</w:t>
            </w:r>
            <w:r w:rsidRPr="00CF6F02">
              <w:t>n from production machinery.</w:t>
            </w:r>
          </w:p>
        </w:tc>
      </w:tr>
    </w:tbl>
    <w:p w:rsidR="00000000" w:rsidRPr="00CF6F02" w:rsidP="00CF6F02">
      <w:pPr>
        <w:pStyle w:val="BodyText"/>
      </w:pPr>
    </w:p>
    <w:p w:rsidR="00000000" w:rsidRPr="00CF6F02" w:rsidP="00CF6F02">
      <w:pPr>
        <w:pStyle w:val="AllowPageBreak"/>
      </w:pPr>
    </w:p>
    <w:p w:rsidR="00000000" w:rsidRPr="00CF6F02" w:rsidP="00CF6F02">
      <w:pPr>
        <w:pStyle w:val="Heading1"/>
      </w:pPr>
      <w:bookmarkStart w:id="3" w:name="O_84173"/>
      <w:bookmarkEnd w:id="3"/>
      <w:r w:rsidRPr="00CF6F02">
        <w:t>Application of the Unit</w:t>
      </w:r>
    </w:p>
    <w:tbl>
      <w:tblPr>
        <w:tblW w:w="0" w:type="auto"/>
        <w:tblLayout w:type="fixed"/>
        <w:tblCellMar>
          <w:left w:w="62" w:type="dxa"/>
          <w:right w:w="62" w:type="dxa"/>
        </w:tblCellMar>
        <w:tblLook w:val="0000"/>
      </w:tblPr>
      <w:tblGrid>
        <w:gridCol w:w="2754"/>
        <w:gridCol w:w="5768"/>
      </w:tblGrid>
      <w:tr w:rsidTr="005E337E">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F02">
            <w:pPr>
              <w:pStyle w:val="BodyText"/>
              <w:rPr>
                <w:lang w:val="en-NZ"/>
              </w:rPr>
            </w:pPr>
            <w:r w:rsidRPr="00CF6F02">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F02" w:rsidP="00CF6F02">
            <w:pPr>
              <w:pStyle w:val="BodyText"/>
            </w:pPr>
            <w:r w:rsidRPr="00CF6F02">
              <w:t xml:space="preserve">This unit requires the individual to pull up job specifications or job information and document changes according to the particular production stage. </w:t>
            </w:r>
            <w:r w:rsidRPr="00CF6F02">
              <w:t>This unit can be applied to a wide range machines to access job information and transfer information for the next production stage.</w:t>
            </w:r>
          </w:p>
        </w:tc>
      </w:tr>
    </w:tbl>
    <w:p w:rsidR="00000000" w:rsidRPr="00CF6F02" w:rsidP="00CF6F02">
      <w:pPr>
        <w:pStyle w:val="BodyText"/>
      </w:pPr>
    </w:p>
    <w:p w:rsidR="00000000" w:rsidRPr="00CF6F02" w:rsidP="00CF6F02">
      <w:pPr>
        <w:pStyle w:val="AllowPageBreak"/>
      </w:pPr>
    </w:p>
    <w:p w:rsidR="00000000" w:rsidRPr="00CF6F02" w:rsidP="00CF6F02">
      <w:pPr>
        <w:pStyle w:val="Heading1"/>
      </w:pPr>
      <w:bookmarkStart w:id="4" w:name="O_84174"/>
      <w:bookmarkEnd w:id="4"/>
      <w:r w:rsidRPr="00CF6F02">
        <w:t>Licensing/Regulatory Information</w:t>
      </w:r>
    </w:p>
    <w:p w:rsidR="00000000" w:rsidRPr="00CF6F02" w:rsidP="00CF6F02">
      <w:pPr>
        <w:pStyle w:val="BodyText"/>
      </w:pPr>
      <w:r w:rsidRPr="00CF6F02">
        <w:t>Not applicable.</w:t>
      </w:r>
    </w:p>
    <w:p w:rsidR="00000000" w:rsidRPr="00CF6F02" w:rsidP="00CF6F02">
      <w:pPr>
        <w:pStyle w:val="AllowPageBreak"/>
      </w:pPr>
    </w:p>
    <w:p w:rsidR="00000000" w:rsidRPr="00CF6F02" w:rsidP="00CF6F02">
      <w:pPr>
        <w:pStyle w:val="Heading1"/>
      </w:pPr>
      <w:bookmarkStart w:id="5" w:name="O_84175"/>
      <w:bookmarkEnd w:id="5"/>
      <w:r w:rsidRPr="00CF6F02">
        <w:t>Pre-Requisites</w:t>
      </w:r>
    </w:p>
    <w:tbl>
      <w:tblPr>
        <w:tblW w:w="0" w:type="auto"/>
        <w:tblLayout w:type="fixed"/>
        <w:tblCellMar>
          <w:left w:w="62" w:type="dxa"/>
          <w:right w:w="62" w:type="dxa"/>
        </w:tblCellMar>
        <w:tblLook w:val="0000"/>
      </w:tblPr>
      <w:tblGrid>
        <w:gridCol w:w="2775"/>
        <w:gridCol w:w="1295"/>
        <w:gridCol w:w="4452"/>
      </w:tblGrid>
      <w:tr w:rsidTr="005E337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F02">
            <w:pPr>
              <w:pStyle w:val="BodyText"/>
              <w:rPr>
                <w:lang w:val="en-NZ"/>
              </w:rPr>
            </w:pPr>
            <w:r w:rsidRPr="00CF6F0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F02">
            <w:pPr>
              <w:pStyle w:val="BodyText"/>
              <w:rPr>
                <w:lang w:val="en-NZ"/>
              </w:rPr>
            </w:pPr>
          </w:p>
        </w:tc>
      </w:tr>
      <w:tr w:rsidTr="005E337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F02">
            <w:pPr>
              <w:pStyle w:val="BodyText"/>
              <w:rPr>
                <w:lang w:val="en-NZ"/>
              </w:rPr>
            </w:pPr>
          </w:p>
        </w:tc>
      </w:tr>
      <w:tr w:rsidTr="005E337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F02" w:rsidP="00CF6F02">
            <w:pPr>
              <w:pStyle w:val="BodyText"/>
            </w:pPr>
          </w:p>
        </w:tc>
      </w:tr>
    </w:tbl>
    <w:p w:rsidR="00000000" w:rsidRPr="00CF6F02" w:rsidP="00CF6F02">
      <w:pPr>
        <w:pStyle w:val="BodyText"/>
      </w:pPr>
    </w:p>
    <w:p w:rsidR="00000000" w:rsidRPr="00CF6F02" w:rsidP="00CF6F02">
      <w:pPr>
        <w:pStyle w:val="AllowPageBreak"/>
      </w:pPr>
    </w:p>
    <w:p w:rsidR="00000000" w:rsidRPr="00CF6F02" w:rsidP="00CF6F02">
      <w:pPr>
        <w:pStyle w:val="Heading1"/>
      </w:pPr>
      <w:bookmarkStart w:id="6" w:name="O_84176"/>
      <w:bookmarkEnd w:id="6"/>
      <w:r w:rsidRPr="00CF6F02">
        <w:t>Employability Skills Information</w:t>
      </w:r>
    </w:p>
    <w:tbl>
      <w:tblPr>
        <w:tblW w:w="0" w:type="auto"/>
        <w:tblLayout w:type="fixed"/>
        <w:tblCellMar>
          <w:left w:w="62" w:type="dxa"/>
          <w:right w:w="62" w:type="dxa"/>
        </w:tblCellMar>
        <w:tblLook w:val="0000"/>
      </w:tblPr>
      <w:tblGrid>
        <w:gridCol w:w="2802"/>
        <w:gridCol w:w="5720"/>
      </w:tblGrid>
      <w:tr w:rsidTr="005E337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F02">
            <w:pPr>
              <w:pStyle w:val="BodyText"/>
              <w:rPr>
                <w:lang w:val="en-NZ"/>
              </w:rPr>
            </w:pPr>
            <w:r w:rsidRPr="00CF6F0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F02" w:rsidP="00CF6F02">
            <w:pPr>
              <w:pStyle w:val="BodyText"/>
            </w:pPr>
            <w:r w:rsidRPr="00CF6F02">
              <w:t>This unit contains employability skills.</w:t>
            </w:r>
          </w:p>
        </w:tc>
      </w:tr>
    </w:tbl>
    <w:p w:rsidR="00000000" w:rsidRPr="00CF6F02" w:rsidP="00CF6F02">
      <w:pPr>
        <w:pStyle w:val="BodyText"/>
      </w:pPr>
    </w:p>
    <w:p w:rsidR="00000000" w:rsidRPr="00CF6F02" w:rsidP="00CF6F02">
      <w:pPr>
        <w:pStyle w:val="AllowPageBreak"/>
      </w:pPr>
    </w:p>
    <w:p w:rsidR="00000000" w:rsidRPr="00CF6F02" w:rsidP="00CF6F02">
      <w:pPr>
        <w:pStyle w:val="Heading1"/>
      </w:pPr>
      <w:bookmarkStart w:id="7" w:name="O_84177"/>
      <w:bookmarkEnd w:id="7"/>
      <w:r w:rsidRPr="00CF6F02">
        <w:t>Elements and Performance Criteria Pre-Content</w:t>
      </w:r>
    </w:p>
    <w:tbl>
      <w:tblPr>
        <w:tblW w:w="0" w:type="auto"/>
        <w:tblLayout w:type="fixed"/>
        <w:tblCellMar>
          <w:left w:w="62" w:type="dxa"/>
          <w:right w:w="62" w:type="dxa"/>
        </w:tblCellMar>
        <w:tblLook w:val="0000"/>
      </w:tblPr>
      <w:tblGrid>
        <w:gridCol w:w="2555"/>
        <w:gridCol w:w="5967"/>
      </w:tblGrid>
      <w:tr w:rsidTr="005E337E">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F02">
            <w:pPr>
              <w:pStyle w:val="BodyText"/>
              <w:rPr>
                <w:lang w:val="en-NZ"/>
              </w:rPr>
            </w:pPr>
            <w:r w:rsidRPr="00CF6F02">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F02" w:rsidP="00CF6F02">
            <w:pPr>
              <w:pStyle w:val="BodyText"/>
            </w:pPr>
            <w:r w:rsidRPr="00CF6F02">
              <w:t>Performance criteria describe the performance needed to demonstrate achievement of the element. Where bold italicised text is used, further information is detailed in the required skills and knowledge section and the range statement. Assessment of performa</w:t>
            </w:r>
            <w:r w:rsidRPr="00CF6F02">
              <w:t>nce is to be consistent with the evidence guide.</w:t>
            </w:r>
          </w:p>
        </w:tc>
      </w:tr>
    </w:tbl>
    <w:p w:rsidR="00000000" w:rsidRPr="00CF6F02" w:rsidP="00CF6F02">
      <w:pPr>
        <w:pStyle w:val="BodyText"/>
      </w:pPr>
    </w:p>
    <w:p w:rsidR="00000000" w:rsidRPr="00CF6F02" w:rsidP="00CF6F02">
      <w:pPr>
        <w:pStyle w:val="AllowPageBreak"/>
      </w:pPr>
    </w:p>
    <w:p w:rsidR="00000000" w:rsidRPr="00CF6F02" w:rsidP="00CF6F02">
      <w:pPr>
        <w:pStyle w:val="Heading1"/>
      </w:pPr>
      <w:bookmarkStart w:id="8" w:name="O_84178"/>
      <w:bookmarkEnd w:id="8"/>
      <w:r w:rsidRPr="00CF6F02">
        <w:t>Elements and Performance Criteria</w:t>
      </w:r>
    </w:p>
    <w:tbl>
      <w:tblPr>
        <w:tblW w:w="0" w:type="auto"/>
        <w:tblLayout w:type="fixed"/>
        <w:tblCellMar>
          <w:left w:w="62" w:type="dxa"/>
          <w:right w:w="62" w:type="dxa"/>
        </w:tblCellMar>
        <w:tblLook w:val="0000"/>
      </w:tblPr>
      <w:tblGrid>
        <w:gridCol w:w="2555"/>
        <w:gridCol w:w="5967"/>
      </w:tblGrid>
      <w:tr w:rsidTr="005E337E">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F02" w:rsidP="00CF6F02">
            <w:pPr>
              <w:pStyle w:val="BodyText"/>
            </w:pPr>
            <w:r w:rsidRPr="00CF6F02">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F02">
            <w:pPr>
              <w:pStyle w:val="BodyText"/>
              <w:rPr>
                <w:lang w:val="en-NZ"/>
              </w:rPr>
            </w:pPr>
            <w:r w:rsidRPr="00CF6F02">
              <w:rPr>
                <w:rStyle w:val="SpecialBold"/>
              </w:rPr>
              <w:t>PERFORMANCE CRITERIA</w:t>
            </w:r>
          </w:p>
        </w:tc>
      </w:tr>
      <w:tr w:rsidTr="005E337E">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F02">
            <w:pPr>
              <w:pStyle w:val="List"/>
              <w:rPr>
                <w:lang w:val="en-NZ"/>
              </w:rPr>
            </w:pPr>
            <w:r w:rsidRPr="00CF6F02">
              <w:t>1.</w:t>
            </w:r>
            <w:r w:rsidRPr="00CF6F02">
              <w:tab/>
              <w:t>Access data</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F02" w:rsidP="00CF6F02">
            <w:pPr>
              <w:pStyle w:val="List2"/>
            </w:pPr>
            <w:r w:rsidRPr="00CF6F02">
              <w:t>1.1.</w:t>
            </w:r>
            <w:r w:rsidRPr="00CF6F02">
              <w:tab/>
              <w:t>Data required for the job is called up electronically using industry program</w:t>
            </w:r>
          </w:p>
          <w:p w:rsidR="00000000" w:rsidP="00CF6F02">
            <w:pPr>
              <w:pStyle w:val="List2"/>
              <w:rPr>
                <w:lang w:val="en-NZ"/>
              </w:rPr>
            </w:pPr>
            <w:r w:rsidRPr="00CF6F02">
              <w:t>1.2.</w:t>
            </w:r>
            <w:r w:rsidRPr="00CF6F02">
              <w:tab/>
            </w:r>
            <w:r w:rsidRPr="00CF6F02">
              <w:t>Data is checked and amended to conform to job specifications</w:t>
            </w:r>
          </w:p>
        </w:tc>
      </w:tr>
      <w:tr w:rsidTr="005E337E">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F02">
            <w:pPr>
              <w:pStyle w:val="List"/>
              <w:rPr>
                <w:lang w:val="en-NZ"/>
              </w:rPr>
            </w:pPr>
            <w:r w:rsidRPr="00CF6F02">
              <w:t>2.</w:t>
            </w:r>
            <w:r w:rsidRPr="00CF6F02">
              <w:tab/>
              <w:t>Input data</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F02" w:rsidP="00CF6F02">
            <w:pPr>
              <w:pStyle w:val="List2"/>
            </w:pPr>
            <w:r w:rsidRPr="00CF6F02">
              <w:t>2.1.</w:t>
            </w:r>
            <w:r w:rsidRPr="00CF6F02">
              <w:tab/>
              <w:t>Load moving is performed to acceptable safe working practices, Australian Standards, codes of practice and specifications</w:t>
            </w:r>
          </w:p>
          <w:p w:rsidR="00000000" w:rsidRPr="00CF6F02" w:rsidP="00CF6F02">
            <w:pPr>
              <w:pStyle w:val="List2"/>
            </w:pPr>
            <w:r w:rsidRPr="00CF6F02">
              <w:t>2.2.</w:t>
            </w:r>
            <w:r w:rsidRPr="00CF6F02">
              <w:tab/>
              <w:t>The data is checked to ensure the output conform</w:t>
            </w:r>
            <w:r w:rsidRPr="00CF6F02">
              <w:t>s to job requirements</w:t>
            </w:r>
          </w:p>
        </w:tc>
      </w:tr>
    </w:tbl>
    <w:p w:rsidR="00000000" w:rsidRPr="00CF6F02" w:rsidP="00CF6F02">
      <w:pPr>
        <w:pStyle w:val="BodyText"/>
      </w:pPr>
    </w:p>
    <w:p w:rsidR="00000000" w:rsidRPr="00CF6F02" w:rsidP="00CF6F02">
      <w:pPr>
        <w:pStyle w:val="AllowPageBreak"/>
      </w:pPr>
    </w:p>
    <w:p w:rsidR="00000000" w:rsidRPr="00CF6F02" w:rsidP="00CF6F02">
      <w:pPr>
        <w:pStyle w:val="Heading1"/>
      </w:pPr>
      <w:bookmarkStart w:id="9" w:name="O_84179"/>
      <w:bookmarkEnd w:id="9"/>
      <w:r w:rsidRPr="00CF6F02">
        <w:t>Required Skills and Knowledge</w:t>
      </w:r>
    </w:p>
    <w:tbl>
      <w:tblPr>
        <w:tblW w:w="0" w:type="auto"/>
        <w:tblLayout w:type="fixed"/>
        <w:tblCellMar>
          <w:left w:w="62" w:type="dxa"/>
          <w:right w:w="62" w:type="dxa"/>
        </w:tblCellMar>
        <w:tblLook w:val="0000"/>
      </w:tblPr>
      <w:tblGrid>
        <w:gridCol w:w="8522"/>
      </w:tblGrid>
      <w:tr w:rsidTr="005E337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F02">
            <w:pPr>
              <w:pStyle w:val="BodyText"/>
              <w:rPr>
                <w:lang w:val="en-NZ"/>
              </w:rPr>
            </w:pPr>
            <w:r w:rsidRPr="00CF6F02">
              <w:rPr>
                <w:rStyle w:val="SpecialBold"/>
              </w:rPr>
              <w:t>Required knowledge</w:t>
            </w:r>
          </w:p>
        </w:tc>
      </w:tr>
      <w:tr w:rsidTr="005E33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F02" w:rsidP="00CF6F02">
            <w:pPr>
              <w:pStyle w:val="ListBullet"/>
            </w:pPr>
            <w:r w:rsidRPr="00CF6F02">
              <w:t>relevant printing and publication processes</w:t>
            </w:r>
          </w:p>
          <w:p w:rsidR="00000000" w:rsidRPr="00CF6F02" w:rsidP="00CF6F02">
            <w:pPr>
              <w:pStyle w:val="ListBullet"/>
            </w:pPr>
            <w:r w:rsidRPr="00CF6F02">
              <w:t>aspects related to printing and publication processes that must be considered when transferring electronic files</w:t>
            </w:r>
          </w:p>
          <w:p w:rsidR="00000000" w:rsidRPr="00CF6F02" w:rsidP="00CF6F02">
            <w:pPr>
              <w:pStyle w:val="ListBullet"/>
            </w:pPr>
            <w:r w:rsidRPr="00CF6F02">
              <w:t>computer programs and applications</w:t>
            </w:r>
          </w:p>
          <w:p w:rsidR="00000000" w:rsidRPr="00CF6F02" w:rsidP="00CF6F02">
            <w:pPr>
              <w:pStyle w:val="ListBullet"/>
            </w:pPr>
            <w:r w:rsidRPr="00CF6F02">
              <w:t>converting a file across different computer platforms</w:t>
            </w:r>
          </w:p>
          <w:p w:rsidR="00000000" w:rsidRPr="00CF6F02" w:rsidP="00CF6F02">
            <w:pPr>
              <w:pStyle w:val="ListBullet"/>
            </w:pPr>
            <w:r w:rsidRPr="00CF6F02">
              <w:t>action undertaken to correct a problem should a file fail to transfer correctly</w:t>
            </w:r>
          </w:p>
          <w:p w:rsidR="00000000" w:rsidRPr="00CF6F02" w:rsidP="00CF6F02">
            <w:pPr>
              <w:pStyle w:val="ListBullet"/>
            </w:pPr>
            <w:r w:rsidRPr="00CF6F02">
              <w:t>programs used to manage this file</w:t>
            </w:r>
          </w:p>
          <w:p w:rsidR="00000000" w:rsidRPr="00CF6F02" w:rsidP="00CF6F02">
            <w:pPr>
              <w:pStyle w:val="ListBullet"/>
            </w:pPr>
            <w:r w:rsidRPr="00CF6F02">
              <w:t>file format selection</w:t>
            </w:r>
          </w:p>
          <w:p w:rsidR="00000000" w:rsidRPr="00CF6F02" w:rsidP="00CF6F02">
            <w:pPr>
              <w:pStyle w:val="ListBullet"/>
            </w:pPr>
            <w:r w:rsidRPr="00CF6F02">
              <w:t>consequences of using an incorr</w:t>
            </w:r>
            <w:r w:rsidRPr="00CF6F02">
              <w:t>ect file format</w:t>
            </w:r>
          </w:p>
          <w:p w:rsidR="00000000" w:rsidRPr="00CF6F02" w:rsidP="00CF6F02">
            <w:pPr>
              <w:pStyle w:val="ListBullet"/>
            </w:pPr>
            <w:r w:rsidRPr="00CF6F02">
              <w:t>steps that are required to ensure that the correct file format is used</w:t>
            </w:r>
          </w:p>
          <w:p w:rsidR="00000000" w:rsidRPr="00CF6F02" w:rsidP="00CF6F02">
            <w:pPr>
              <w:pStyle w:val="ListBullet"/>
            </w:pPr>
            <w:r w:rsidRPr="00CF6F02">
              <w:t>manuals, safety and other documentation that are relevant to this task and where are they kept and information that is included in these documents</w:t>
            </w:r>
          </w:p>
        </w:tc>
      </w:tr>
    </w:tbl>
    <w:p w:rsidR="00000000" w:rsidRPr="00CF6F02" w:rsidP="00CF6F02">
      <w:pPr>
        <w:pStyle w:val="BodyText"/>
      </w:pPr>
    </w:p>
    <w:p w:rsidR="00000000" w:rsidRPr="00CF6F02" w:rsidP="00CF6F02">
      <w:pPr>
        <w:pStyle w:val="AllowPageBreak"/>
      </w:pPr>
    </w:p>
    <w:p w:rsidR="00000000" w:rsidRPr="00CF6F02" w:rsidP="00CF6F02">
      <w:pPr>
        <w:pStyle w:val="Heading1"/>
      </w:pPr>
      <w:bookmarkStart w:id="10" w:name="O_84180"/>
      <w:bookmarkEnd w:id="10"/>
      <w:r w:rsidRPr="00CF6F02">
        <w:t>Evidence Guide</w:t>
      </w:r>
    </w:p>
    <w:tbl>
      <w:tblPr>
        <w:tblW w:w="9570" w:type="dxa"/>
        <w:tblLayout w:type="fixed"/>
        <w:tblCellMar>
          <w:left w:w="62" w:type="dxa"/>
          <w:right w:w="62" w:type="dxa"/>
        </w:tblCellMar>
        <w:tblLook w:val="0000"/>
      </w:tblPr>
      <w:tblGrid>
        <w:gridCol w:w="3908"/>
        <w:gridCol w:w="5662"/>
      </w:tblGrid>
      <w:tr w:rsidTr="005E337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F02">
            <w:pPr>
              <w:pStyle w:val="BodyText"/>
              <w:rPr>
                <w:lang w:val="en-NZ"/>
              </w:rPr>
            </w:pPr>
            <w:r w:rsidRPr="00CF6F02">
              <w:rPr>
                <w:rStyle w:val="SpecialBold"/>
              </w:rPr>
              <w:t>EVIDENCE GUIDE</w:t>
            </w:r>
          </w:p>
        </w:tc>
      </w:tr>
      <w:tr w:rsidTr="005E337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F02">
            <w:pPr>
              <w:pStyle w:val="BodyText"/>
              <w:rPr>
                <w:lang w:val="en-NZ"/>
              </w:rPr>
            </w:pPr>
            <w:r w:rsidRPr="00CF6F02">
              <w:t>The Evidence Guide provides advice on assessment and must be read in conjunction with the performance criteria, required skills and knowledge, range statement and the Assessment Guidelines for the Training Package.</w:t>
            </w:r>
          </w:p>
        </w:tc>
      </w:tr>
      <w:tr w:rsidTr="005E33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F02">
            <w:pPr>
              <w:pStyle w:val="BodyText"/>
              <w:rPr>
                <w:lang w:val="en-NZ"/>
              </w:rPr>
            </w:pPr>
            <w:r w:rsidRPr="00CF6F02">
              <w:rPr>
                <w:rStyle w:val="SpecialBold"/>
              </w:rPr>
              <w:t>Overvie</w:t>
            </w:r>
            <w:r w:rsidRPr="00CF6F02">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F02">
            <w:pPr>
              <w:pStyle w:val="BodyText"/>
              <w:rPr>
                <w:lang w:val="en-NZ"/>
              </w:rPr>
            </w:pPr>
          </w:p>
        </w:tc>
      </w:tr>
      <w:tr w:rsidTr="005E33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F02">
            <w:pPr>
              <w:pStyle w:val="BodyText"/>
              <w:rPr>
                <w:lang w:val="en-NZ"/>
              </w:rPr>
            </w:pPr>
            <w:r w:rsidRPr="00CF6F0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F02" w:rsidP="00CF6F02">
            <w:pPr>
              <w:pStyle w:val="BodyText"/>
            </w:pPr>
            <w:r w:rsidRPr="00CF6F02">
              <w:t>Evidence of the ability to:</w:t>
            </w:r>
          </w:p>
          <w:p w:rsidR="00000000" w:rsidRPr="00CF6F02" w:rsidP="00CF6F02">
            <w:pPr>
              <w:pStyle w:val="ListBullet"/>
            </w:pPr>
            <w:r w:rsidRPr="00CF6F02">
              <w:t>consistently and accurately enter data into the system</w:t>
            </w:r>
          </w:p>
          <w:p w:rsidR="00000000" w:rsidRPr="00CF6F02" w:rsidP="00CF6F02">
            <w:pPr>
              <w:pStyle w:val="ListBullet"/>
            </w:pPr>
            <w:r w:rsidRPr="00CF6F02">
              <w:t>accurately access and enter data into a machine console or electronic system</w:t>
            </w:r>
          </w:p>
          <w:p w:rsidR="00000000" w:rsidP="00CF6F02">
            <w:pPr>
              <w:pStyle w:val="ListBullet"/>
              <w:rPr>
                <w:lang w:val="en-NZ"/>
              </w:rPr>
            </w:pPr>
            <w:r w:rsidRPr="00CF6F02">
              <w:t>evidence for assessment may be gathered from assessment of the unit of competency alone or through an integrated assessment activity.</w:t>
            </w:r>
          </w:p>
        </w:tc>
      </w:tr>
      <w:tr w:rsidTr="005E33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F02">
            <w:pPr>
              <w:pStyle w:val="BodyText"/>
              <w:rPr>
                <w:lang w:val="en-NZ"/>
              </w:rPr>
            </w:pPr>
            <w:r w:rsidRPr="00CF6F02">
              <w:rPr>
                <w:rStyle w:val="SpecialBold"/>
              </w:rPr>
              <w:t>Context of and specific resources for assess</w:t>
            </w:r>
            <w:r w:rsidRPr="00CF6F02">
              <w:rPr>
                <w:rStyle w:val="SpecialBold"/>
              </w:rPr>
              <w:t>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F02" w:rsidP="00CF6F02">
            <w:pPr>
              <w:pStyle w:val="BodyText"/>
            </w:pPr>
            <w:r w:rsidRPr="00CF6F02">
              <w:t>Assessment must ensure:</w:t>
            </w:r>
          </w:p>
          <w:p w:rsidR="00000000" w:rsidP="00CF6F02">
            <w:pPr>
              <w:pStyle w:val="ListBullet"/>
              <w:rPr>
                <w:lang w:val="en-NZ"/>
              </w:rPr>
            </w:pPr>
            <w:r w:rsidRPr="00CF6F02">
              <w:t>assessment may take place on the job, off the job or a combination of these. Off the job assessment must be undertaken in a closely simulated workplace environment.</w:t>
            </w:r>
          </w:p>
        </w:tc>
      </w:tr>
      <w:tr w:rsidTr="005E33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F02">
            <w:pPr>
              <w:pStyle w:val="BodyText"/>
              <w:rPr>
                <w:lang w:val="en-NZ"/>
              </w:rPr>
            </w:pPr>
            <w:r w:rsidRPr="00CF6F0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F02" w:rsidP="00CF6F02">
            <w:pPr>
              <w:pStyle w:val="BodyText"/>
            </w:pPr>
            <w:r w:rsidRPr="00CF6F02">
              <w:t>A range of assessment methods should be</w:t>
            </w:r>
            <w:r w:rsidRPr="00CF6F02">
              <w:t xml:space="preserve"> used to assess practical skills and knowledge. The following examples are appropriate for this unit:</w:t>
            </w:r>
          </w:p>
          <w:p w:rsidR="00000000" w:rsidP="00CF6F02">
            <w:pPr>
              <w:pStyle w:val="ListBullet"/>
              <w:rPr>
                <w:lang w:val="en-NZ"/>
              </w:rPr>
            </w:pPr>
            <w:r w:rsidRPr="00CF6F02">
              <w:t>direct questioning combined with review of portfolios of evidence and third party workplace reports of on-the-job performance by the candidate.</w:t>
            </w:r>
          </w:p>
        </w:tc>
      </w:tr>
      <w:tr w:rsidTr="005E33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F02">
            <w:pPr>
              <w:pStyle w:val="BodyText"/>
              <w:rPr>
                <w:lang w:val="en-NZ"/>
              </w:rPr>
            </w:pPr>
            <w:r w:rsidRPr="00CF6F0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F02" w:rsidP="00CF6F02">
            <w:pPr>
              <w:pStyle w:val="BodyText"/>
            </w:pPr>
            <w:r w:rsidRPr="00CF6F02">
              <w:t>Holistic assessment with other units relevant to the industry sector, workplace and job role is recommended.</w:t>
            </w:r>
          </w:p>
        </w:tc>
      </w:tr>
    </w:tbl>
    <w:p w:rsidR="00000000" w:rsidRPr="00CF6F02" w:rsidP="00CF6F02">
      <w:pPr>
        <w:pStyle w:val="BodyText"/>
      </w:pPr>
    </w:p>
    <w:p w:rsidR="00000000" w:rsidRPr="00CF6F02" w:rsidP="00CF6F02">
      <w:pPr>
        <w:pStyle w:val="AllowPageBreak"/>
      </w:pPr>
    </w:p>
    <w:p w:rsidR="00000000" w:rsidRPr="00CF6F02" w:rsidP="00CF6F02">
      <w:pPr>
        <w:pStyle w:val="Heading1"/>
      </w:pPr>
      <w:bookmarkStart w:id="11" w:name="O_84181"/>
      <w:bookmarkEnd w:id="11"/>
      <w:r w:rsidRPr="00CF6F02">
        <w:t>Range Statement</w:t>
      </w:r>
    </w:p>
    <w:tbl>
      <w:tblPr>
        <w:tblW w:w="0" w:type="auto"/>
        <w:tblLayout w:type="fixed"/>
        <w:tblCellMar>
          <w:left w:w="62" w:type="dxa"/>
          <w:right w:w="62" w:type="dxa"/>
        </w:tblCellMar>
        <w:tblLook w:val="0000"/>
      </w:tblPr>
      <w:tblGrid>
        <w:gridCol w:w="3479"/>
        <w:gridCol w:w="5043"/>
      </w:tblGrid>
      <w:tr w:rsidTr="005E337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F02">
            <w:pPr>
              <w:pStyle w:val="BodyText"/>
              <w:rPr>
                <w:lang w:val="en-NZ"/>
              </w:rPr>
            </w:pPr>
            <w:r w:rsidRPr="00CF6F02">
              <w:rPr>
                <w:rStyle w:val="SpecialBold"/>
              </w:rPr>
              <w:t>RANGE STATEMENT</w:t>
            </w:r>
          </w:p>
        </w:tc>
      </w:tr>
      <w:tr w:rsidTr="005E337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F02">
            <w:pPr>
              <w:pStyle w:val="BodyText"/>
              <w:rPr>
                <w:lang w:val="en-NZ"/>
              </w:rPr>
            </w:pPr>
            <w:r w:rsidRPr="00CF6F02">
              <w:t>The range statement relates to the unit of competency as a whole. It allows for different work environments and situations that may affect performance. Bold italicised wording, if used in the performance criteria, is detailed below. Essential operating con</w:t>
            </w:r>
            <w:r w:rsidRPr="00CF6F02">
              <w:t>ditions that may be present with training and assessment (depending on the work situation, needs of the candidate, accessibility of the item, and local industry and regional contexts) may also be included.</w:t>
            </w:r>
          </w:p>
        </w:tc>
      </w:tr>
      <w:tr w:rsidTr="005E337E">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F02">
            <w:pPr>
              <w:pStyle w:val="BodyText"/>
              <w:rPr>
                <w:lang w:val="en-NZ"/>
              </w:rPr>
            </w:pPr>
            <w:r w:rsidRPr="00CF6F02">
              <w:rPr>
                <w:rStyle w:val="BoldandItalics"/>
              </w:rPr>
              <w:t>Equipment</w:t>
            </w:r>
            <w:r w:rsidRPr="00CF6F02">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F02">
            <w:pPr>
              <w:pStyle w:val="ListBullet"/>
              <w:rPr>
                <w:lang w:val="en-NZ"/>
              </w:rPr>
            </w:pPr>
            <w:r w:rsidRPr="00CF6F02">
              <w:t xml:space="preserve">manufacturing equipment </w:t>
            </w:r>
            <w:r w:rsidRPr="00CF6F02">
              <w:t>including printing presses, in-line equipment, paper converting equipment.</w:t>
            </w:r>
          </w:p>
        </w:tc>
      </w:tr>
      <w:tr w:rsidTr="005E337E">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F02">
            <w:pPr>
              <w:pStyle w:val="BodyText"/>
              <w:rPr>
                <w:lang w:val="en-NZ"/>
              </w:rPr>
            </w:pPr>
            <w:r w:rsidRPr="00CF6F02">
              <w:rPr>
                <w:rStyle w:val="BoldandItalics"/>
              </w:rPr>
              <w:t>Quality standards</w:t>
            </w:r>
            <w:r w:rsidRPr="00CF6F02">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F02" w:rsidP="00CF6F02">
            <w:pPr>
              <w:pStyle w:val="ListBullet"/>
            </w:pPr>
            <w:r w:rsidRPr="00CF6F02">
              <w:t>should meet client requirements and enterprise and industry standards.</w:t>
            </w:r>
          </w:p>
        </w:tc>
      </w:tr>
    </w:tbl>
    <w:p w:rsidR="005E337E" w:rsidP="00CF6F02">
      <w:pPr>
        <w:pStyle w:val="BodyText"/>
      </w:pPr>
    </w:p>
    <w:p w:rsidR="005E337E" w:rsidP="00CF6F02">
      <w:pPr>
        <w:pStyle w:val="BodyText"/>
      </w:pPr>
    </w:p>
    <w:p w:rsidR="00000000" w:rsidRPr="00CF6F02" w:rsidP="00CF6F02">
      <w:pPr>
        <w:pStyle w:val="Heading1"/>
      </w:pPr>
      <w:bookmarkStart w:id="12" w:name="O_84182"/>
      <w:bookmarkEnd w:id="12"/>
      <w:r w:rsidRPr="00CF6F02">
        <w:t>Unit Sector(s)</w:t>
      </w:r>
    </w:p>
    <w:tbl>
      <w:tblPr>
        <w:tblW w:w="0" w:type="auto"/>
        <w:tblLayout w:type="fixed"/>
        <w:tblCellMar>
          <w:left w:w="62" w:type="dxa"/>
          <w:right w:w="62" w:type="dxa"/>
        </w:tblCellMar>
        <w:tblLook w:val="0000"/>
      </w:tblPr>
      <w:tblGrid>
        <w:gridCol w:w="2654"/>
        <w:gridCol w:w="5868"/>
      </w:tblGrid>
      <w:tr w:rsidTr="005E337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F02">
            <w:pPr>
              <w:pStyle w:val="BodyText"/>
              <w:rPr>
                <w:lang w:val="en-NZ"/>
              </w:rPr>
            </w:pPr>
            <w:r w:rsidRPr="00CF6F0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F02" w:rsidP="00CF6F02">
            <w:pPr>
              <w:pStyle w:val="BodyText"/>
            </w:pPr>
          </w:p>
        </w:tc>
      </w:tr>
    </w:tbl>
    <w:p w:rsidR="00000000" w:rsidRPr="00CF6F02" w:rsidP="00CF6F02">
      <w:pPr>
        <w:pStyle w:val="BodyText"/>
      </w:pPr>
    </w:p>
    <w:p w:rsidR="00000000" w:rsidRPr="00CF6F02" w:rsidP="00CF6F02">
      <w:pPr>
        <w:pStyle w:val="AllowPageBreak"/>
      </w:pPr>
    </w:p>
    <w:p w:rsidR="00000000" w:rsidRPr="00CF6F02" w:rsidP="00CF6F02">
      <w:pPr>
        <w:pStyle w:val="Heading1"/>
      </w:pPr>
      <w:bookmarkStart w:id="13" w:name="O_157258"/>
      <w:bookmarkEnd w:id="13"/>
      <w:r w:rsidRPr="00CF6F02">
        <w:t>Competency field</w:t>
      </w:r>
    </w:p>
    <w:tbl>
      <w:tblPr>
        <w:tblW w:w="0" w:type="auto"/>
        <w:tblLayout w:type="fixed"/>
        <w:tblCellMar>
          <w:left w:w="62" w:type="dxa"/>
          <w:right w:w="62" w:type="dxa"/>
        </w:tblCellMar>
        <w:tblLook w:val="0000"/>
      </w:tblPr>
      <w:tblGrid>
        <w:gridCol w:w="2778"/>
        <w:gridCol w:w="5744"/>
      </w:tblGrid>
      <w:tr w:rsidTr="005E337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F02">
            <w:pPr>
              <w:pStyle w:val="BodyText"/>
              <w:rPr>
                <w:lang w:val="en-NZ"/>
              </w:rPr>
            </w:pPr>
            <w:r w:rsidRPr="00CF6F02">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F02" w:rsidP="00CF6F02">
            <w:pPr>
              <w:pStyle w:val="BodyText"/>
            </w:pPr>
            <w:r w:rsidRPr="00CF6F02">
              <w:t>Support</w:t>
            </w:r>
          </w:p>
        </w:tc>
      </w:tr>
    </w:tbl>
    <w:p w:rsidR="00000000" w:rsidRPr="00CF6F02" w:rsidP="00CF6F02">
      <w:pPr>
        <w:pStyle w:val="BodyText"/>
      </w:pPr>
    </w:p>
    <w:p w:rsidR="00000000" w:rsidRPr="00CF6F02" w:rsidP="00CF6F02">
      <w:pPr>
        <w:pStyle w:val="AllowPageBreak"/>
      </w:pPr>
    </w:p>
    <w:p w:rsidR="00000000" w:rsidRPr="00CF6F02" w:rsidP="00CF6F02">
      <w:pPr>
        <w:pStyle w:val="Heading1"/>
      </w:pPr>
      <w:bookmarkStart w:id="14" w:name="O_157257"/>
      <w:bookmarkEnd w:id="14"/>
      <w:r w:rsidRPr="00CF6F02">
        <w:t>Co-requisite units</w:t>
      </w:r>
    </w:p>
    <w:tbl>
      <w:tblPr>
        <w:tblW w:w="0" w:type="auto"/>
        <w:tblLayout w:type="fixed"/>
        <w:tblCellMar>
          <w:left w:w="62" w:type="dxa"/>
          <w:right w:w="62" w:type="dxa"/>
        </w:tblCellMar>
        <w:tblLook w:val="0000"/>
      </w:tblPr>
      <w:tblGrid>
        <w:gridCol w:w="2641"/>
        <w:gridCol w:w="1322"/>
        <w:gridCol w:w="4559"/>
      </w:tblGrid>
      <w:tr w:rsidTr="005E337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F02">
            <w:pPr>
              <w:pStyle w:val="BodyText"/>
              <w:rPr>
                <w:lang w:val="en-NZ"/>
              </w:rPr>
            </w:pPr>
            <w:r w:rsidRPr="00CF6F0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F02">
            <w:pPr>
              <w:pStyle w:val="BodyText"/>
              <w:rPr>
                <w:lang w:val="en-NZ"/>
              </w:rPr>
            </w:pPr>
          </w:p>
        </w:tc>
      </w:tr>
      <w:tr w:rsidTr="005E337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F02">
            <w:pPr>
              <w:pStyle w:val="BodyText"/>
              <w:rPr>
                <w:lang w:val="en-NZ"/>
              </w:rPr>
            </w:pPr>
          </w:p>
        </w:tc>
      </w:tr>
      <w:tr w:rsidTr="005E337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F02" w:rsidP="00CF6F02">
            <w:pPr>
              <w:pStyle w:val="BodyText"/>
            </w:pPr>
          </w:p>
        </w:tc>
      </w:tr>
    </w:tbl>
    <w:p w:rsidR="00000000" w:rsidRPr="00CF6F02" w:rsidP="00CF6F02">
      <w:pPr>
        <w:pStyle w:val="BodyText"/>
      </w:pPr>
    </w:p>
    <w:p w:rsidR="00000000" w:rsidRPr="00CF6F02" w:rsidP="00CF6F02"/>
    <w:sectPr w:rsidSect="00CF6F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F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337E" w:rsidP="005E33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F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37E" w:rsidP="00CF6F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E337E" w:rsidP="00CF6F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E337E" w:rsidP="00CF6F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F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337E" w:rsidP="005E337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F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37E" w:rsidP="00CF6F02">
    <w:pPr>
      <w:pStyle w:val="Header"/>
      <w:framePr w:wrap="around"/>
    </w:pPr>
    <w:r>
      <w:fldChar w:fldCharType="begin"/>
    </w:r>
    <w:r>
      <w:instrText xml:space="preserve"> TITLE   \* MERGEFORMAT </w:instrText>
    </w:r>
    <w:r>
      <w:fldChar w:fldCharType="separate"/>
    </w:r>
    <w:r>
      <w:t>ICPSU280C Enter data into electronic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E337E" w:rsidP="00CF6F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182B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4848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F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6F02"/>
    <w:pPr>
      <w:spacing w:before="360" w:after="60"/>
      <w:outlineLvl w:val="0"/>
    </w:pPr>
    <w:rPr>
      <w:sz w:val="32"/>
    </w:rPr>
  </w:style>
  <w:style w:type="paragraph" w:styleId="Heading2">
    <w:name w:val="heading 2"/>
    <w:basedOn w:val="HeadingBase"/>
    <w:next w:val="BodyText"/>
    <w:link w:val="Heading2Char"/>
    <w:qFormat/>
    <w:rsid w:val="00CF6F02"/>
    <w:pPr>
      <w:keepLines/>
      <w:spacing w:before="240" w:after="120"/>
      <w:outlineLvl w:val="1"/>
    </w:pPr>
    <w:rPr>
      <w:sz w:val="28"/>
      <w:szCs w:val="40"/>
    </w:rPr>
  </w:style>
  <w:style w:type="paragraph" w:styleId="Heading3">
    <w:name w:val="heading 3"/>
    <w:basedOn w:val="HeadingBase"/>
    <w:next w:val="BodyText"/>
    <w:link w:val="Heading3Char"/>
    <w:qFormat/>
    <w:rsid w:val="00CF6F02"/>
    <w:pPr>
      <w:spacing w:before="180" w:after="120"/>
      <w:outlineLvl w:val="2"/>
    </w:pPr>
    <w:rPr>
      <w:spacing w:val="-10"/>
      <w:kern w:val="32"/>
    </w:rPr>
  </w:style>
  <w:style w:type="paragraph" w:styleId="Heading4">
    <w:name w:val="heading 4"/>
    <w:basedOn w:val="HeadingBase"/>
    <w:next w:val="BodyText"/>
    <w:link w:val="Heading4Char"/>
    <w:qFormat/>
    <w:rsid w:val="00CF6F02"/>
    <w:pPr>
      <w:spacing w:before="160" w:after="120"/>
      <w:outlineLvl w:val="3"/>
    </w:pPr>
    <w:rPr>
      <w:sz w:val="22"/>
    </w:rPr>
  </w:style>
  <w:style w:type="paragraph" w:styleId="Heading5">
    <w:name w:val="heading 5"/>
    <w:basedOn w:val="HeadingBase"/>
    <w:next w:val="Normal"/>
    <w:link w:val="Heading5Char"/>
    <w:qFormat/>
    <w:rsid w:val="00CF6F02"/>
    <w:pPr>
      <w:spacing w:before="80"/>
      <w:outlineLvl w:val="4"/>
    </w:pPr>
    <w:rPr>
      <w:color w:val="918585"/>
      <w:sz w:val="20"/>
    </w:rPr>
  </w:style>
  <w:style w:type="paragraph" w:styleId="Heading6">
    <w:name w:val="heading 6"/>
    <w:basedOn w:val="HeadingBase"/>
    <w:next w:val="Normal"/>
    <w:link w:val="Heading6Char"/>
    <w:qFormat/>
    <w:rsid w:val="00CF6F02"/>
    <w:pPr>
      <w:spacing w:before="60"/>
      <w:outlineLvl w:val="5"/>
    </w:pPr>
    <w:rPr>
      <w:color w:val="918585"/>
      <w:sz w:val="20"/>
    </w:rPr>
  </w:style>
  <w:style w:type="paragraph" w:styleId="Heading7">
    <w:name w:val="heading 7"/>
    <w:basedOn w:val="Normal"/>
    <w:next w:val="Normal"/>
    <w:link w:val="Heading7Char"/>
    <w:qFormat/>
    <w:rsid w:val="00CF6F02"/>
    <w:pPr>
      <w:ind w:left="720"/>
      <w:outlineLvl w:val="6"/>
    </w:pPr>
    <w:rPr>
      <w:i/>
    </w:rPr>
  </w:style>
  <w:style w:type="paragraph" w:styleId="Heading8">
    <w:name w:val="heading 8"/>
    <w:basedOn w:val="Normal"/>
    <w:next w:val="Normal"/>
    <w:link w:val="Heading8Char"/>
    <w:qFormat/>
    <w:rsid w:val="00CF6F02"/>
    <w:pPr>
      <w:ind w:left="720"/>
      <w:outlineLvl w:val="7"/>
    </w:pPr>
    <w:rPr>
      <w:i/>
    </w:rPr>
  </w:style>
  <w:style w:type="paragraph" w:styleId="Heading9">
    <w:name w:val="heading 9"/>
    <w:basedOn w:val="Normal"/>
    <w:next w:val="Normal"/>
    <w:link w:val="Heading9Char"/>
    <w:qFormat/>
    <w:rsid w:val="00CF6F02"/>
    <w:pPr>
      <w:ind w:left="720"/>
      <w:outlineLvl w:val="8"/>
    </w:pPr>
    <w:rPr>
      <w:i/>
    </w:rPr>
  </w:style>
  <w:style w:type="character" w:default="1" w:styleId="DefaultParagraphFont">
    <w:name w:val="Default Paragraph Font"/>
    <w:uiPriority w:val="1"/>
    <w:unhideWhenUsed/>
    <w:rsid w:val="00CF6F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6F02"/>
  </w:style>
  <w:style w:type="character" w:customStyle="1" w:styleId="Heading1Char">
    <w:name w:val="Heading 1 Char"/>
    <w:link w:val="Heading1"/>
    <w:rsid w:val="00CF6F02"/>
    <w:rPr>
      <w:rFonts w:ascii="Times New Roman" w:eastAsia="Times New Roman" w:hAnsi="Times New Roman" w:cs="Times New Roman"/>
      <w:b/>
      <w:sz w:val="32"/>
      <w:szCs w:val="20"/>
      <w:lang w:eastAsia="en-US"/>
    </w:rPr>
  </w:style>
  <w:style w:type="paragraph" w:styleId="BodyText">
    <w:name w:val="Body Text"/>
    <w:basedOn w:val="Normal"/>
    <w:link w:val="BodyTextChar"/>
    <w:rsid w:val="00CF6F02"/>
    <w:pPr>
      <w:spacing w:before="120" w:after="120"/>
      <w:contextualSpacing/>
    </w:pPr>
    <w:rPr>
      <w:rFonts w:ascii="Times New Roman" w:hAnsi="Times New Roman"/>
      <w:sz w:val="24"/>
      <w:szCs w:val="22"/>
    </w:rPr>
  </w:style>
  <w:style w:type="character" w:customStyle="1" w:styleId="BodyTextChar">
    <w:name w:val="Body Text Char"/>
    <w:link w:val="BodyText"/>
    <w:rsid w:val="00CF6F02"/>
    <w:rPr>
      <w:rFonts w:ascii="Times New Roman" w:eastAsia="Times New Roman" w:hAnsi="Times New Roman" w:cs="Times New Roman"/>
      <w:sz w:val="24"/>
      <w:lang w:val="en-US" w:eastAsia="en-US"/>
    </w:rPr>
  </w:style>
  <w:style w:type="paragraph" w:styleId="Footer">
    <w:name w:val="footer"/>
    <w:basedOn w:val="Normal"/>
    <w:link w:val="FooterChar"/>
    <w:rsid w:val="00CF6F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F6F02"/>
    <w:rPr>
      <w:rFonts w:ascii="Times New Roman" w:eastAsia="Times New Roman" w:hAnsi="Times New Roman" w:cs="Times New Roman"/>
      <w:sz w:val="16"/>
      <w:lang w:val="en-US" w:eastAsia="en-US"/>
    </w:rPr>
  </w:style>
  <w:style w:type="paragraph" w:styleId="List">
    <w:name w:val="List"/>
    <w:basedOn w:val="BodyText"/>
    <w:next w:val="BodyText"/>
    <w:rsid w:val="00CF6F02"/>
    <w:pPr>
      <w:tabs>
        <w:tab w:val="left" w:pos="340"/>
      </w:tabs>
      <w:spacing w:before="60" w:after="60"/>
      <w:ind w:left="340" w:hanging="340"/>
    </w:pPr>
  </w:style>
  <w:style w:type="paragraph" w:styleId="ListBullet">
    <w:name w:val="List Bullet"/>
    <w:basedOn w:val="List"/>
    <w:rsid w:val="00CF6F02"/>
    <w:pPr>
      <w:numPr>
        <w:numId w:val="12"/>
      </w:numPr>
      <w:tabs>
        <w:tab w:val="clear" w:pos="340"/>
      </w:tabs>
      <w:spacing w:before="40" w:after="40"/>
    </w:pPr>
  </w:style>
  <w:style w:type="character" w:customStyle="1" w:styleId="SpecialBold">
    <w:name w:val="Special Bold"/>
    <w:rsid w:val="00CF6F02"/>
    <w:rPr>
      <w:b/>
      <w:spacing w:val="0"/>
    </w:rPr>
  </w:style>
  <w:style w:type="paragraph" w:styleId="Header">
    <w:name w:val="header"/>
    <w:basedOn w:val="Normal"/>
    <w:link w:val="HeaderChar"/>
    <w:rsid w:val="00CF6F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F6F0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F6F02"/>
    <w:pPr>
      <w:spacing w:before="240" w:after="120"/>
      <w:outlineLvl w:val="0"/>
    </w:pPr>
    <w:rPr>
      <w:rFonts w:ascii="Times New Roman" w:hAnsi="Times New Roman"/>
      <w:b/>
      <w:sz w:val="28"/>
    </w:rPr>
  </w:style>
  <w:style w:type="paragraph" w:customStyle="1" w:styleId="AllowPageBreak">
    <w:name w:val="AllowPageBreak"/>
    <w:rsid w:val="00CF6F0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F6F02"/>
    <w:pPr>
      <w:tabs>
        <w:tab w:val="left" w:pos="680"/>
      </w:tabs>
      <w:spacing w:before="60" w:after="60"/>
      <w:ind w:left="680" w:hanging="340"/>
    </w:pPr>
  </w:style>
  <w:style w:type="character" w:customStyle="1" w:styleId="BoldandItalics">
    <w:name w:val="Bold and Italics"/>
    <w:qFormat/>
    <w:rsid w:val="00CF6F02"/>
    <w:rPr>
      <w:b/>
      <w:i/>
      <w:u w:val="none"/>
    </w:rPr>
  </w:style>
  <w:style w:type="character" w:customStyle="1" w:styleId="Heading2Char">
    <w:name w:val="Heading 2 Char"/>
    <w:link w:val="Heading2"/>
    <w:rsid w:val="00CF6F02"/>
    <w:rPr>
      <w:rFonts w:ascii="Times New Roman" w:eastAsia="Times New Roman" w:hAnsi="Times New Roman" w:cs="Times New Roman"/>
      <w:b/>
      <w:sz w:val="28"/>
      <w:szCs w:val="40"/>
      <w:lang w:eastAsia="en-US"/>
    </w:rPr>
  </w:style>
  <w:style w:type="character" w:customStyle="1" w:styleId="Heading3Char">
    <w:name w:val="Heading 3 Char"/>
    <w:link w:val="Heading3"/>
    <w:rsid w:val="00CF6F0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F6F02"/>
    <w:rPr>
      <w:rFonts w:ascii="Times New Roman" w:eastAsia="Times New Roman" w:hAnsi="Times New Roman" w:cs="Times New Roman"/>
      <w:b/>
      <w:szCs w:val="20"/>
      <w:lang w:eastAsia="en-US"/>
    </w:rPr>
  </w:style>
  <w:style w:type="character" w:customStyle="1" w:styleId="Heading5Char">
    <w:name w:val="Heading 5 Char"/>
    <w:link w:val="Heading5"/>
    <w:rsid w:val="00CF6F0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F6F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6F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6F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6F02"/>
    <w:rPr>
      <w:rFonts w:ascii="Courier New" w:eastAsia="Times New Roman" w:hAnsi="Courier New" w:cs="Times New Roman"/>
      <w:i/>
      <w:szCs w:val="20"/>
      <w:lang w:val="en-US" w:eastAsia="en-US"/>
    </w:rPr>
  </w:style>
  <w:style w:type="paragraph" w:customStyle="1" w:styleId="HeadingBase">
    <w:name w:val="Heading Base"/>
    <w:rsid w:val="00CF6F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6F02"/>
    <w:pPr>
      <w:tabs>
        <w:tab w:val="right" w:leader="dot" w:pos="9072"/>
      </w:tabs>
      <w:ind w:left="567"/>
    </w:pPr>
    <w:rPr>
      <w:szCs w:val="22"/>
    </w:rPr>
  </w:style>
  <w:style w:type="paragraph" w:customStyle="1" w:styleId="TOCBase">
    <w:name w:val="TOC Base"/>
    <w:rsid w:val="00CF6F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6F02"/>
    <w:pPr>
      <w:tabs>
        <w:tab w:val="right" w:leader="dot" w:pos="9072"/>
      </w:tabs>
      <w:spacing w:before="40" w:after="40"/>
      <w:ind w:left="284"/>
    </w:pPr>
    <w:rPr>
      <w:rFonts w:ascii="Times New Roman" w:hAnsi="Times New Roman"/>
    </w:rPr>
  </w:style>
  <w:style w:type="paragraph" w:styleId="TOC1">
    <w:name w:val="toc 1"/>
    <w:basedOn w:val="TOCBase"/>
    <w:next w:val="Normal"/>
    <w:rsid w:val="00CF6F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6F02"/>
    <w:pPr>
      <w:spacing w:before="5040"/>
      <w:jc w:val="center"/>
    </w:pPr>
    <w:rPr>
      <w:sz w:val="48"/>
      <w:szCs w:val="72"/>
      <w:lang w:val="en-US"/>
    </w:rPr>
  </w:style>
  <w:style w:type="character" w:customStyle="1" w:styleId="TitleChar">
    <w:name w:val="Title Char"/>
    <w:link w:val="Title"/>
    <w:rsid w:val="00CF6F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6F02"/>
    <w:pPr>
      <w:tabs>
        <w:tab w:val="left" w:pos="3600"/>
        <w:tab w:val="left" w:pos="3958"/>
      </w:tabs>
    </w:pPr>
  </w:style>
  <w:style w:type="paragraph" w:customStyle="1" w:styleId="Note">
    <w:name w:val="Note"/>
    <w:basedOn w:val="BodyText"/>
    <w:rsid w:val="00CF6F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6F02"/>
    <w:pPr>
      <w:framePr w:wrap="auto" w:hAnchor="text" w:y="6049"/>
    </w:pPr>
    <w:rPr>
      <w:color w:val="000000"/>
      <w:sz w:val="40"/>
    </w:rPr>
  </w:style>
  <w:style w:type="paragraph" w:customStyle="1" w:styleId="TOCTitle">
    <w:name w:val="TOCTitle"/>
    <w:basedOn w:val="Heading1"/>
    <w:rsid w:val="00CF6F02"/>
    <w:pPr>
      <w:spacing w:after="240"/>
      <w:jc w:val="center"/>
      <w:outlineLvl w:val="9"/>
    </w:pPr>
    <w:rPr>
      <w:caps/>
    </w:rPr>
  </w:style>
  <w:style w:type="paragraph" w:customStyle="1" w:styleId="Version">
    <w:name w:val="Version"/>
    <w:rsid w:val="00CF6F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6F02"/>
    <w:pPr>
      <w:numPr>
        <w:numId w:val="13"/>
      </w:numPr>
      <w:tabs>
        <w:tab w:val="clear" w:pos="680"/>
      </w:tabs>
    </w:pPr>
  </w:style>
  <w:style w:type="paragraph" w:styleId="Index1">
    <w:name w:val="index 1"/>
    <w:basedOn w:val="Normal"/>
    <w:next w:val="Normal"/>
    <w:semiHidden/>
    <w:rsid w:val="00CF6F02"/>
    <w:pPr>
      <w:keepNext w:val="0"/>
      <w:tabs>
        <w:tab w:val="right" w:pos="4176"/>
      </w:tabs>
      <w:ind w:left="198" w:hanging="198"/>
    </w:pPr>
    <w:rPr>
      <w:rFonts w:ascii="Garamond" w:hAnsi="Garamond"/>
    </w:rPr>
  </w:style>
  <w:style w:type="paragraph" w:styleId="IndexHeading">
    <w:name w:val="index heading"/>
    <w:basedOn w:val="Normal"/>
    <w:next w:val="Index1"/>
    <w:semiHidden/>
    <w:rsid w:val="00CF6F02"/>
    <w:pPr>
      <w:spacing w:before="120" w:after="120"/>
    </w:pPr>
    <w:rPr>
      <w:rFonts w:ascii="Arial" w:hAnsi="Arial"/>
      <w:b/>
      <w:color w:val="918585"/>
      <w:sz w:val="24"/>
    </w:rPr>
  </w:style>
  <w:style w:type="paragraph" w:customStyle="1" w:styleId="Chapter">
    <w:name w:val="Chapter"/>
    <w:basedOn w:val="Normal"/>
    <w:rsid w:val="00CF6F02"/>
    <w:pPr>
      <w:spacing w:before="240"/>
    </w:pPr>
    <w:rPr>
      <w:rFonts w:ascii="Times New Roman" w:hAnsi="Times New Roman"/>
      <w:smallCaps/>
      <w:spacing w:val="80"/>
      <w:sz w:val="28"/>
    </w:rPr>
  </w:style>
  <w:style w:type="paragraph" w:customStyle="1" w:styleId="InChapter">
    <w:name w:val="InChapter"/>
    <w:basedOn w:val="Heading3"/>
    <w:rsid w:val="00CF6F02"/>
    <w:pPr>
      <w:spacing w:after="240"/>
      <w:outlineLvl w:val="9"/>
    </w:pPr>
    <w:rPr>
      <w:noProof/>
    </w:rPr>
  </w:style>
  <w:style w:type="paragraph" w:styleId="Index2">
    <w:name w:val="index 2"/>
    <w:basedOn w:val="Normal"/>
    <w:next w:val="Normal"/>
    <w:semiHidden/>
    <w:rsid w:val="00CF6F02"/>
    <w:pPr>
      <w:tabs>
        <w:tab w:val="right" w:pos="4176"/>
      </w:tabs>
      <w:ind w:left="568" w:hanging="284"/>
    </w:pPr>
    <w:rPr>
      <w:rFonts w:ascii="Garamond" w:hAnsi="Garamond"/>
    </w:rPr>
  </w:style>
  <w:style w:type="paragraph" w:customStyle="1" w:styleId="Byline">
    <w:name w:val="Byline"/>
    <w:rsid w:val="00CF6F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6F02"/>
    <w:pPr>
      <w:tabs>
        <w:tab w:val="clear" w:pos="3600"/>
        <w:tab w:val="clear" w:pos="3958"/>
      </w:tabs>
      <w:jc w:val="right"/>
    </w:pPr>
  </w:style>
  <w:style w:type="character" w:styleId="Emphasis">
    <w:name w:val="Emphasis"/>
    <w:qFormat/>
    <w:rsid w:val="00CF6F02"/>
    <w:rPr>
      <w:i/>
    </w:rPr>
  </w:style>
  <w:style w:type="paragraph" w:styleId="Caption">
    <w:name w:val="caption"/>
    <w:basedOn w:val="BodyText"/>
    <w:next w:val="Normal"/>
    <w:qFormat/>
    <w:rsid w:val="00CF6F02"/>
    <w:pPr>
      <w:framePr w:w="2268" w:hSpace="181" w:vSpace="181" w:wrap="around" w:vAnchor="text" w:hAnchor="page" w:x="1135" w:y="285" w:anchorLock="1"/>
    </w:pPr>
    <w:rPr>
      <w:i/>
    </w:rPr>
  </w:style>
  <w:style w:type="paragraph" w:customStyle="1" w:styleId="MiniTOCTitle">
    <w:name w:val="MiniTOCTitle"/>
    <w:basedOn w:val="Heading4"/>
    <w:rsid w:val="00CF6F02"/>
    <w:pPr>
      <w:spacing w:before="240"/>
      <w:outlineLvl w:val="9"/>
    </w:pPr>
    <w:rPr>
      <w:noProof/>
      <w:sz w:val="24"/>
    </w:rPr>
  </w:style>
  <w:style w:type="paragraph" w:customStyle="1" w:styleId="MiniTOCItem">
    <w:name w:val="MiniTOCItem"/>
    <w:basedOn w:val="ListBullet"/>
    <w:rsid w:val="00CF6F02"/>
    <w:pPr>
      <w:numPr>
        <w:numId w:val="0"/>
      </w:numPr>
      <w:tabs>
        <w:tab w:val="right" w:leader="dot" w:pos="6521"/>
      </w:tabs>
      <w:spacing w:before="0" w:after="0"/>
    </w:pPr>
  </w:style>
  <w:style w:type="paragraph" w:customStyle="1" w:styleId="TOFTitle">
    <w:name w:val="TOFTitle"/>
    <w:basedOn w:val="TOCTitle"/>
    <w:rsid w:val="00CF6F02"/>
  </w:style>
  <w:style w:type="paragraph" w:styleId="TableofFigures">
    <w:name w:val="table of figures"/>
    <w:basedOn w:val="Normal"/>
    <w:next w:val="Normal"/>
    <w:semiHidden/>
    <w:rsid w:val="00CF6F02"/>
    <w:pPr>
      <w:tabs>
        <w:tab w:val="right" w:leader="dot" w:pos="9072"/>
      </w:tabs>
      <w:ind w:left="970" w:hanging="403"/>
    </w:pPr>
    <w:rPr>
      <w:rFonts w:ascii="Times New Roman" w:hAnsi="Times New Roman"/>
      <w:b/>
    </w:rPr>
  </w:style>
  <w:style w:type="paragraph" w:styleId="ListNumber">
    <w:name w:val="List Number"/>
    <w:basedOn w:val="List"/>
    <w:rsid w:val="00CF6F02"/>
    <w:pPr>
      <w:numPr>
        <w:numId w:val="10"/>
      </w:numPr>
    </w:pPr>
  </w:style>
  <w:style w:type="character" w:customStyle="1" w:styleId="WingdingSymbols">
    <w:name w:val="Wingding Symbols"/>
    <w:rsid w:val="00CF6F02"/>
    <w:rPr>
      <w:rFonts w:ascii="Wingdings" w:hAnsi="Wingdings"/>
    </w:rPr>
  </w:style>
  <w:style w:type="paragraph" w:customStyle="1" w:styleId="TableHeading">
    <w:name w:val="Table Heading"/>
    <w:basedOn w:val="HeadingBase"/>
    <w:rsid w:val="00CF6F02"/>
    <w:pPr>
      <w:keepLines/>
      <w:pBdr>
        <w:bottom w:val="single" w:sz="6" w:space="1" w:color="918585"/>
      </w:pBdr>
      <w:spacing w:before="240"/>
    </w:pPr>
  </w:style>
  <w:style w:type="character" w:customStyle="1" w:styleId="HotSpot">
    <w:name w:val="HotSpot"/>
    <w:rsid w:val="00CF6F02"/>
    <w:rPr>
      <w:color w:val="0033CC"/>
      <w:u w:val="none"/>
    </w:rPr>
  </w:style>
  <w:style w:type="paragraph" w:customStyle="1" w:styleId="BodyTextRight">
    <w:name w:val="Body Text Right"/>
    <w:basedOn w:val="BodyText"/>
    <w:rsid w:val="00CF6F02"/>
    <w:pPr>
      <w:spacing w:before="0" w:after="0"/>
      <w:jc w:val="right"/>
    </w:pPr>
  </w:style>
  <w:style w:type="paragraph" w:styleId="Index3">
    <w:name w:val="index 3"/>
    <w:basedOn w:val="ListNumber2"/>
    <w:next w:val="Normal"/>
    <w:semiHidden/>
    <w:rsid w:val="00CF6F02"/>
    <w:pPr>
      <w:numPr>
        <w:numId w:val="0"/>
      </w:numPr>
      <w:tabs>
        <w:tab w:val="right" w:leader="dot" w:pos="4176"/>
      </w:tabs>
    </w:pPr>
  </w:style>
  <w:style w:type="paragraph" w:styleId="ListNumber2">
    <w:name w:val="List Number 2"/>
    <w:basedOn w:val="List2"/>
    <w:rsid w:val="00CF6F02"/>
    <w:pPr>
      <w:numPr>
        <w:numId w:val="9"/>
      </w:numPr>
      <w:tabs>
        <w:tab w:val="clear" w:pos="1060"/>
      </w:tabs>
    </w:pPr>
  </w:style>
  <w:style w:type="paragraph" w:customStyle="1" w:styleId="MarginNote">
    <w:name w:val="Margin Note"/>
    <w:basedOn w:val="BodyText"/>
    <w:rsid w:val="00CF6F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6F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F6F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6F02"/>
    <w:rPr>
      <w:sz w:val="32"/>
    </w:rPr>
  </w:style>
  <w:style w:type="paragraph" w:customStyle="1" w:styleId="HeadingProcedure">
    <w:name w:val="Heading Procedure"/>
    <w:basedOn w:val="HeadingBase"/>
    <w:next w:val="Normal"/>
    <w:rsid w:val="00CF6F02"/>
    <w:pPr>
      <w:tabs>
        <w:tab w:val="left" w:pos="0"/>
      </w:tabs>
      <w:spacing w:before="120" w:after="60"/>
    </w:pPr>
    <w:rPr>
      <w:i/>
      <w:color w:val="918585"/>
      <w:sz w:val="22"/>
    </w:rPr>
  </w:style>
  <w:style w:type="paragraph" w:customStyle="1" w:styleId="TableBodyText">
    <w:name w:val="Table Body Text"/>
    <w:basedOn w:val="BodyText"/>
    <w:rsid w:val="00CF6F02"/>
    <w:pPr>
      <w:spacing w:before="60" w:after="60"/>
    </w:pPr>
  </w:style>
  <w:style w:type="paragraph" w:styleId="ListContinue">
    <w:name w:val="List Continue"/>
    <w:basedOn w:val="List"/>
    <w:rsid w:val="00CF6F02"/>
    <w:pPr>
      <w:ind w:firstLine="0"/>
    </w:pPr>
  </w:style>
  <w:style w:type="paragraph" w:customStyle="1" w:styleId="ListNote">
    <w:name w:val="List Note"/>
    <w:basedOn w:val="List"/>
    <w:rsid w:val="00CF6F02"/>
    <w:pPr>
      <w:pBdr>
        <w:top w:val="single" w:sz="6" w:space="2" w:color="918585"/>
        <w:bottom w:val="single" w:sz="6" w:space="2" w:color="918585"/>
      </w:pBdr>
      <w:tabs>
        <w:tab w:val="left" w:pos="1021"/>
      </w:tabs>
      <w:ind w:firstLine="0"/>
    </w:pPr>
  </w:style>
  <w:style w:type="paragraph" w:customStyle="1" w:styleId="Warning">
    <w:name w:val="Warning"/>
    <w:basedOn w:val="BodyText"/>
    <w:rsid w:val="00CF6F02"/>
    <w:pPr>
      <w:shd w:val="clear" w:color="auto" w:fill="D9D9D9"/>
      <w:tabs>
        <w:tab w:val="left" w:pos="992"/>
      </w:tabs>
      <w:ind w:left="119" w:right="119"/>
    </w:pPr>
    <w:rPr>
      <w:sz w:val="20"/>
    </w:rPr>
  </w:style>
  <w:style w:type="paragraph" w:customStyle="1" w:styleId="MarginIcons">
    <w:name w:val="Margin Icons"/>
    <w:basedOn w:val="BodyText"/>
    <w:rsid w:val="00CF6F0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F6F02"/>
    <w:rPr>
      <w:rFonts w:ascii="Courier New" w:hAnsi="Courier New"/>
    </w:rPr>
  </w:style>
  <w:style w:type="paragraph" w:customStyle="1" w:styleId="NoteBullet">
    <w:name w:val="Note Bullet"/>
    <w:basedOn w:val="Note"/>
    <w:rsid w:val="00CF6F02"/>
    <w:pPr>
      <w:tabs>
        <w:tab w:val="clear" w:pos="680"/>
      </w:tabs>
      <w:spacing w:before="60" w:after="60"/>
    </w:pPr>
  </w:style>
  <w:style w:type="paragraph" w:customStyle="1" w:styleId="SubHeading2">
    <w:name w:val="SubHeading2"/>
    <w:basedOn w:val="HeadingBase"/>
    <w:rsid w:val="00CF6F02"/>
    <w:pPr>
      <w:spacing w:before="240" w:after="60"/>
    </w:pPr>
    <w:rPr>
      <w:sz w:val="20"/>
    </w:rPr>
  </w:style>
  <w:style w:type="paragraph" w:customStyle="1" w:styleId="SubHeading1">
    <w:name w:val="SubHeading1"/>
    <w:basedOn w:val="HeadingBase"/>
    <w:rsid w:val="00CF6F02"/>
    <w:pPr>
      <w:spacing w:before="240" w:after="60"/>
    </w:pPr>
    <w:rPr>
      <w:color w:val="918585"/>
      <w:sz w:val="22"/>
    </w:rPr>
  </w:style>
  <w:style w:type="paragraph" w:customStyle="1" w:styleId="SideHeading">
    <w:name w:val="Side Heading"/>
    <w:basedOn w:val="HeadingBase"/>
    <w:rsid w:val="00CF6F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6F02"/>
    <w:pPr>
      <w:tabs>
        <w:tab w:val="num" w:pos="360"/>
      </w:tabs>
    </w:pPr>
  </w:style>
  <w:style w:type="paragraph" w:styleId="PlainText">
    <w:name w:val="Plain Text"/>
    <w:basedOn w:val="Normal"/>
    <w:link w:val="PlainTextChar"/>
    <w:rsid w:val="00CF6F02"/>
    <w:rPr>
      <w:sz w:val="20"/>
    </w:rPr>
  </w:style>
  <w:style w:type="character" w:customStyle="1" w:styleId="PlainTextChar">
    <w:name w:val="Plain Text Char"/>
    <w:basedOn w:val="DefaultParagraphFont"/>
    <w:link w:val="PlainText"/>
    <w:rsid w:val="00CF6F02"/>
    <w:rPr>
      <w:rFonts w:ascii="Courier New" w:eastAsia="Times New Roman" w:hAnsi="Courier New" w:cs="Times New Roman"/>
      <w:sz w:val="20"/>
      <w:szCs w:val="20"/>
      <w:lang w:val="en-US" w:eastAsia="en-US"/>
    </w:rPr>
  </w:style>
  <w:style w:type="character" w:customStyle="1" w:styleId="MenuOption">
    <w:name w:val="Menu Option"/>
    <w:rsid w:val="00CF6F02"/>
    <w:rPr>
      <w:b/>
      <w:smallCaps/>
    </w:rPr>
  </w:style>
  <w:style w:type="paragraph" w:customStyle="1" w:styleId="TableListNumber">
    <w:name w:val="Table List Number"/>
    <w:basedOn w:val="ListNumber"/>
    <w:rsid w:val="00CF6F02"/>
    <w:pPr>
      <w:numPr>
        <w:numId w:val="0"/>
      </w:numPr>
    </w:pPr>
  </w:style>
  <w:style w:type="paragraph" w:styleId="TOC4">
    <w:name w:val="toc 4"/>
    <w:basedOn w:val="TOCBase"/>
    <w:next w:val="Normal"/>
    <w:semiHidden/>
    <w:rsid w:val="00CF6F02"/>
    <w:pPr>
      <w:tabs>
        <w:tab w:val="right" w:leader="dot" w:pos="9071"/>
      </w:tabs>
      <w:ind w:left="1701"/>
    </w:pPr>
  </w:style>
  <w:style w:type="paragraph" w:customStyle="1" w:styleId="ListAlpha">
    <w:name w:val="List Alpha"/>
    <w:basedOn w:val="List"/>
    <w:rsid w:val="00CF6F02"/>
    <w:pPr>
      <w:numPr>
        <w:numId w:val="8"/>
      </w:numPr>
    </w:pPr>
  </w:style>
  <w:style w:type="paragraph" w:customStyle="1" w:styleId="ListAlpha2">
    <w:name w:val="List Alpha 2"/>
    <w:basedOn w:val="List2"/>
    <w:rsid w:val="00CF6F02"/>
    <w:pPr>
      <w:numPr>
        <w:numId w:val="7"/>
      </w:numPr>
    </w:pPr>
  </w:style>
  <w:style w:type="paragraph" w:styleId="List3">
    <w:name w:val="List 3"/>
    <w:basedOn w:val="BodyText"/>
    <w:rsid w:val="00CF6F02"/>
    <w:pPr>
      <w:tabs>
        <w:tab w:val="left" w:pos="1021"/>
      </w:tabs>
      <w:spacing w:before="60" w:after="60"/>
      <w:ind w:left="1020" w:hanging="340"/>
    </w:pPr>
  </w:style>
  <w:style w:type="paragraph" w:styleId="List4">
    <w:name w:val="List 4"/>
    <w:basedOn w:val="BodyText"/>
    <w:rsid w:val="00CF6F02"/>
    <w:pPr>
      <w:tabs>
        <w:tab w:val="left" w:pos="1361"/>
      </w:tabs>
      <w:spacing w:before="60" w:after="60"/>
      <w:ind w:left="1361" w:hanging="340"/>
    </w:pPr>
  </w:style>
  <w:style w:type="paragraph" w:styleId="List5">
    <w:name w:val="List 5"/>
    <w:basedOn w:val="BodyText"/>
    <w:rsid w:val="00CF6F02"/>
    <w:pPr>
      <w:tabs>
        <w:tab w:val="left" w:pos="1701"/>
      </w:tabs>
      <w:spacing w:before="60" w:after="60"/>
      <w:ind w:left="1701" w:hanging="340"/>
    </w:pPr>
  </w:style>
  <w:style w:type="paragraph" w:styleId="ListBullet3">
    <w:name w:val="List Bullet 3"/>
    <w:basedOn w:val="List3"/>
    <w:rsid w:val="00CF6F02"/>
    <w:pPr>
      <w:numPr>
        <w:numId w:val="14"/>
      </w:numPr>
      <w:tabs>
        <w:tab w:val="clear" w:pos="1021"/>
      </w:tabs>
      <w:ind w:left="1037" w:hanging="357"/>
    </w:pPr>
  </w:style>
  <w:style w:type="paragraph" w:styleId="ListBullet4">
    <w:name w:val="List Bullet 4"/>
    <w:basedOn w:val="List4"/>
    <w:rsid w:val="00CF6F02"/>
    <w:pPr>
      <w:numPr>
        <w:numId w:val="2"/>
      </w:numPr>
    </w:pPr>
  </w:style>
  <w:style w:type="paragraph" w:styleId="ListBullet5">
    <w:name w:val="List Bullet 5"/>
    <w:basedOn w:val="List5"/>
    <w:rsid w:val="00CF6F02"/>
    <w:pPr>
      <w:numPr>
        <w:numId w:val="3"/>
      </w:numPr>
    </w:pPr>
  </w:style>
  <w:style w:type="paragraph" w:styleId="ListContinue2">
    <w:name w:val="List Continue 2"/>
    <w:basedOn w:val="List2"/>
    <w:rsid w:val="00CF6F02"/>
    <w:pPr>
      <w:ind w:firstLine="0"/>
    </w:pPr>
  </w:style>
  <w:style w:type="paragraph" w:styleId="ListContinue3">
    <w:name w:val="List Continue 3"/>
    <w:basedOn w:val="List3"/>
    <w:rsid w:val="00CF6F02"/>
    <w:pPr>
      <w:ind w:left="1021" w:firstLine="0"/>
    </w:pPr>
  </w:style>
  <w:style w:type="paragraph" w:styleId="ListContinue4">
    <w:name w:val="List Continue 4"/>
    <w:basedOn w:val="List4"/>
    <w:rsid w:val="00CF6F02"/>
    <w:pPr>
      <w:ind w:firstLine="0"/>
    </w:pPr>
  </w:style>
  <w:style w:type="paragraph" w:styleId="ListContinue5">
    <w:name w:val="List Continue 5"/>
    <w:basedOn w:val="List5"/>
    <w:rsid w:val="00CF6F02"/>
    <w:pPr>
      <w:ind w:firstLine="0"/>
    </w:pPr>
  </w:style>
  <w:style w:type="paragraph" w:styleId="ListNumber3">
    <w:name w:val="List Number 3"/>
    <w:basedOn w:val="List3"/>
    <w:rsid w:val="00CF6F02"/>
    <w:pPr>
      <w:numPr>
        <w:numId w:val="4"/>
      </w:numPr>
    </w:pPr>
  </w:style>
  <w:style w:type="paragraph" w:styleId="ListNumber4">
    <w:name w:val="List Number 4"/>
    <w:basedOn w:val="List4"/>
    <w:rsid w:val="00CF6F02"/>
    <w:pPr>
      <w:numPr>
        <w:numId w:val="5"/>
      </w:numPr>
    </w:pPr>
  </w:style>
  <w:style w:type="paragraph" w:styleId="ListNumber5">
    <w:name w:val="List Number 5"/>
    <w:basedOn w:val="List5"/>
    <w:rsid w:val="00CF6F02"/>
    <w:pPr>
      <w:numPr>
        <w:numId w:val="6"/>
      </w:numPr>
    </w:pPr>
  </w:style>
  <w:style w:type="paragraph" w:styleId="BlockText">
    <w:name w:val="Block Text"/>
    <w:basedOn w:val="Normal"/>
    <w:rsid w:val="00CF6F02"/>
    <w:pPr>
      <w:spacing w:after="120"/>
      <w:ind w:left="1440" w:right="1440"/>
    </w:pPr>
  </w:style>
  <w:style w:type="character" w:customStyle="1" w:styleId="Subscript">
    <w:name w:val="Subscript"/>
    <w:rsid w:val="00CF6F02"/>
    <w:rPr>
      <w:sz w:val="16"/>
      <w:vertAlign w:val="subscript"/>
    </w:rPr>
  </w:style>
  <w:style w:type="character" w:customStyle="1" w:styleId="Superscript">
    <w:name w:val="Superscript"/>
    <w:rsid w:val="00CF6F02"/>
    <w:rPr>
      <w:sz w:val="16"/>
      <w:vertAlign w:val="superscript"/>
    </w:rPr>
  </w:style>
  <w:style w:type="character" w:customStyle="1" w:styleId="Symbols">
    <w:name w:val="Symbols"/>
    <w:rsid w:val="00CF6F02"/>
    <w:rPr>
      <w:rFonts w:ascii="Symbol" w:hAnsi="Symbol"/>
    </w:rPr>
  </w:style>
  <w:style w:type="character" w:customStyle="1" w:styleId="MenuOptions">
    <w:name w:val="Menu Options"/>
    <w:rsid w:val="00CF6F02"/>
    <w:rPr>
      <w:rFonts w:ascii="Arial Narrow" w:hAnsi="Arial Narrow"/>
      <w:smallCaps/>
    </w:rPr>
  </w:style>
  <w:style w:type="character" w:customStyle="1" w:styleId="Buttons">
    <w:name w:val="Buttons"/>
    <w:rsid w:val="00CF6F02"/>
    <w:rPr>
      <w:b/>
    </w:rPr>
  </w:style>
  <w:style w:type="character" w:customStyle="1" w:styleId="Underlined">
    <w:name w:val="Underlined"/>
    <w:rsid w:val="00CF6F02"/>
    <w:rPr>
      <w:u w:val="single"/>
    </w:rPr>
  </w:style>
  <w:style w:type="paragraph" w:customStyle="1" w:styleId="TableBodyTextRight">
    <w:name w:val="Table Body Text Right"/>
    <w:basedOn w:val="TableBodyText"/>
    <w:rsid w:val="00CF6F02"/>
    <w:pPr>
      <w:widowControl w:val="0"/>
      <w:autoSpaceDE w:val="0"/>
      <w:autoSpaceDN w:val="0"/>
      <w:adjustRightInd w:val="0"/>
      <w:jc w:val="right"/>
    </w:pPr>
    <w:rPr>
      <w:rFonts w:cs="Arial"/>
      <w:szCs w:val="18"/>
    </w:rPr>
  </w:style>
  <w:style w:type="paragraph" w:customStyle="1" w:styleId="CopyrightText">
    <w:name w:val="Copyright Text"/>
    <w:basedOn w:val="BodyText"/>
    <w:rsid w:val="00CF6F02"/>
    <w:rPr>
      <w:sz w:val="18"/>
    </w:rPr>
  </w:style>
  <w:style w:type="paragraph" w:customStyle="1" w:styleId="BodySmallRight">
    <w:name w:val="Body Small Right"/>
    <w:basedOn w:val="BodyTextRight"/>
    <w:rsid w:val="00CF6F02"/>
    <w:rPr>
      <w:sz w:val="18"/>
      <w:szCs w:val="18"/>
    </w:rPr>
  </w:style>
  <w:style w:type="paragraph" w:customStyle="1" w:styleId="MarginEdition">
    <w:name w:val="Margin Edition"/>
    <w:basedOn w:val="MarginNote"/>
    <w:rsid w:val="00CF6F02"/>
    <w:pPr>
      <w:spacing w:before="0" w:after="0"/>
    </w:pPr>
    <w:rPr>
      <w:rFonts w:ascii="Times New Roman" w:hAnsi="Times New Roman"/>
      <w:color w:val="999999"/>
    </w:rPr>
  </w:style>
  <w:style w:type="paragraph" w:customStyle="1" w:styleId="Spacer">
    <w:name w:val="Spacer"/>
    <w:basedOn w:val="Normal"/>
    <w:rsid w:val="00CF6F02"/>
    <w:rPr>
      <w:sz w:val="2"/>
      <w:szCs w:val="2"/>
    </w:rPr>
  </w:style>
  <w:style w:type="character" w:customStyle="1" w:styleId="Small">
    <w:name w:val="Small"/>
    <w:rsid w:val="00CF6F02"/>
    <w:rPr>
      <w:sz w:val="16"/>
    </w:rPr>
  </w:style>
  <w:style w:type="paragraph" w:customStyle="1" w:styleId="WideTable">
    <w:name w:val="Wide Table"/>
    <w:basedOn w:val="Normal"/>
    <w:rsid w:val="00CF6F02"/>
    <w:pPr>
      <w:ind w:left="-1418"/>
    </w:pPr>
    <w:rPr>
      <w:sz w:val="2"/>
      <w:szCs w:val="2"/>
    </w:rPr>
  </w:style>
  <w:style w:type="character" w:styleId="PageNumber">
    <w:name w:val="page number"/>
    <w:rsid w:val="00CF6F02"/>
  </w:style>
  <w:style w:type="paragraph" w:styleId="Quote">
    <w:name w:val="Quote"/>
    <w:basedOn w:val="Heading1"/>
    <w:link w:val="QuoteChar"/>
    <w:qFormat/>
    <w:rsid w:val="00CF6F02"/>
    <w:rPr>
      <w:b w:val="0"/>
      <w:sz w:val="72"/>
      <w:szCs w:val="72"/>
      <w:lang w:val="en-NZ"/>
    </w:rPr>
  </w:style>
  <w:style w:type="character" w:customStyle="1" w:styleId="QuoteChar">
    <w:name w:val="Quote Char"/>
    <w:link w:val="Quote"/>
    <w:rsid w:val="00CF6F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6F02"/>
    <w:pPr>
      <w:pageBreakBefore/>
    </w:pPr>
  </w:style>
  <w:style w:type="paragraph" w:customStyle="1" w:styleId="Border">
    <w:name w:val="Border"/>
    <w:basedOn w:val="Normal"/>
    <w:qFormat/>
    <w:rsid w:val="00CF6F02"/>
    <w:pPr>
      <w:pBdr>
        <w:top w:val="single" w:sz="18" w:space="1" w:color="auto"/>
      </w:pBdr>
    </w:pPr>
    <w:rPr>
      <w:rFonts w:ascii="Times New Roman" w:hAnsi="Times New Roman"/>
      <w:color w:val="FFFFFF"/>
      <w:sz w:val="2"/>
    </w:rPr>
  </w:style>
  <w:style w:type="character" w:styleId="IntenseEmphasis">
    <w:name w:val="Intense Emphasis"/>
    <w:uiPriority w:val="21"/>
    <w:qFormat/>
    <w:rsid w:val="00CF6F02"/>
    <w:rPr>
      <w:b/>
      <w:bCs/>
      <w:i/>
      <w:iCs/>
      <w:color w:val="auto"/>
    </w:rPr>
  </w:style>
  <w:style w:type="paragraph" w:styleId="IntenseQuote">
    <w:name w:val="Intense Quote"/>
    <w:basedOn w:val="Normal"/>
    <w:next w:val="Normal"/>
    <w:link w:val="IntenseQuoteChar"/>
    <w:uiPriority w:val="30"/>
    <w:qFormat/>
    <w:rsid w:val="00CF6F0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F6F02"/>
    <w:rPr>
      <w:rFonts w:ascii="Courier New" w:eastAsia="Times New Roman" w:hAnsi="Courier New" w:cs="Times New Roman"/>
      <w:b/>
      <w:bCs/>
      <w:i/>
      <w:iCs/>
      <w:szCs w:val="20"/>
      <w:lang w:val="en-US" w:eastAsia="en-US"/>
    </w:rPr>
  </w:style>
  <w:style w:type="character" w:styleId="SubtleReference">
    <w:name w:val="Subtle Reference"/>
    <w:uiPriority w:val="31"/>
    <w:qFormat/>
    <w:rsid w:val="00CF6F02"/>
    <w:rPr>
      <w:smallCaps/>
      <w:color w:val="auto"/>
      <w:u w:val="single"/>
    </w:rPr>
  </w:style>
  <w:style w:type="character" w:styleId="IntenseReference">
    <w:name w:val="Intense Reference"/>
    <w:uiPriority w:val="32"/>
    <w:qFormat/>
    <w:rsid w:val="00CF6F02"/>
    <w:rPr>
      <w:b/>
      <w:bCs/>
      <w:smallCaps/>
      <w:color w:val="auto"/>
      <w:spacing w:val="5"/>
      <w:u w:val="single"/>
    </w:rPr>
  </w:style>
  <w:style w:type="paragraph" w:customStyle="1" w:styleId="2ColumnHeading">
    <w:name w:val="2Column Heading"/>
    <w:basedOn w:val="BodyText"/>
    <w:qFormat/>
    <w:rsid w:val="00CF6F02"/>
    <w:pPr>
      <w:spacing w:after="60"/>
      <w:ind w:left="-2268"/>
    </w:pPr>
    <w:rPr>
      <w:b/>
    </w:rPr>
  </w:style>
  <w:style w:type="paragraph" w:customStyle="1" w:styleId="Heading1TOC">
    <w:name w:val="Heading1 TOC"/>
    <w:basedOn w:val="Normal"/>
    <w:qFormat/>
    <w:rsid w:val="00CF6F02"/>
    <w:pPr>
      <w:spacing w:before="240" w:after="120"/>
    </w:pPr>
    <w:rPr>
      <w:rFonts w:ascii="Times New Roman" w:hAnsi="Times New Roman"/>
      <w:b/>
      <w:sz w:val="32"/>
    </w:rPr>
  </w:style>
  <w:style w:type="paragraph" w:customStyle="1" w:styleId="Heading2TOC">
    <w:name w:val="Heading2 TOC"/>
    <w:basedOn w:val="Normal"/>
    <w:qFormat/>
    <w:rsid w:val="00CF6F02"/>
    <w:pPr>
      <w:spacing w:before="240" w:after="60"/>
    </w:pPr>
    <w:rPr>
      <w:rFonts w:ascii="Times New Roman" w:hAnsi="Times New Roman"/>
      <w:b/>
      <w:sz w:val="28"/>
    </w:rPr>
  </w:style>
  <w:style w:type="character" w:customStyle="1" w:styleId="Underline">
    <w:name w:val="Underline"/>
    <w:qFormat/>
    <w:rsid w:val="00CF6F02"/>
    <w:rPr>
      <w:u w:val="single"/>
    </w:rPr>
  </w:style>
  <w:style w:type="paragraph" w:styleId="BalloonText">
    <w:name w:val="Balloon Text"/>
    <w:basedOn w:val="Normal"/>
    <w:link w:val="BalloonTextChar"/>
    <w:rsid w:val="00CF6F02"/>
    <w:rPr>
      <w:rFonts w:ascii="Tahoma" w:hAnsi="Tahoma" w:cs="Tahoma"/>
      <w:sz w:val="16"/>
      <w:szCs w:val="16"/>
    </w:rPr>
  </w:style>
  <w:style w:type="character" w:customStyle="1" w:styleId="BalloonTextChar">
    <w:name w:val="Balloon Text Char"/>
    <w:link w:val="BalloonText"/>
    <w:rsid w:val="00CF6F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6F0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F6F0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652</Words>
  <Characters>3914</Characters>
  <Application>Microsoft Office Word</Application>
  <DocSecurity>0</DocSecurity>
  <Lines>163</Lines>
  <Paragraphs>73</Paragraphs>
  <ScaleCrop>false</ScaleCrop>
  <Company>Author-it Software Corporation Ltd.</Company>
  <LinksUpToDate>false</LinksUpToDate>
  <CharactersWithSpaces>4509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ICPSU280C Enter data into electronic system</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2012-05-27T01:22:00Z</dcterms:created>
  <dcterms:modified xsi:type="dcterms:W3CDTF">2012-05-27T01:22:00Z</dcterms:modified>
</cp:coreProperties>
</file>