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312" w:rsidP="00904312">
      <w:pPr>
        <w:pStyle w:val="Title"/>
      </w:pPr>
      <w:r>
        <w:fldChar w:fldCharType="begin"/>
      </w:r>
      <w:r>
        <w:instrText xml:space="preserve"> TITLE   \* MERGEFORMAT </w:instrText>
      </w:r>
      <w:r>
        <w:fldChar w:fldCharType="separate"/>
      </w:r>
      <w:r>
        <w:t>ICPSP383A Prepare film for complex screen printing</w:t>
      </w:r>
      <w:r>
        <w:fldChar w:fldCharType="end"/>
      </w:r>
    </w:p>
    <w:p w:rsidR="00904312" w:rsidP="00904312">
      <w:pPr>
        <w:pStyle w:val="Version"/>
        <w:sectPr w:rsidSect="008D4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4EE4" w:rsidP="008D4EE4">
      <w:pPr>
        <w:pStyle w:val="SuperHeading"/>
      </w:pPr>
      <w:r w:rsidRPr="008D4EE4">
        <w:t>ICPSP383A Prepare film for complex screen printing</w:t>
      </w:r>
    </w:p>
    <w:p w:rsidR="00000000" w:rsidRPr="008D4EE4" w:rsidP="008D4EE4">
      <w:pPr>
        <w:pStyle w:val="SuperHeading"/>
      </w:pPr>
    </w:p>
    <w:p w:rsidR="00000000" w:rsidRPr="008D4EE4" w:rsidP="008D4EE4">
      <w:pPr>
        <w:pStyle w:val="Heading1"/>
      </w:pPr>
      <w:bookmarkStart w:id="1" w:name="O_83895"/>
      <w:bookmarkEnd w:id="1"/>
      <w:r w:rsidRPr="008D4EE4">
        <w:t>Modification History</w:t>
      </w:r>
    </w:p>
    <w:p w:rsidR="00000000" w:rsidRPr="008D4EE4" w:rsidP="008D4EE4">
      <w:pPr>
        <w:pStyle w:val="BodyText"/>
      </w:pPr>
      <w:r w:rsidRPr="008D4EE4">
        <w:t>Not applicable.</w:t>
      </w:r>
    </w:p>
    <w:p w:rsidR="00000000" w:rsidRPr="008D4EE4" w:rsidP="008D4EE4">
      <w:pPr>
        <w:pStyle w:val="AllowPageBreak"/>
      </w:pPr>
    </w:p>
    <w:p w:rsidR="00000000" w:rsidRPr="008D4EE4" w:rsidP="008D4EE4">
      <w:pPr>
        <w:pStyle w:val="Heading1"/>
      </w:pPr>
      <w:bookmarkStart w:id="2" w:name="O_83896"/>
      <w:bookmarkEnd w:id="2"/>
      <w:r w:rsidRPr="008D4EE4">
        <w:t>Unit Descriptor</w:t>
      </w:r>
    </w:p>
    <w:tbl>
      <w:tblPr>
        <w:tblW w:w="0" w:type="auto"/>
        <w:tblLayout w:type="fixed"/>
        <w:tblCellMar>
          <w:left w:w="62" w:type="dxa"/>
          <w:right w:w="62" w:type="dxa"/>
        </w:tblCellMar>
        <w:tblLook w:val="0000"/>
      </w:tblPr>
      <w:tblGrid>
        <w:gridCol w:w="2658"/>
        <w:gridCol w:w="5864"/>
      </w:tblGrid>
      <w:tr w:rsidTr="00904312">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This unit describes the performance outcomes, skills and knowledge required to prepare film for screen</w:t>
            </w:r>
            <w:r w:rsidRPr="008D4EE4">
              <w:t xml:space="preserve"> printing ready for screen manufacture.</w:t>
            </w:r>
          </w:p>
          <w:p w:rsidR="00000000" w:rsidRPr="008D4EE4" w:rsidP="008D4EE4">
            <w:pPr>
              <w:pStyle w:val="BodyText"/>
            </w:pPr>
            <w:r w:rsidRPr="008D4EE4">
              <w:t>No licensing, legislative, regulatory or certification requirements apply to this unit of competency.</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3" w:name="O_83897"/>
      <w:bookmarkEnd w:id="3"/>
      <w:r w:rsidRPr="008D4EE4">
        <w:t>Application of the Unit</w:t>
      </w:r>
    </w:p>
    <w:tbl>
      <w:tblPr>
        <w:tblW w:w="0" w:type="auto"/>
        <w:tblLayout w:type="fixed"/>
        <w:tblCellMar>
          <w:left w:w="62" w:type="dxa"/>
          <w:right w:w="62" w:type="dxa"/>
        </w:tblCellMar>
        <w:tblLook w:val="0000"/>
      </w:tblPr>
      <w:tblGrid>
        <w:gridCol w:w="2754"/>
        <w:gridCol w:w="5768"/>
      </w:tblGrid>
      <w:tr w:rsidTr="0090431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This unit applies to individuals who generally work under direction, interpret image specifications and operate equipment to produce film separations according to job specifications ready for screen manufacture.</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4" w:name="O_83898"/>
      <w:bookmarkEnd w:id="4"/>
      <w:r w:rsidRPr="008D4EE4">
        <w:t>Licensing/Regulatory Inform</w:t>
      </w:r>
      <w:r w:rsidRPr="008D4EE4">
        <w:t>ation</w:t>
      </w:r>
    </w:p>
    <w:p w:rsidR="00000000" w:rsidRPr="008D4EE4" w:rsidP="008D4EE4">
      <w:pPr>
        <w:pStyle w:val="BodyText"/>
      </w:pPr>
      <w:r w:rsidRPr="008D4EE4">
        <w:t>Not applicable.</w:t>
      </w:r>
    </w:p>
    <w:p w:rsidR="00000000" w:rsidRPr="008D4EE4" w:rsidP="008D4EE4">
      <w:pPr>
        <w:pStyle w:val="AllowPageBreak"/>
      </w:pPr>
    </w:p>
    <w:p w:rsidR="00000000" w:rsidRPr="008D4EE4" w:rsidP="008D4EE4">
      <w:pPr>
        <w:pStyle w:val="Heading1"/>
      </w:pPr>
      <w:bookmarkStart w:id="5" w:name="O_83899"/>
      <w:bookmarkEnd w:id="5"/>
      <w:r w:rsidRPr="008D4EE4">
        <w:t>Pre-Requisites</w:t>
      </w:r>
    </w:p>
    <w:tbl>
      <w:tblPr>
        <w:tblW w:w="0" w:type="auto"/>
        <w:tblLayout w:type="fixed"/>
        <w:tblCellMar>
          <w:left w:w="62" w:type="dxa"/>
          <w:right w:w="62" w:type="dxa"/>
        </w:tblCellMar>
        <w:tblLook w:val="0000"/>
      </w:tblPr>
      <w:tblGrid>
        <w:gridCol w:w="2775"/>
        <w:gridCol w:w="1295"/>
        <w:gridCol w:w="4452"/>
      </w:tblGrid>
      <w:tr w:rsidTr="009043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p>
        </w:tc>
      </w:tr>
      <w:tr w:rsidTr="009043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p>
        </w:tc>
      </w:tr>
      <w:tr w:rsidTr="009043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6" w:name="O_83900"/>
      <w:bookmarkEnd w:id="6"/>
      <w:r w:rsidRPr="008D4EE4">
        <w:t>Employability Skills Information</w:t>
      </w:r>
    </w:p>
    <w:tbl>
      <w:tblPr>
        <w:tblW w:w="0" w:type="auto"/>
        <w:tblLayout w:type="fixed"/>
        <w:tblCellMar>
          <w:left w:w="62" w:type="dxa"/>
          <w:right w:w="62" w:type="dxa"/>
        </w:tblCellMar>
        <w:tblLook w:val="0000"/>
      </w:tblPr>
      <w:tblGrid>
        <w:gridCol w:w="2802"/>
        <w:gridCol w:w="5720"/>
      </w:tblGrid>
      <w:tr w:rsidTr="009043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This unit contains employability skills.</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7" w:name="O_83901"/>
      <w:bookmarkEnd w:id="7"/>
      <w:r w:rsidRPr="008D4EE4">
        <w:t>Elements and Performance Criteria Pre-Content</w:t>
      </w:r>
    </w:p>
    <w:tbl>
      <w:tblPr>
        <w:tblW w:w="0" w:type="auto"/>
        <w:tblLayout w:type="fixed"/>
        <w:tblCellMar>
          <w:left w:w="62" w:type="dxa"/>
          <w:right w:w="62" w:type="dxa"/>
        </w:tblCellMar>
        <w:tblLook w:val="0000"/>
      </w:tblPr>
      <w:tblGrid>
        <w:gridCol w:w="2526"/>
        <w:gridCol w:w="5996"/>
      </w:tblGrid>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Performance criteria describe the performance needed to demonstrate achievement of the element. Where bold italicised text is used, further information is detailed in the required skills and</w:t>
            </w:r>
            <w:r w:rsidRPr="008D4EE4">
              <w:t xml:space="preserve"> knowledge section and the range statement. Assessment of performance is to be consistent with the evidence guide.</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8" w:name="O_83902"/>
      <w:bookmarkEnd w:id="8"/>
      <w:r w:rsidRPr="008D4EE4">
        <w:t>Elements and Performance Criteria</w:t>
      </w:r>
    </w:p>
    <w:tbl>
      <w:tblPr>
        <w:tblW w:w="0" w:type="auto"/>
        <w:tblLayout w:type="fixed"/>
        <w:tblCellMar>
          <w:left w:w="62" w:type="dxa"/>
          <w:right w:w="62" w:type="dxa"/>
        </w:tblCellMar>
        <w:tblLook w:val="0000"/>
      </w:tblPr>
      <w:tblGrid>
        <w:gridCol w:w="2526"/>
        <w:gridCol w:w="5996"/>
      </w:tblGrid>
      <w:tr w:rsidTr="00904312">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PERFORMANCE CRITERIA</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1.</w:t>
            </w:r>
            <w:r w:rsidRPr="008D4EE4">
              <w:tab/>
              <w:t>Identify job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1.1.</w:t>
            </w:r>
            <w:r w:rsidRPr="008D4EE4">
              <w:tab/>
            </w:r>
            <w:r w:rsidRPr="008D4EE4">
              <w:rPr>
                <w:rStyle w:val="BoldandItalics"/>
              </w:rPr>
              <w:t>Image specifications</w:t>
            </w:r>
            <w:r w:rsidRPr="008D4EE4">
              <w:t xml:space="preserve"> are checked according to job specifications and enterprise procedures</w:t>
            </w:r>
          </w:p>
          <w:p w:rsidR="00000000" w:rsidRPr="008D4EE4" w:rsidP="008D4EE4">
            <w:pPr>
              <w:pStyle w:val="List2"/>
            </w:pPr>
            <w:r w:rsidRPr="008D4EE4">
              <w:t>1.2.</w:t>
            </w:r>
            <w:r w:rsidRPr="008D4EE4">
              <w:tab/>
              <w:t>Orientation is checked for conformance to job specifications and adjusted if required</w:t>
            </w:r>
          </w:p>
          <w:p w:rsidR="00000000" w:rsidP="008D4EE4">
            <w:pPr>
              <w:pStyle w:val="List2"/>
              <w:rPr>
                <w:lang w:val="en-NZ"/>
              </w:rPr>
            </w:pPr>
            <w:r w:rsidRPr="008D4EE4">
              <w:t>1.3.</w:t>
            </w:r>
            <w:r w:rsidRPr="008D4EE4">
              <w:tab/>
              <w:t>Resolution/dpi is determined for template creation</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2.</w:t>
            </w:r>
            <w:r w:rsidRPr="008D4EE4">
              <w:tab/>
              <w:t>Prepare and operate equipment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2.1.</w:t>
            </w:r>
            <w:r w:rsidRPr="008D4EE4">
              <w:tab/>
            </w:r>
            <w:r w:rsidRPr="008D4EE4">
              <w:rPr>
                <w:rStyle w:val="BoldandItalics"/>
              </w:rPr>
              <w:t>Scanner</w:t>
            </w:r>
            <w:r w:rsidRPr="008D4EE4">
              <w:t>/computer is selected, turned on and scanner glass cleaned</w:t>
            </w:r>
          </w:p>
          <w:p w:rsidR="00000000" w:rsidRPr="008D4EE4" w:rsidP="008D4EE4">
            <w:pPr>
              <w:pStyle w:val="List2"/>
            </w:pPr>
            <w:r w:rsidRPr="008D4EE4">
              <w:t>2.2.</w:t>
            </w:r>
            <w:r w:rsidRPr="008D4EE4">
              <w:tab/>
              <w:t>Scanner software is selected/opened and correct settings made according to job requirements</w:t>
            </w:r>
          </w:p>
          <w:p w:rsidR="00000000" w:rsidRPr="008D4EE4" w:rsidP="008D4EE4">
            <w:pPr>
              <w:pStyle w:val="List2"/>
            </w:pPr>
            <w:r w:rsidRPr="008D4EE4">
              <w:t>2.3.</w:t>
            </w:r>
            <w:r w:rsidRPr="008D4EE4">
              <w:tab/>
              <w:t>Previews are made, image is selected, finished scan completed and image adjusted as req</w:t>
            </w:r>
            <w:r w:rsidRPr="008D4EE4">
              <w:t>uired</w:t>
            </w:r>
          </w:p>
          <w:p w:rsidR="00000000" w:rsidP="008D4EE4">
            <w:pPr>
              <w:pStyle w:val="List2"/>
              <w:rPr>
                <w:lang w:val="en-NZ"/>
              </w:rPr>
            </w:pPr>
            <w:r w:rsidRPr="008D4EE4">
              <w:t>2.4.</w:t>
            </w:r>
            <w:r w:rsidRPr="008D4EE4">
              <w:tab/>
              <w:t>Image format is determined and saved to a storage device</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3.</w:t>
            </w:r>
            <w:r w:rsidRPr="008D4EE4">
              <w:tab/>
              <w:t xml:space="preserve">Select Imaging software </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3.1.</w:t>
            </w:r>
            <w:r w:rsidRPr="008D4EE4">
              <w:tab/>
              <w:t>Software is selected, scan is opened and separations are produced on individual layers according to job specifications</w:t>
            </w:r>
          </w:p>
          <w:p w:rsidR="00000000" w:rsidRPr="008D4EE4" w:rsidP="008D4EE4">
            <w:pPr>
              <w:pStyle w:val="List2"/>
            </w:pPr>
            <w:r w:rsidRPr="008D4EE4">
              <w:t>3.2.</w:t>
            </w:r>
            <w:r w:rsidRPr="008D4EE4">
              <w:tab/>
              <w:t>Colours are excluded as requir</w:t>
            </w:r>
            <w:r w:rsidRPr="008D4EE4">
              <w:t>ed on separation layers</w:t>
            </w:r>
          </w:p>
          <w:p w:rsidR="00000000" w:rsidRPr="008D4EE4" w:rsidP="008D4EE4">
            <w:pPr>
              <w:pStyle w:val="List2"/>
            </w:pPr>
            <w:r w:rsidRPr="008D4EE4">
              <w:t>3.3.</w:t>
            </w:r>
            <w:r w:rsidRPr="008D4EE4">
              <w:tab/>
              <w:t>Stroke is applied for bleed according to printing equipment</w:t>
            </w:r>
          </w:p>
          <w:p w:rsidR="00000000" w:rsidRPr="008D4EE4" w:rsidP="008D4EE4">
            <w:pPr>
              <w:pStyle w:val="List2"/>
            </w:pPr>
            <w:r w:rsidRPr="008D4EE4">
              <w:t>3.4.</w:t>
            </w:r>
            <w:r w:rsidRPr="008D4EE4">
              <w:tab/>
              <w:t>Separation layers are coloured for specific raster image processor (RIP) software</w:t>
            </w:r>
          </w:p>
          <w:p w:rsidR="00000000" w:rsidRPr="008D4EE4" w:rsidP="008D4EE4">
            <w:pPr>
              <w:pStyle w:val="List2"/>
            </w:pPr>
            <w:r w:rsidRPr="008D4EE4">
              <w:t>3.5.</w:t>
            </w:r>
            <w:r w:rsidRPr="008D4EE4">
              <w:tab/>
              <w:t>Image format is determined according to RIP software requirements</w:t>
            </w:r>
          </w:p>
          <w:p w:rsidR="00000000" w:rsidP="008D4EE4">
            <w:pPr>
              <w:pStyle w:val="List2"/>
              <w:rPr>
                <w:lang w:val="en-NZ"/>
              </w:rPr>
            </w:pPr>
            <w:r w:rsidRPr="008D4EE4">
              <w:t>3.6.</w:t>
            </w:r>
            <w:r w:rsidRPr="008D4EE4">
              <w:tab/>
            </w:r>
            <w:r w:rsidRPr="008D4EE4">
              <w:t>Supplied finished artwork/separation is checked for output capability</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4.</w:t>
            </w:r>
            <w:r w:rsidRPr="008D4EE4">
              <w:tab/>
              <w:t>Select and operate an appropriate output device producing film separations to an industry standard and ready for screen manufacture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4.1.</w:t>
            </w:r>
            <w:r w:rsidRPr="008D4EE4">
              <w:tab/>
              <w:t>Imagesetter/dye printer is selected, turned o</w:t>
            </w:r>
            <w:r w:rsidRPr="008D4EE4">
              <w:t>n and checked, and heads cleaned prior to outputting images</w:t>
            </w:r>
          </w:p>
          <w:p w:rsidR="00000000" w:rsidRPr="008D4EE4" w:rsidP="008D4EE4">
            <w:pPr>
              <w:pStyle w:val="List2"/>
            </w:pPr>
            <w:r w:rsidRPr="008D4EE4">
              <w:t>4.2.</w:t>
            </w:r>
            <w:r w:rsidRPr="008D4EE4">
              <w:tab/>
              <w:t>RIP software is selected and opened, and software settings checked and set according to output specifications</w:t>
            </w:r>
          </w:p>
          <w:p w:rsidR="00000000" w:rsidRPr="008D4EE4" w:rsidP="008D4EE4">
            <w:pPr>
              <w:pStyle w:val="List2"/>
            </w:pPr>
            <w:r w:rsidRPr="008D4EE4">
              <w:t>4.3.</w:t>
            </w:r>
            <w:r w:rsidRPr="008D4EE4">
              <w:tab/>
              <w:t>Nesting is checked to ensure non-wastage of film</w:t>
            </w:r>
          </w:p>
          <w:p w:rsidR="00000000" w:rsidRPr="008D4EE4" w:rsidP="008D4EE4">
            <w:pPr>
              <w:pStyle w:val="List2"/>
            </w:pPr>
            <w:r w:rsidRPr="008D4EE4">
              <w:t>4.4.</w:t>
            </w:r>
            <w:r w:rsidRPr="008D4EE4">
              <w:tab/>
              <w:t>Image is output and ev</w:t>
            </w:r>
            <w:r w:rsidRPr="008D4EE4">
              <w:t>aluated to ensure it conforms to job specifications and measuring, including checking with a reflection densitometer valve</w:t>
            </w:r>
          </w:p>
          <w:p w:rsidR="00000000" w:rsidRPr="008D4EE4" w:rsidP="008D4EE4">
            <w:pPr>
              <w:pStyle w:val="List2"/>
            </w:pPr>
            <w:r w:rsidRPr="008D4EE4">
              <w:t>4.5.</w:t>
            </w:r>
            <w:r w:rsidRPr="008D4EE4">
              <w:tab/>
              <w:t>Film is handled according to manufacturer's specifications</w:t>
            </w:r>
          </w:p>
          <w:p w:rsidR="00000000" w:rsidP="008D4EE4">
            <w:pPr>
              <w:pStyle w:val="List2"/>
              <w:rPr>
                <w:lang w:val="en-NZ"/>
              </w:rPr>
            </w:pPr>
            <w:r w:rsidRPr="008D4EE4">
              <w:t>4.6.</w:t>
            </w:r>
            <w:r w:rsidRPr="008D4EE4">
              <w:tab/>
              <w:t>Output device is closed down according to manufacturer's recomme</w:t>
            </w:r>
            <w:r w:rsidRPr="008D4EE4">
              <w:t>ndations</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5.</w:t>
            </w:r>
            <w:r w:rsidRPr="008D4EE4">
              <w:tab/>
              <w:t>Access the requirements of particular production exercise in order to meet the process and job specification</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5.1.</w:t>
            </w:r>
            <w:r w:rsidRPr="008D4EE4">
              <w:tab/>
              <w:t>Requirements of the printing process and job specification are assessed</w:t>
            </w:r>
          </w:p>
          <w:p w:rsidR="00000000" w:rsidRPr="008D4EE4" w:rsidP="008D4EE4">
            <w:pPr>
              <w:pStyle w:val="List2"/>
            </w:pPr>
            <w:r w:rsidRPr="008D4EE4">
              <w:t>5.2.</w:t>
            </w:r>
            <w:r w:rsidRPr="008D4EE4">
              <w:tab/>
              <w:t xml:space="preserve">The quality of job </w:t>
            </w:r>
            <w:r w:rsidRPr="008D4EE4">
              <w:rPr>
                <w:rStyle w:val="BoldandItalics"/>
              </w:rPr>
              <w:t>elements</w:t>
            </w:r>
            <w:r w:rsidRPr="008D4EE4">
              <w:t>, including resolution/dp</w:t>
            </w:r>
            <w:r w:rsidRPr="008D4EE4">
              <w:t>i is specified according to client requirements</w:t>
            </w:r>
          </w:p>
          <w:p w:rsidR="00000000" w:rsidRPr="008D4EE4" w:rsidP="008D4EE4">
            <w:pPr>
              <w:pStyle w:val="List2"/>
            </w:pPr>
            <w:r w:rsidRPr="008D4EE4">
              <w:t>5.3.</w:t>
            </w:r>
            <w:r w:rsidRPr="008D4EE4">
              <w:tab/>
              <w:t>Films, dye cartridges, their qualities and process requirements are determined</w:t>
            </w:r>
          </w:p>
          <w:p w:rsidR="00000000" w:rsidRPr="008D4EE4" w:rsidP="008D4EE4">
            <w:pPr>
              <w:pStyle w:val="List2"/>
            </w:pPr>
            <w:r w:rsidRPr="008D4EE4">
              <w:t>5.4.</w:t>
            </w:r>
            <w:r w:rsidRPr="008D4EE4">
              <w:tab/>
              <w:t>Stock levels are checked and maintained according to job specifications</w:t>
            </w:r>
          </w:p>
          <w:p w:rsidR="00000000" w:rsidP="008D4EE4">
            <w:pPr>
              <w:pStyle w:val="List2"/>
              <w:rPr>
                <w:lang w:val="en-NZ"/>
              </w:rPr>
            </w:pPr>
            <w:r w:rsidRPr="008D4EE4">
              <w:t>5.5.</w:t>
            </w:r>
            <w:r w:rsidRPr="008D4EE4">
              <w:tab/>
              <w:t xml:space="preserve">Copy is checked and assessed according to </w:t>
            </w:r>
            <w:r w:rsidRPr="008D4EE4">
              <w:t>job specifications</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6.</w:t>
            </w:r>
            <w:r w:rsidRPr="008D4EE4">
              <w:tab/>
              <w:t>Prepare and operate equipment able to produce film separations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6.1.</w:t>
            </w:r>
            <w:r w:rsidRPr="008D4EE4">
              <w:tab/>
              <w:t>Scanner/computer is selected and artwork/copy is placed squarely in the scanner</w:t>
            </w:r>
          </w:p>
          <w:p w:rsidR="00000000" w:rsidRPr="008D4EE4" w:rsidP="008D4EE4">
            <w:pPr>
              <w:pStyle w:val="List2"/>
            </w:pPr>
            <w:r w:rsidRPr="008D4EE4">
              <w:t>6.2.</w:t>
            </w:r>
            <w:r w:rsidRPr="008D4EE4">
              <w:tab/>
            </w:r>
            <w:r w:rsidRPr="008D4EE4">
              <w:t>Scanner software is selected/opened and correct settings are made according to job requirements</w:t>
            </w:r>
          </w:p>
          <w:p w:rsidR="00000000" w:rsidRPr="008D4EE4" w:rsidP="008D4EE4">
            <w:pPr>
              <w:pStyle w:val="List2"/>
            </w:pPr>
            <w:r w:rsidRPr="008D4EE4">
              <w:t>6.3.</w:t>
            </w:r>
            <w:r w:rsidRPr="008D4EE4">
              <w:tab/>
              <w:t>Previews are made, images selected, finished scan completed and image adjusted as required</w:t>
            </w:r>
          </w:p>
          <w:p w:rsidR="00000000" w:rsidP="008D4EE4">
            <w:pPr>
              <w:pStyle w:val="List2"/>
              <w:rPr>
                <w:lang w:val="en-NZ"/>
              </w:rPr>
            </w:pPr>
            <w:r w:rsidRPr="008D4EE4">
              <w:t>6.4.</w:t>
            </w:r>
            <w:r w:rsidRPr="008D4EE4">
              <w:tab/>
              <w:t>Image format is determined and saved to a storage device</w:t>
            </w:r>
          </w:p>
        </w:tc>
      </w:tr>
      <w:tr w:rsidTr="0090431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List"/>
              <w:rPr>
                <w:lang w:val="en-NZ"/>
              </w:rPr>
            </w:pPr>
            <w:r w:rsidRPr="008D4EE4">
              <w:t>7</w:t>
            </w:r>
            <w:r w:rsidRPr="008D4EE4">
              <w:t>.</w:t>
            </w:r>
            <w:r w:rsidRPr="008D4EE4">
              <w:tab/>
              <w:t>Select and use appropriate imaging software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2"/>
            </w:pPr>
            <w:r w:rsidRPr="008D4EE4">
              <w:t>7.1.</w:t>
            </w:r>
            <w:r w:rsidRPr="008D4EE4">
              <w:tab/>
              <w:t>Software is selected, scan opened and, using layers and software tools as required, separations are provided on individual layers according to job specifications</w:t>
            </w:r>
          </w:p>
          <w:p w:rsidR="00000000" w:rsidRPr="008D4EE4" w:rsidP="008D4EE4">
            <w:pPr>
              <w:pStyle w:val="List2"/>
            </w:pPr>
            <w:r w:rsidRPr="008D4EE4">
              <w:t>7.2.</w:t>
            </w:r>
            <w:r w:rsidRPr="008D4EE4">
              <w:tab/>
              <w:t>Colours are excluded as required on se</w:t>
            </w:r>
            <w:r w:rsidRPr="008D4EE4">
              <w:t>paration layers</w:t>
            </w:r>
          </w:p>
          <w:p w:rsidR="00000000" w:rsidRPr="008D4EE4" w:rsidP="008D4EE4">
            <w:pPr>
              <w:pStyle w:val="List2"/>
            </w:pPr>
            <w:r w:rsidRPr="008D4EE4">
              <w:t>7.3.</w:t>
            </w:r>
            <w:r w:rsidRPr="008D4EE4">
              <w:tab/>
              <w:t>Separate layers are coloured for specific RIP software requirements</w:t>
            </w:r>
          </w:p>
          <w:p w:rsidR="00000000" w:rsidRPr="008D4EE4" w:rsidP="008D4EE4">
            <w:pPr>
              <w:pStyle w:val="List2"/>
            </w:pPr>
            <w:r w:rsidRPr="008D4EE4">
              <w:t>7.4.</w:t>
            </w:r>
            <w:r w:rsidRPr="008D4EE4">
              <w:tab/>
              <w:t>Image/layers or separations are manually nested, if required, in accordance with film output device size</w:t>
            </w:r>
          </w:p>
          <w:p w:rsidR="00000000" w:rsidRPr="008D4EE4" w:rsidP="008D4EE4">
            <w:pPr>
              <w:pStyle w:val="List2"/>
            </w:pPr>
            <w:r w:rsidRPr="008D4EE4">
              <w:t>7.5.</w:t>
            </w:r>
            <w:r w:rsidRPr="008D4EE4">
              <w:tab/>
              <w:t>Image format is determined according to RIP software</w:t>
            </w:r>
            <w:r w:rsidRPr="008D4EE4">
              <w:t xml:space="preserve"> requirements and saved to storage device</w:t>
            </w:r>
          </w:p>
          <w:p w:rsidR="00000000" w:rsidRPr="008D4EE4" w:rsidP="008D4EE4">
            <w:pPr>
              <w:pStyle w:val="List2"/>
            </w:pPr>
            <w:r w:rsidRPr="008D4EE4">
              <w:t>7.6.</w:t>
            </w:r>
            <w:r w:rsidRPr="008D4EE4">
              <w:tab/>
              <w:t>Supplied finished artwork/separations is checked for output suitability</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9" w:name="O_83903"/>
      <w:bookmarkEnd w:id="9"/>
      <w:r w:rsidRPr="008D4EE4">
        <w:t>Required Skills and Knowledge</w:t>
      </w:r>
    </w:p>
    <w:tbl>
      <w:tblPr>
        <w:tblW w:w="0" w:type="auto"/>
        <w:tblLayout w:type="fixed"/>
        <w:tblCellMar>
          <w:left w:w="62" w:type="dxa"/>
          <w:right w:w="62" w:type="dxa"/>
        </w:tblCellMar>
        <w:tblLook w:val="0000"/>
      </w:tblPr>
      <w:tblGrid>
        <w:gridCol w:w="8522"/>
      </w:tblGrid>
      <w:tr w:rsidTr="009043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REQUIRED SKILLS AND KNOWLEDGE</w:t>
            </w:r>
          </w:p>
        </w:tc>
      </w:tr>
      <w:tr w:rsidTr="009043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t>This section describes the skills and knowledge required for this unit.</w:t>
            </w:r>
          </w:p>
        </w:tc>
      </w:tr>
      <w:tr w:rsidTr="0090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Required skills</w:t>
            </w:r>
          </w:p>
        </w:tc>
      </w:tr>
      <w:tr w:rsidTr="0090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Bullet"/>
            </w:pPr>
            <w:r w:rsidRPr="008D4EE4">
              <w:t>occupational health and safety (OHS)skills for operating machinery, such as safely switching off machinery before cleaning is started</w:t>
            </w:r>
          </w:p>
          <w:p w:rsidR="00000000" w:rsidRPr="008D4EE4" w:rsidP="008D4EE4">
            <w:pPr>
              <w:pStyle w:val="ListBullet"/>
            </w:pPr>
            <w:r w:rsidRPr="008D4EE4">
              <w:t>communication skills for expressing ideas and informationand interpreting the brief and job specifications</w:t>
            </w:r>
          </w:p>
          <w:p w:rsidR="00000000" w:rsidRPr="008D4EE4" w:rsidP="008D4EE4">
            <w:pPr>
              <w:pStyle w:val="ListBullet"/>
            </w:pPr>
            <w:r w:rsidRPr="008D4EE4">
              <w:t>planning, collecting, analysing and organising skills for drawing correct design area to include elements according to job specifications</w:t>
            </w:r>
          </w:p>
          <w:p w:rsidR="00000000" w:rsidRPr="008D4EE4" w:rsidP="008D4EE4">
            <w:pPr>
              <w:pStyle w:val="ListBullet"/>
            </w:pPr>
            <w:r w:rsidRPr="008D4EE4">
              <w:t>numeracy sk</w:t>
            </w:r>
            <w:r w:rsidRPr="008D4EE4">
              <w:t>ills for calculating the required magnification before operating the equipment</w:t>
            </w:r>
          </w:p>
          <w:p w:rsidR="00000000" w:rsidRPr="008D4EE4" w:rsidP="008D4EE4">
            <w:pPr>
              <w:pStyle w:val="ListBullet"/>
            </w:pPr>
            <w:r w:rsidRPr="008D4EE4">
              <w:t>teamwork skills for maintaining the production process in association with others</w:t>
            </w:r>
          </w:p>
          <w:p w:rsidR="00000000" w:rsidRPr="008D4EE4" w:rsidP="008D4EE4">
            <w:pPr>
              <w:pStyle w:val="ListBullet"/>
            </w:pPr>
            <w:r w:rsidRPr="008D4EE4">
              <w:t xml:space="preserve">problem-solving skills for implementing required quality controls to ensure job specifications </w:t>
            </w:r>
            <w:r w:rsidRPr="008D4EE4">
              <w:t>are met</w:t>
            </w:r>
          </w:p>
          <w:p w:rsidR="00000000" w:rsidP="008D4EE4">
            <w:pPr>
              <w:pStyle w:val="ListBullet"/>
              <w:rPr>
                <w:lang w:val="en-NZ"/>
              </w:rPr>
            </w:pPr>
            <w:r w:rsidRPr="008D4EE4">
              <w:t>technical skills for using the equipment necessary to prepare film for screen printing</w:t>
            </w:r>
          </w:p>
        </w:tc>
      </w:tr>
      <w:tr w:rsidTr="0090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Required knowledge</w:t>
            </w:r>
          </w:p>
        </w:tc>
      </w:tr>
      <w:tr w:rsidTr="0090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Bullet"/>
            </w:pPr>
            <w:r w:rsidRPr="008D4EE4">
              <w:t>job requirements:</w:t>
            </w:r>
          </w:p>
          <w:p w:rsidR="00000000" w:rsidRPr="008D4EE4" w:rsidP="008D4EE4">
            <w:pPr>
              <w:pStyle w:val="ListBullet2"/>
            </w:pPr>
            <w:r w:rsidRPr="008D4EE4">
              <w:t>image specifications</w:t>
            </w:r>
          </w:p>
          <w:p w:rsidR="00000000" w:rsidRPr="008D4EE4" w:rsidP="008D4EE4">
            <w:pPr>
              <w:pStyle w:val="ListBullet2"/>
            </w:pPr>
            <w:r w:rsidRPr="008D4EE4">
              <w:t>orientation</w:t>
            </w:r>
          </w:p>
          <w:p w:rsidR="00000000" w:rsidRPr="008D4EE4" w:rsidP="008D4EE4">
            <w:pPr>
              <w:pStyle w:val="ListBullet2"/>
            </w:pPr>
            <w:r w:rsidRPr="008D4EE4">
              <w:t>resolutions/dpi</w:t>
            </w:r>
          </w:p>
          <w:p w:rsidR="00000000" w:rsidRPr="008D4EE4" w:rsidP="008D4EE4">
            <w:pPr>
              <w:pStyle w:val="ListBullet2"/>
            </w:pPr>
            <w:r w:rsidRPr="008D4EE4">
              <w:t>substrate and use of product</w:t>
            </w:r>
          </w:p>
          <w:p w:rsidR="00000000" w:rsidRPr="008D4EE4" w:rsidP="008D4EE4">
            <w:pPr>
              <w:pStyle w:val="ListBullet2"/>
            </w:pPr>
            <w:r w:rsidRPr="008D4EE4">
              <w:t>finished size and image location</w:t>
            </w:r>
          </w:p>
          <w:p w:rsidR="00000000" w:rsidRPr="008D4EE4" w:rsidP="008D4EE4">
            <w:pPr>
              <w:pStyle w:val="ListBullet2"/>
            </w:pPr>
            <w:r w:rsidRPr="008D4EE4">
              <w:t>location of printer marks, registration crosses and colour identification</w:t>
            </w:r>
          </w:p>
          <w:p w:rsidR="00000000" w:rsidRPr="008D4EE4" w:rsidP="008D4EE4">
            <w:pPr>
              <w:pStyle w:val="ListBullet2"/>
            </w:pPr>
            <w:r w:rsidRPr="008D4EE4">
              <w:t>image detail, screen ruling related to substrate</w:t>
            </w:r>
          </w:p>
          <w:p w:rsidR="00000000" w:rsidRPr="008D4EE4" w:rsidP="008D4EE4">
            <w:pPr>
              <w:pStyle w:val="ListBullet2"/>
            </w:pPr>
            <w:r w:rsidRPr="008D4EE4">
              <w:t>ink type and equipment available</w:t>
            </w:r>
          </w:p>
          <w:p w:rsidR="00000000" w:rsidRPr="008D4EE4" w:rsidP="008D4EE4">
            <w:pPr>
              <w:pStyle w:val="ListBullet"/>
            </w:pPr>
            <w:r w:rsidRPr="008D4EE4">
              <w:t>preparation and operation of equipment:</w:t>
            </w:r>
          </w:p>
          <w:p w:rsidR="00000000" w:rsidRPr="008D4EE4" w:rsidP="008D4EE4">
            <w:pPr>
              <w:pStyle w:val="ListBullet2"/>
            </w:pPr>
            <w:r w:rsidRPr="008D4EE4">
              <w:t>scanner settings</w:t>
            </w:r>
          </w:p>
          <w:p w:rsidR="00000000" w:rsidRPr="008D4EE4" w:rsidP="008D4EE4">
            <w:pPr>
              <w:pStyle w:val="ListBullet2"/>
            </w:pPr>
            <w:r w:rsidRPr="008D4EE4">
              <w:t xml:space="preserve">image brightness/contrast </w:t>
            </w:r>
          </w:p>
          <w:p w:rsidR="00000000" w:rsidRPr="008D4EE4" w:rsidP="008D4EE4">
            <w:pPr>
              <w:pStyle w:val="ListBullet2"/>
            </w:pPr>
            <w:r w:rsidRPr="008D4EE4">
              <w:t>file format</w:t>
            </w:r>
          </w:p>
          <w:p w:rsidR="00000000" w:rsidRPr="008D4EE4" w:rsidP="008D4EE4">
            <w:pPr>
              <w:pStyle w:val="ListBullet2"/>
            </w:pPr>
            <w:r w:rsidRPr="008D4EE4">
              <w:t>ty</w:t>
            </w:r>
            <w:r w:rsidRPr="008D4EE4">
              <w:t>pe of software</w:t>
            </w:r>
          </w:p>
          <w:p w:rsidR="00000000" w:rsidRPr="008D4EE4" w:rsidP="008D4EE4">
            <w:pPr>
              <w:pStyle w:val="ListBullet2"/>
            </w:pPr>
            <w:r w:rsidRPr="008D4EE4">
              <w:t>image/scan and quality adjustment</w:t>
            </w:r>
          </w:p>
          <w:p w:rsidR="00000000" w:rsidRPr="008D4EE4" w:rsidP="008D4EE4">
            <w:pPr>
              <w:pStyle w:val="ListBullet"/>
            </w:pPr>
            <w:r w:rsidRPr="008D4EE4">
              <w:t>output device:</w:t>
            </w:r>
          </w:p>
          <w:p w:rsidR="00000000" w:rsidRPr="008D4EE4" w:rsidP="008D4EE4">
            <w:pPr>
              <w:pStyle w:val="ListBullet2"/>
            </w:pPr>
            <w:r w:rsidRPr="008D4EE4">
              <w:t>checks and maintenance to be performed on an imagesetter/dye printer</w:t>
            </w:r>
          </w:p>
          <w:p w:rsidR="00000000" w:rsidRPr="008D4EE4" w:rsidP="008D4EE4">
            <w:pPr>
              <w:pStyle w:val="ListBullet2"/>
            </w:pPr>
            <w:r w:rsidRPr="008D4EE4">
              <w:t>RIP software settings to be checked prior to ripping</w:t>
            </w:r>
          </w:p>
          <w:p w:rsidR="00000000" w:rsidRPr="008D4EE4" w:rsidP="008D4EE4">
            <w:pPr>
              <w:pStyle w:val="ListBullet2"/>
            </w:pPr>
            <w:r w:rsidRPr="008D4EE4">
              <w:t xml:space="preserve">output film </w:t>
            </w:r>
          </w:p>
          <w:p w:rsidR="00000000" w:rsidRPr="008D4EE4" w:rsidP="008D4EE4">
            <w:pPr>
              <w:pStyle w:val="ListBullet2"/>
            </w:pPr>
            <w:r w:rsidRPr="008D4EE4">
              <w:t>measuring the halftone value on the film separation</w:t>
            </w:r>
          </w:p>
          <w:p w:rsidR="00000000" w:rsidRPr="008D4EE4" w:rsidP="008D4EE4">
            <w:pPr>
              <w:pStyle w:val="ListBullet2"/>
            </w:pPr>
            <w:r w:rsidRPr="008D4EE4">
              <w:t>techniques for handling film before and after separations</w:t>
            </w:r>
          </w:p>
          <w:p w:rsidR="00000000" w:rsidRPr="008D4EE4" w:rsidP="008D4EE4">
            <w:pPr>
              <w:pStyle w:val="ListBullet2"/>
            </w:pPr>
            <w:r w:rsidRPr="008D4EE4">
              <w:t>imagesetter/dye printer ability to provide quality separations</w:t>
            </w:r>
          </w:p>
          <w:p w:rsidR="00000000" w:rsidRPr="008D4EE4" w:rsidP="008D4EE4">
            <w:pPr>
              <w:pStyle w:val="ListBullet2"/>
            </w:pPr>
            <w:r w:rsidRPr="008D4EE4">
              <w:t>RIP software settings</w:t>
            </w:r>
          </w:p>
          <w:p w:rsidR="00000000" w:rsidRPr="008D4EE4" w:rsidP="008D4EE4">
            <w:pPr>
              <w:pStyle w:val="ListBullet2"/>
            </w:pPr>
            <w:r w:rsidRPr="008D4EE4">
              <w:t>image format</w:t>
            </w:r>
          </w:p>
          <w:p w:rsidR="00000000" w:rsidRPr="008D4EE4" w:rsidP="008D4EE4">
            <w:pPr>
              <w:pStyle w:val="ListBullet2"/>
            </w:pPr>
            <w:r w:rsidRPr="008D4EE4">
              <w:t>output suitability of artwork</w:t>
            </w:r>
          </w:p>
          <w:p w:rsidR="00000000" w:rsidRPr="008D4EE4" w:rsidP="008D4EE4">
            <w:pPr>
              <w:pStyle w:val="ListBullet2"/>
            </w:pPr>
            <w:r w:rsidRPr="008D4EE4">
              <w:t>output device</w:t>
            </w:r>
          </w:p>
          <w:p w:rsidR="00000000" w:rsidRPr="008D4EE4" w:rsidP="008D4EE4">
            <w:pPr>
              <w:pStyle w:val="ListBullet2"/>
            </w:pPr>
            <w:r w:rsidRPr="008D4EE4">
              <w:t>nesting of film separations</w:t>
            </w:r>
          </w:p>
          <w:p w:rsidR="00000000" w:rsidRPr="008D4EE4" w:rsidP="008D4EE4">
            <w:pPr>
              <w:pStyle w:val="ListBullet2"/>
            </w:pPr>
            <w:r w:rsidRPr="008D4EE4">
              <w:t>techniques for handling film</w:t>
            </w:r>
            <w:r w:rsidRPr="008D4EE4">
              <w:t xml:space="preserve"> according to manufacturer's specifications</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10" w:name="O_83904"/>
      <w:bookmarkEnd w:id="10"/>
      <w:r w:rsidRPr="008D4EE4">
        <w:t>Evidence Guide</w:t>
      </w:r>
    </w:p>
    <w:tbl>
      <w:tblPr>
        <w:tblW w:w="9570" w:type="dxa"/>
        <w:tblLayout w:type="fixed"/>
        <w:tblCellMar>
          <w:left w:w="62" w:type="dxa"/>
          <w:right w:w="62" w:type="dxa"/>
        </w:tblCellMar>
        <w:tblLook w:val="0000"/>
      </w:tblPr>
      <w:tblGrid>
        <w:gridCol w:w="3908"/>
        <w:gridCol w:w="5662"/>
      </w:tblGrid>
      <w:tr w:rsidTr="009043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EVIDENCE GUIDE</w:t>
            </w:r>
          </w:p>
        </w:tc>
      </w:tr>
      <w:tr w:rsidTr="009043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t xml:space="preserve">The Evidence Guide provides advice on assessment and must be read in conjunction with the performance criteria, required skills and knowledge, </w:t>
            </w:r>
            <w:r w:rsidRPr="008D4EE4">
              <w:t>range statement and the Assessment Guidelines for the Training Package.</w:t>
            </w:r>
          </w:p>
        </w:tc>
      </w:tr>
      <w:tr w:rsidTr="00904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p>
        </w:tc>
      </w:tr>
      <w:tr w:rsidTr="00904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Evidence of the ability to:</w:t>
            </w:r>
          </w:p>
          <w:p w:rsidR="00000000" w:rsidRPr="008D4EE4" w:rsidP="008D4EE4">
            <w:pPr>
              <w:pStyle w:val="ListBullet"/>
            </w:pPr>
            <w:r w:rsidRPr="008D4EE4">
              <w:t>produce films according to job spec</w:t>
            </w:r>
            <w:r w:rsidRPr="008D4EE4">
              <w:t>ification and client standards</w:t>
            </w:r>
          </w:p>
          <w:p w:rsidR="00000000" w:rsidP="008D4EE4">
            <w:pPr>
              <w:pStyle w:val="ListBullet"/>
              <w:rPr>
                <w:lang w:val="en-NZ"/>
              </w:rPr>
            </w:pPr>
            <w:r w:rsidRPr="008D4EE4">
              <w:t>prepare film for two different jobs involving a variety of image effects, according to manufacturer's and job specifications and enterprise procedures.</w:t>
            </w:r>
          </w:p>
        </w:tc>
      </w:tr>
      <w:tr w:rsidTr="00904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Assessment must ensure:</w:t>
            </w:r>
          </w:p>
          <w:p w:rsidR="00000000" w:rsidRPr="008D4EE4" w:rsidP="008D4EE4">
            <w:pPr>
              <w:pStyle w:val="ListBullet"/>
            </w:pPr>
            <w:r w:rsidRPr="008D4EE4">
              <w:t>that conditions are typical ambient conditions found in the workplace</w:t>
            </w:r>
          </w:p>
          <w:p w:rsidR="00000000" w:rsidRPr="008D4EE4" w:rsidP="008D4EE4">
            <w:pPr>
              <w:pStyle w:val="ListBullet"/>
            </w:pPr>
            <w:r w:rsidRPr="008D4EE4">
              <w:t>access to relevant facilities, equipment required to prepare film for screen printing</w:t>
            </w:r>
          </w:p>
          <w:p w:rsidR="00000000" w:rsidP="008D4EE4">
            <w:pPr>
              <w:pStyle w:val="ListBullet"/>
              <w:rPr>
                <w:lang w:val="en-NZ"/>
              </w:rPr>
            </w:pPr>
            <w:r w:rsidRPr="008D4EE4">
              <w:t>use of culturally appropriate processes and techniques appropriate to the language and literacy ca</w:t>
            </w:r>
            <w:r w:rsidRPr="008D4EE4">
              <w:t xml:space="preserve">pacity of learners and the work being performed. </w:t>
            </w:r>
          </w:p>
        </w:tc>
      </w:tr>
      <w:tr w:rsidTr="00904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The following assessment method is appropriate for this unit:</w:t>
            </w:r>
          </w:p>
          <w:p w:rsidR="00000000" w:rsidRPr="008D4EE4" w:rsidP="008D4EE4">
            <w:pPr>
              <w:pStyle w:val="ListBullet"/>
            </w:pPr>
            <w:r w:rsidRPr="008D4EE4">
              <w:t>portfolios of evidence and third party workplace reports of on-the-job performance by the candidate</w:t>
            </w:r>
          </w:p>
          <w:p w:rsidR="00000000" w:rsidRPr="008D4EE4" w:rsidP="008D4EE4">
            <w:pPr>
              <w:pStyle w:val="ListBullet"/>
            </w:pPr>
            <w:r w:rsidRPr="008D4EE4">
              <w:t>practical demonstrati</w:t>
            </w:r>
            <w:r w:rsidRPr="008D4EE4">
              <w:t>on by the candidate in preparing film for screen printing ready for production</w:t>
            </w:r>
          </w:p>
          <w:p w:rsidR="00000000" w:rsidP="008D4EE4">
            <w:pPr>
              <w:pStyle w:val="ListBullet"/>
              <w:rPr>
                <w:lang w:val="en-NZ"/>
              </w:rPr>
            </w:pPr>
            <w:r w:rsidRPr="008D4EE4">
              <w:t>direct questioning of underpinning knowledge required to prepare for screen printing and OHS issues.</w:t>
            </w:r>
          </w:p>
        </w:tc>
      </w:tr>
      <w:tr w:rsidTr="009043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Holistic assessment with other units relevant to the industry sector. Evidence for assessment may be gathered from assessment of the unit of competency alone or through an integrated assessment activity.</w:t>
            </w:r>
          </w:p>
          <w:p w:rsidR="00000000" w:rsidRPr="008D4EE4" w:rsidP="008D4EE4">
            <w:pPr>
              <w:pStyle w:val="BodyText"/>
            </w:pPr>
            <w:r w:rsidRPr="008D4EE4">
              <w:t>For valid and reliable assessment of this unit, evid</w:t>
            </w:r>
            <w:r w:rsidRPr="008D4EE4">
              <w:t>ence should be gathered over a period of time through a range of methods for assessment to indicate consistent performance.</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11" w:name="O_83905"/>
      <w:bookmarkEnd w:id="11"/>
      <w:r w:rsidRPr="008D4EE4">
        <w:t>Range Statement</w:t>
      </w:r>
    </w:p>
    <w:tbl>
      <w:tblPr>
        <w:tblW w:w="0" w:type="auto"/>
        <w:tblLayout w:type="fixed"/>
        <w:tblCellMar>
          <w:left w:w="62" w:type="dxa"/>
          <w:right w:w="62" w:type="dxa"/>
        </w:tblCellMar>
        <w:tblLook w:val="0000"/>
      </w:tblPr>
      <w:tblGrid>
        <w:gridCol w:w="3514"/>
        <w:gridCol w:w="5008"/>
      </w:tblGrid>
      <w:tr w:rsidTr="009043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RANGE STATEMENT</w:t>
            </w:r>
          </w:p>
        </w:tc>
      </w:tr>
      <w:tr w:rsidTr="009043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t>The range statement relates to the unit of competency as a whole. It allows for d</w:t>
            </w:r>
            <w:r w:rsidRPr="008D4EE4">
              <w:t>ifferent work environments and situations that may affect performance. Bold italicised wording, if used in the performance criteria, is detailed below. Essential operating conditions that may be present with training and assessment (depending on the work s</w:t>
            </w:r>
            <w:r w:rsidRPr="008D4EE4">
              <w:t>ituation, needs of the candidate, accessibility of the item, and local industry and regional contexts) may also be included.</w:t>
            </w:r>
          </w:p>
        </w:tc>
      </w:tr>
      <w:tr w:rsidTr="0090431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BoldandItalics"/>
              </w:rPr>
              <w:t>Image specifications</w:t>
            </w:r>
            <w:r w:rsidRPr="008D4EE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Bullet"/>
            </w:pPr>
            <w:r w:rsidRPr="008D4EE4">
              <w:t>screen rulings</w:t>
            </w:r>
          </w:p>
          <w:p w:rsidR="00000000" w:rsidRPr="008D4EE4" w:rsidP="008D4EE4">
            <w:pPr>
              <w:pStyle w:val="ListBullet"/>
            </w:pPr>
            <w:r w:rsidRPr="008D4EE4">
              <w:t>dot percentages</w:t>
            </w:r>
          </w:p>
          <w:p w:rsidR="00000000" w:rsidP="008D4EE4">
            <w:pPr>
              <w:pStyle w:val="ListBullet"/>
              <w:rPr>
                <w:lang w:val="en-NZ"/>
              </w:rPr>
            </w:pPr>
            <w:r w:rsidRPr="008D4EE4">
              <w:t>image thickness/film assessment.</w:t>
            </w:r>
          </w:p>
        </w:tc>
      </w:tr>
      <w:tr w:rsidTr="0090431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BoldandItalics"/>
              </w:rPr>
              <w:t>Scanner</w:t>
            </w:r>
            <w:r w:rsidRPr="008D4EE4">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Bullet"/>
            </w:pPr>
            <w:r w:rsidRPr="008D4EE4">
              <w:t>flat-bed</w:t>
            </w:r>
          </w:p>
          <w:p w:rsidR="00000000" w:rsidP="008D4EE4">
            <w:pPr>
              <w:pStyle w:val="ListBullet"/>
              <w:rPr>
                <w:lang w:val="en-NZ"/>
              </w:rPr>
            </w:pPr>
            <w:r w:rsidRPr="008D4EE4">
              <w:t>drum scanners with medium to high-end full colour capabilities.</w:t>
            </w:r>
          </w:p>
        </w:tc>
      </w:tr>
      <w:tr w:rsidTr="00904312">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BoldandItalics"/>
              </w:rPr>
              <w:t>Elements</w:t>
            </w:r>
            <w:r w:rsidRPr="008D4EE4">
              <w:t xml:space="preserve"> may include: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ListBullet"/>
            </w:pPr>
            <w:r w:rsidRPr="008D4EE4">
              <w:t>text</w:t>
            </w:r>
          </w:p>
          <w:p w:rsidR="00000000" w:rsidRPr="008D4EE4" w:rsidP="008D4EE4">
            <w:pPr>
              <w:pStyle w:val="ListBullet"/>
            </w:pPr>
            <w:r w:rsidRPr="008D4EE4">
              <w:t>headings</w:t>
            </w:r>
          </w:p>
          <w:p w:rsidR="00000000" w:rsidRPr="008D4EE4" w:rsidP="008D4EE4">
            <w:pPr>
              <w:pStyle w:val="ListBullet"/>
            </w:pPr>
            <w:r w:rsidRPr="008D4EE4">
              <w:t>rules</w:t>
            </w:r>
          </w:p>
          <w:p w:rsidR="00000000" w:rsidRPr="008D4EE4" w:rsidP="008D4EE4">
            <w:pPr>
              <w:pStyle w:val="ListBullet"/>
            </w:pPr>
            <w:r w:rsidRPr="008D4EE4">
              <w:t>components and shapes.</w:t>
            </w:r>
          </w:p>
        </w:tc>
      </w:tr>
    </w:tbl>
    <w:p w:rsidR="00904312" w:rsidP="008D4EE4">
      <w:pPr>
        <w:pStyle w:val="BodyText"/>
      </w:pPr>
    </w:p>
    <w:p w:rsidR="00904312" w:rsidP="008D4EE4">
      <w:pPr>
        <w:pStyle w:val="BodyText"/>
      </w:pPr>
    </w:p>
    <w:p w:rsidR="00000000" w:rsidRPr="008D4EE4" w:rsidP="008D4EE4">
      <w:pPr>
        <w:pStyle w:val="Heading1"/>
      </w:pPr>
      <w:bookmarkStart w:id="12" w:name="O_83906"/>
      <w:bookmarkEnd w:id="12"/>
      <w:r w:rsidRPr="008D4EE4">
        <w:t>Unit Sector(s)</w:t>
      </w:r>
    </w:p>
    <w:tbl>
      <w:tblPr>
        <w:tblW w:w="0" w:type="auto"/>
        <w:tblLayout w:type="fixed"/>
        <w:tblCellMar>
          <w:left w:w="62" w:type="dxa"/>
          <w:right w:w="62" w:type="dxa"/>
        </w:tblCellMar>
        <w:tblLook w:val="0000"/>
      </w:tblPr>
      <w:tblGrid>
        <w:gridCol w:w="2654"/>
        <w:gridCol w:w="5868"/>
      </w:tblGrid>
      <w:tr w:rsidTr="009043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13" w:name="O_157212"/>
      <w:bookmarkEnd w:id="13"/>
      <w:r w:rsidRPr="008D4EE4">
        <w:t>Competency field</w:t>
      </w:r>
    </w:p>
    <w:tbl>
      <w:tblPr>
        <w:tblW w:w="0" w:type="auto"/>
        <w:tblLayout w:type="fixed"/>
        <w:tblCellMar>
          <w:left w:w="62" w:type="dxa"/>
          <w:right w:w="62" w:type="dxa"/>
        </w:tblCellMar>
        <w:tblLook w:val="0000"/>
      </w:tblPr>
      <w:tblGrid>
        <w:gridCol w:w="2778"/>
        <w:gridCol w:w="5744"/>
      </w:tblGrid>
      <w:tr w:rsidTr="0090431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r w:rsidRPr="008D4EE4">
              <w:t>Screen printing</w:t>
            </w:r>
          </w:p>
        </w:tc>
      </w:tr>
    </w:tbl>
    <w:p w:rsidR="00000000" w:rsidRPr="008D4EE4" w:rsidP="008D4EE4">
      <w:pPr>
        <w:pStyle w:val="BodyText"/>
      </w:pPr>
    </w:p>
    <w:p w:rsidR="00000000" w:rsidRPr="008D4EE4" w:rsidP="008D4EE4">
      <w:pPr>
        <w:pStyle w:val="AllowPageBreak"/>
      </w:pPr>
    </w:p>
    <w:p w:rsidR="00000000" w:rsidRPr="008D4EE4" w:rsidP="008D4EE4">
      <w:pPr>
        <w:pStyle w:val="Heading1"/>
      </w:pPr>
      <w:bookmarkStart w:id="14" w:name="O_157211"/>
      <w:bookmarkEnd w:id="14"/>
      <w:r w:rsidRPr="008D4EE4">
        <w:t>Co-requisite units</w:t>
      </w:r>
    </w:p>
    <w:tbl>
      <w:tblPr>
        <w:tblW w:w="0" w:type="auto"/>
        <w:tblLayout w:type="fixed"/>
        <w:tblCellMar>
          <w:left w:w="62" w:type="dxa"/>
          <w:right w:w="62" w:type="dxa"/>
        </w:tblCellMar>
        <w:tblLook w:val="0000"/>
      </w:tblPr>
      <w:tblGrid>
        <w:gridCol w:w="2641"/>
        <w:gridCol w:w="1322"/>
        <w:gridCol w:w="4559"/>
      </w:tblGrid>
      <w:tr w:rsidTr="009043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r w:rsidRPr="008D4E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p>
        </w:tc>
      </w:tr>
      <w:tr w:rsidTr="009043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EE4">
            <w:pPr>
              <w:pStyle w:val="BodyText"/>
              <w:rPr>
                <w:lang w:val="en-NZ"/>
              </w:rPr>
            </w:pPr>
          </w:p>
        </w:tc>
      </w:tr>
      <w:tr w:rsidTr="009043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EE4" w:rsidP="008D4EE4">
            <w:pPr>
              <w:pStyle w:val="BodyText"/>
            </w:pPr>
          </w:p>
        </w:tc>
      </w:tr>
    </w:tbl>
    <w:p w:rsidR="00000000" w:rsidRPr="008D4EE4" w:rsidP="008D4EE4">
      <w:pPr>
        <w:pStyle w:val="BodyText"/>
      </w:pPr>
    </w:p>
    <w:p w:rsidR="00000000" w:rsidRPr="008D4EE4" w:rsidP="008D4EE4"/>
    <w:sectPr w:rsidSect="008D4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312" w:rsidP="00904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12" w:rsidP="008D4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4312" w:rsidP="008D4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312" w:rsidP="008D4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312" w:rsidP="009043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312" w:rsidP="008D4EE4">
    <w:pPr>
      <w:pStyle w:val="Header"/>
      <w:framePr w:wrap="around"/>
    </w:pPr>
    <w:r>
      <w:fldChar w:fldCharType="begin"/>
    </w:r>
    <w:r>
      <w:instrText xml:space="preserve"> TITLE   \* MERGEFORMAT </w:instrText>
    </w:r>
    <w:r>
      <w:fldChar w:fldCharType="separate"/>
    </w:r>
    <w:r>
      <w:t>ICPSP383A Prepare film for complex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4312" w:rsidP="008D4E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67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44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00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E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EE4"/>
    <w:pPr>
      <w:spacing w:before="360" w:after="60"/>
      <w:outlineLvl w:val="0"/>
    </w:pPr>
    <w:rPr>
      <w:sz w:val="32"/>
    </w:rPr>
  </w:style>
  <w:style w:type="paragraph" w:styleId="Heading2">
    <w:name w:val="heading 2"/>
    <w:basedOn w:val="HeadingBase"/>
    <w:next w:val="BodyText"/>
    <w:link w:val="Heading2Char"/>
    <w:qFormat/>
    <w:rsid w:val="008D4EE4"/>
    <w:pPr>
      <w:keepLines/>
      <w:spacing w:before="240" w:after="120"/>
      <w:outlineLvl w:val="1"/>
    </w:pPr>
    <w:rPr>
      <w:sz w:val="28"/>
      <w:szCs w:val="40"/>
    </w:rPr>
  </w:style>
  <w:style w:type="paragraph" w:styleId="Heading3">
    <w:name w:val="heading 3"/>
    <w:basedOn w:val="HeadingBase"/>
    <w:next w:val="BodyText"/>
    <w:link w:val="Heading3Char"/>
    <w:qFormat/>
    <w:rsid w:val="008D4EE4"/>
    <w:pPr>
      <w:spacing w:before="180" w:after="120"/>
      <w:outlineLvl w:val="2"/>
    </w:pPr>
    <w:rPr>
      <w:spacing w:val="-10"/>
      <w:kern w:val="32"/>
    </w:rPr>
  </w:style>
  <w:style w:type="paragraph" w:styleId="Heading4">
    <w:name w:val="heading 4"/>
    <w:basedOn w:val="HeadingBase"/>
    <w:next w:val="BodyText"/>
    <w:link w:val="Heading4Char"/>
    <w:qFormat/>
    <w:rsid w:val="008D4EE4"/>
    <w:pPr>
      <w:spacing w:before="160" w:after="120"/>
      <w:outlineLvl w:val="3"/>
    </w:pPr>
    <w:rPr>
      <w:sz w:val="22"/>
    </w:rPr>
  </w:style>
  <w:style w:type="paragraph" w:styleId="Heading5">
    <w:name w:val="heading 5"/>
    <w:basedOn w:val="HeadingBase"/>
    <w:next w:val="Normal"/>
    <w:link w:val="Heading5Char"/>
    <w:qFormat/>
    <w:rsid w:val="008D4EE4"/>
    <w:pPr>
      <w:spacing w:before="80"/>
      <w:outlineLvl w:val="4"/>
    </w:pPr>
    <w:rPr>
      <w:color w:val="918585"/>
      <w:sz w:val="20"/>
    </w:rPr>
  </w:style>
  <w:style w:type="paragraph" w:styleId="Heading6">
    <w:name w:val="heading 6"/>
    <w:basedOn w:val="HeadingBase"/>
    <w:next w:val="Normal"/>
    <w:link w:val="Heading6Char"/>
    <w:qFormat/>
    <w:rsid w:val="008D4EE4"/>
    <w:pPr>
      <w:spacing w:before="60"/>
      <w:outlineLvl w:val="5"/>
    </w:pPr>
    <w:rPr>
      <w:color w:val="918585"/>
      <w:sz w:val="20"/>
    </w:rPr>
  </w:style>
  <w:style w:type="paragraph" w:styleId="Heading7">
    <w:name w:val="heading 7"/>
    <w:basedOn w:val="Normal"/>
    <w:next w:val="Normal"/>
    <w:link w:val="Heading7Char"/>
    <w:qFormat/>
    <w:rsid w:val="008D4EE4"/>
    <w:pPr>
      <w:ind w:left="720"/>
      <w:outlineLvl w:val="6"/>
    </w:pPr>
    <w:rPr>
      <w:i/>
    </w:rPr>
  </w:style>
  <w:style w:type="paragraph" w:styleId="Heading8">
    <w:name w:val="heading 8"/>
    <w:basedOn w:val="Normal"/>
    <w:next w:val="Normal"/>
    <w:link w:val="Heading8Char"/>
    <w:qFormat/>
    <w:rsid w:val="008D4EE4"/>
    <w:pPr>
      <w:ind w:left="720"/>
      <w:outlineLvl w:val="7"/>
    </w:pPr>
    <w:rPr>
      <w:i/>
    </w:rPr>
  </w:style>
  <w:style w:type="paragraph" w:styleId="Heading9">
    <w:name w:val="heading 9"/>
    <w:basedOn w:val="Normal"/>
    <w:next w:val="Normal"/>
    <w:link w:val="Heading9Char"/>
    <w:qFormat/>
    <w:rsid w:val="008D4EE4"/>
    <w:pPr>
      <w:ind w:left="720"/>
      <w:outlineLvl w:val="8"/>
    </w:pPr>
    <w:rPr>
      <w:i/>
    </w:rPr>
  </w:style>
  <w:style w:type="character" w:default="1" w:styleId="DefaultParagraphFont">
    <w:name w:val="Default Paragraph Font"/>
    <w:uiPriority w:val="1"/>
    <w:unhideWhenUsed/>
    <w:rsid w:val="008D4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EE4"/>
  </w:style>
  <w:style w:type="character" w:customStyle="1" w:styleId="Heading1Char">
    <w:name w:val="Heading 1 Char"/>
    <w:basedOn w:val="DefaultParagraphFont"/>
    <w:link w:val="Heading1"/>
    <w:rsid w:val="008D4EE4"/>
    <w:rPr>
      <w:rFonts w:ascii="Times New Roman" w:eastAsia="Times New Roman" w:hAnsi="Times New Roman" w:cs="Times New Roman"/>
      <w:b/>
      <w:sz w:val="32"/>
      <w:szCs w:val="20"/>
      <w:lang w:eastAsia="en-US"/>
    </w:rPr>
  </w:style>
  <w:style w:type="paragraph" w:styleId="BodyText">
    <w:name w:val="Body Text"/>
    <w:basedOn w:val="Normal"/>
    <w:link w:val="BodyTextChar"/>
    <w:rsid w:val="008D4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EE4"/>
    <w:rPr>
      <w:rFonts w:ascii="Times New Roman" w:eastAsia="Times New Roman" w:hAnsi="Times New Roman" w:cs="Times New Roman"/>
      <w:sz w:val="24"/>
      <w:lang w:val="en-US" w:eastAsia="en-US"/>
    </w:rPr>
  </w:style>
  <w:style w:type="paragraph" w:styleId="Footer">
    <w:name w:val="footer"/>
    <w:basedOn w:val="Normal"/>
    <w:link w:val="FooterChar"/>
    <w:rsid w:val="008D4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EE4"/>
    <w:rPr>
      <w:rFonts w:ascii="Times New Roman" w:eastAsia="Times New Roman" w:hAnsi="Times New Roman" w:cs="Times New Roman"/>
      <w:sz w:val="16"/>
      <w:lang w:val="en-US" w:eastAsia="en-US"/>
    </w:rPr>
  </w:style>
  <w:style w:type="paragraph" w:styleId="List">
    <w:name w:val="List"/>
    <w:basedOn w:val="BodyText"/>
    <w:next w:val="BodyText"/>
    <w:rsid w:val="008D4EE4"/>
    <w:pPr>
      <w:tabs>
        <w:tab w:val="left" w:pos="340"/>
      </w:tabs>
      <w:spacing w:before="60" w:after="60"/>
      <w:ind w:left="340" w:hanging="340"/>
    </w:pPr>
  </w:style>
  <w:style w:type="paragraph" w:styleId="ListBullet">
    <w:name w:val="List Bullet"/>
    <w:basedOn w:val="List"/>
    <w:rsid w:val="008D4EE4"/>
    <w:pPr>
      <w:numPr>
        <w:numId w:val="13"/>
      </w:numPr>
      <w:tabs>
        <w:tab w:val="clear" w:pos="340"/>
      </w:tabs>
      <w:spacing w:before="40" w:after="40"/>
    </w:pPr>
  </w:style>
  <w:style w:type="character" w:customStyle="1" w:styleId="SpecialBold">
    <w:name w:val="Special Bold"/>
    <w:basedOn w:val="DefaultParagraphFont"/>
    <w:rsid w:val="008D4EE4"/>
    <w:rPr>
      <w:b/>
      <w:spacing w:val="0"/>
    </w:rPr>
  </w:style>
  <w:style w:type="paragraph" w:styleId="ListBullet2">
    <w:name w:val="List Bullet 2"/>
    <w:basedOn w:val="List2"/>
    <w:rsid w:val="008D4EE4"/>
    <w:pPr>
      <w:numPr>
        <w:numId w:val="14"/>
      </w:numPr>
      <w:tabs>
        <w:tab w:val="clear" w:pos="680"/>
      </w:tabs>
    </w:pPr>
  </w:style>
  <w:style w:type="paragraph" w:styleId="Header">
    <w:name w:val="header"/>
    <w:basedOn w:val="Normal"/>
    <w:link w:val="HeaderChar"/>
    <w:rsid w:val="008D4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E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4EE4"/>
    <w:pPr>
      <w:spacing w:before="240" w:after="120"/>
      <w:outlineLvl w:val="0"/>
    </w:pPr>
    <w:rPr>
      <w:rFonts w:ascii="Times New Roman" w:hAnsi="Times New Roman"/>
      <w:b/>
      <w:sz w:val="28"/>
    </w:rPr>
  </w:style>
  <w:style w:type="paragraph" w:customStyle="1" w:styleId="AllowPageBreak">
    <w:name w:val="AllowPageBreak"/>
    <w:rsid w:val="008D4E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EE4"/>
    <w:pPr>
      <w:tabs>
        <w:tab w:val="left" w:pos="680"/>
      </w:tabs>
      <w:spacing w:before="60" w:after="60"/>
      <w:ind w:left="680" w:hanging="340"/>
    </w:pPr>
  </w:style>
  <w:style w:type="character" w:customStyle="1" w:styleId="BoldandItalics">
    <w:name w:val="Bold and Italics"/>
    <w:qFormat/>
    <w:rsid w:val="008D4EE4"/>
    <w:rPr>
      <w:b/>
      <w:i/>
      <w:u w:val="none"/>
    </w:rPr>
  </w:style>
  <w:style w:type="character" w:customStyle="1" w:styleId="Heading2Char">
    <w:name w:val="Heading 2 Char"/>
    <w:basedOn w:val="DefaultParagraphFont"/>
    <w:link w:val="Heading2"/>
    <w:rsid w:val="008D4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E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E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EE4"/>
    <w:rPr>
      <w:rFonts w:ascii="Courier New" w:eastAsia="Times New Roman" w:hAnsi="Courier New" w:cs="Times New Roman"/>
      <w:i/>
      <w:szCs w:val="20"/>
      <w:lang w:val="en-US" w:eastAsia="en-US"/>
    </w:rPr>
  </w:style>
  <w:style w:type="paragraph" w:customStyle="1" w:styleId="HeadingBase">
    <w:name w:val="Heading Base"/>
    <w:rsid w:val="008D4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EE4"/>
    <w:pPr>
      <w:tabs>
        <w:tab w:val="right" w:leader="dot" w:pos="9072"/>
      </w:tabs>
      <w:ind w:left="567"/>
    </w:pPr>
    <w:rPr>
      <w:szCs w:val="22"/>
    </w:rPr>
  </w:style>
  <w:style w:type="paragraph" w:customStyle="1" w:styleId="TOCBase">
    <w:name w:val="TOC Base"/>
    <w:rsid w:val="008D4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EE4"/>
    <w:pPr>
      <w:tabs>
        <w:tab w:val="right" w:leader="dot" w:pos="9072"/>
      </w:tabs>
      <w:spacing w:before="40" w:after="40"/>
      <w:ind w:left="284"/>
    </w:pPr>
    <w:rPr>
      <w:rFonts w:ascii="Times New Roman" w:hAnsi="Times New Roman"/>
    </w:rPr>
  </w:style>
  <w:style w:type="paragraph" w:styleId="TOC1">
    <w:name w:val="toc 1"/>
    <w:basedOn w:val="TOCBase"/>
    <w:next w:val="Normal"/>
    <w:rsid w:val="008D4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EE4"/>
    <w:pPr>
      <w:spacing w:before="5040"/>
      <w:jc w:val="center"/>
    </w:pPr>
    <w:rPr>
      <w:sz w:val="48"/>
      <w:szCs w:val="72"/>
      <w:lang w:val="en-US"/>
    </w:rPr>
  </w:style>
  <w:style w:type="character" w:customStyle="1" w:styleId="TitleChar">
    <w:name w:val="Title Char"/>
    <w:basedOn w:val="DefaultParagraphFont"/>
    <w:link w:val="Title"/>
    <w:rsid w:val="008D4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EE4"/>
    <w:pPr>
      <w:tabs>
        <w:tab w:val="left" w:pos="3600"/>
        <w:tab w:val="left" w:pos="3958"/>
      </w:tabs>
    </w:pPr>
  </w:style>
  <w:style w:type="paragraph" w:customStyle="1" w:styleId="Note">
    <w:name w:val="Note"/>
    <w:basedOn w:val="BodyText"/>
    <w:rsid w:val="008D4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EE4"/>
    <w:pPr>
      <w:framePr w:wrap="auto" w:hAnchor="text" w:y="6049"/>
    </w:pPr>
    <w:rPr>
      <w:color w:val="000000"/>
      <w:sz w:val="40"/>
    </w:rPr>
  </w:style>
  <w:style w:type="paragraph" w:customStyle="1" w:styleId="TOCTitle">
    <w:name w:val="TOCTitle"/>
    <w:basedOn w:val="Heading1"/>
    <w:rsid w:val="008D4EE4"/>
    <w:pPr>
      <w:spacing w:after="240"/>
      <w:jc w:val="center"/>
      <w:outlineLvl w:val="9"/>
    </w:pPr>
    <w:rPr>
      <w:caps/>
    </w:rPr>
  </w:style>
  <w:style w:type="paragraph" w:customStyle="1" w:styleId="Version">
    <w:name w:val="Version"/>
    <w:rsid w:val="008D4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EE4"/>
    <w:pPr>
      <w:keepNext w:val="0"/>
      <w:tabs>
        <w:tab w:val="right" w:pos="4176"/>
      </w:tabs>
      <w:ind w:left="198" w:hanging="198"/>
    </w:pPr>
    <w:rPr>
      <w:rFonts w:ascii="Garamond" w:hAnsi="Garamond"/>
    </w:rPr>
  </w:style>
  <w:style w:type="paragraph" w:styleId="IndexHeading">
    <w:name w:val="index heading"/>
    <w:basedOn w:val="Normal"/>
    <w:next w:val="Index1"/>
    <w:semiHidden/>
    <w:rsid w:val="008D4EE4"/>
    <w:pPr>
      <w:spacing w:before="120" w:after="120"/>
    </w:pPr>
    <w:rPr>
      <w:rFonts w:ascii="Arial" w:hAnsi="Arial"/>
      <w:b/>
      <w:color w:val="918585"/>
      <w:sz w:val="24"/>
    </w:rPr>
  </w:style>
  <w:style w:type="paragraph" w:customStyle="1" w:styleId="Chapter">
    <w:name w:val="Chapter"/>
    <w:basedOn w:val="Normal"/>
    <w:rsid w:val="008D4EE4"/>
    <w:pPr>
      <w:spacing w:before="240"/>
    </w:pPr>
    <w:rPr>
      <w:rFonts w:ascii="Times New Roman" w:hAnsi="Times New Roman"/>
      <w:smallCaps/>
      <w:spacing w:val="80"/>
      <w:sz w:val="28"/>
    </w:rPr>
  </w:style>
  <w:style w:type="paragraph" w:customStyle="1" w:styleId="InChapter">
    <w:name w:val="InChapter"/>
    <w:basedOn w:val="Heading3"/>
    <w:rsid w:val="008D4EE4"/>
    <w:pPr>
      <w:spacing w:after="240"/>
      <w:outlineLvl w:val="9"/>
    </w:pPr>
    <w:rPr>
      <w:noProof/>
    </w:rPr>
  </w:style>
  <w:style w:type="paragraph" w:styleId="Index2">
    <w:name w:val="index 2"/>
    <w:basedOn w:val="Normal"/>
    <w:next w:val="Normal"/>
    <w:semiHidden/>
    <w:rsid w:val="008D4EE4"/>
    <w:pPr>
      <w:tabs>
        <w:tab w:val="right" w:pos="4176"/>
      </w:tabs>
      <w:ind w:left="568" w:hanging="284"/>
    </w:pPr>
    <w:rPr>
      <w:rFonts w:ascii="Garamond" w:hAnsi="Garamond"/>
    </w:rPr>
  </w:style>
  <w:style w:type="paragraph" w:customStyle="1" w:styleId="Byline">
    <w:name w:val="Byline"/>
    <w:rsid w:val="008D4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EE4"/>
    <w:pPr>
      <w:tabs>
        <w:tab w:val="clear" w:pos="3600"/>
        <w:tab w:val="clear" w:pos="3958"/>
      </w:tabs>
      <w:jc w:val="right"/>
    </w:pPr>
  </w:style>
  <w:style w:type="character" w:styleId="Emphasis">
    <w:name w:val="Emphasis"/>
    <w:basedOn w:val="DefaultParagraphFont"/>
    <w:qFormat/>
    <w:rsid w:val="008D4EE4"/>
    <w:rPr>
      <w:i/>
    </w:rPr>
  </w:style>
  <w:style w:type="paragraph" w:styleId="Caption">
    <w:name w:val="caption"/>
    <w:basedOn w:val="BodyText"/>
    <w:next w:val="Normal"/>
    <w:qFormat/>
    <w:rsid w:val="008D4EE4"/>
    <w:pPr>
      <w:framePr w:w="2268" w:hSpace="181" w:vSpace="181" w:wrap="around" w:vAnchor="text" w:hAnchor="page" w:x="1135" w:y="285" w:anchorLock="1"/>
    </w:pPr>
    <w:rPr>
      <w:i/>
    </w:rPr>
  </w:style>
  <w:style w:type="paragraph" w:customStyle="1" w:styleId="MiniTOCTitle">
    <w:name w:val="MiniTOCTitle"/>
    <w:basedOn w:val="Heading4"/>
    <w:rsid w:val="008D4EE4"/>
    <w:pPr>
      <w:spacing w:before="240"/>
      <w:outlineLvl w:val="9"/>
    </w:pPr>
    <w:rPr>
      <w:noProof/>
      <w:sz w:val="24"/>
    </w:rPr>
  </w:style>
  <w:style w:type="paragraph" w:customStyle="1" w:styleId="MiniTOCItem">
    <w:name w:val="MiniTOCItem"/>
    <w:basedOn w:val="ListBullet"/>
    <w:rsid w:val="008D4EE4"/>
    <w:pPr>
      <w:numPr>
        <w:numId w:val="0"/>
      </w:numPr>
      <w:tabs>
        <w:tab w:val="right" w:leader="dot" w:pos="6521"/>
      </w:tabs>
      <w:spacing w:before="0" w:after="0"/>
    </w:pPr>
  </w:style>
  <w:style w:type="paragraph" w:customStyle="1" w:styleId="TOFTitle">
    <w:name w:val="TOFTitle"/>
    <w:basedOn w:val="TOCTitle"/>
    <w:rsid w:val="008D4EE4"/>
  </w:style>
  <w:style w:type="paragraph" w:styleId="TableofFigures">
    <w:name w:val="table of figures"/>
    <w:basedOn w:val="Normal"/>
    <w:next w:val="Normal"/>
    <w:semiHidden/>
    <w:rsid w:val="008D4EE4"/>
    <w:pPr>
      <w:tabs>
        <w:tab w:val="right" w:leader="dot" w:pos="9072"/>
      </w:tabs>
      <w:ind w:left="970" w:hanging="403"/>
    </w:pPr>
    <w:rPr>
      <w:rFonts w:ascii="Times New Roman" w:hAnsi="Times New Roman"/>
      <w:b/>
    </w:rPr>
  </w:style>
  <w:style w:type="paragraph" w:styleId="ListNumber">
    <w:name w:val="List Number"/>
    <w:basedOn w:val="List"/>
    <w:rsid w:val="008D4EE4"/>
    <w:pPr>
      <w:numPr>
        <w:numId w:val="11"/>
      </w:numPr>
    </w:pPr>
  </w:style>
  <w:style w:type="character" w:customStyle="1" w:styleId="WingdingSymbols">
    <w:name w:val="Wingding Symbols"/>
    <w:rsid w:val="008D4EE4"/>
    <w:rPr>
      <w:rFonts w:ascii="Wingdings" w:hAnsi="Wingdings"/>
    </w:rPr>
  </w:style>
  <w:style w:type="paragraph" w:customStyle="1" w:styleId="TableHeading">
    <w:name w:val="Table Heading"/>
    <w:basedOn w:val="HeadingBase"/>
    <w:rsid w:val="008D4EE4"/>
    <w:pPr>
      <w:keepLines/>
      <w:pBdr>
        <w:bottom w:val="single" w:sz="6" w:space="1" w:color="918585"/>
      </w:pBdr>
      <w:spacing w:before="240"/>
    </w:pPr>
  </w:style>
  <w:style w:type="character" w:customStyle="1" w:styleId="HotSpot">
    <w:name w:val="HotSpot"/>
    <w:rsid w:val="008D4EE4"/>
    <w:rPr>
      <w:color w:val="0033CC"/>
      <w:u w:val="none"/>
    </w:rPr>
  </w:style>
  <w:style w:type="paragraph" w:customStyle="1" w:styleId="BodyTextRight">
    <w:name w:val="Body Text Right"/>
    <w:basedOn w:val="BodyText"/>
    <w:rsid w:val="008D4EE4"/>
    <w:pPr>
      <w:spacing w:before="0" w:after="0"/>
      <w:jc w:val="right"/>
    </w:pPr>
  </w:style>
  <w:style w:type="paragraph" w:styleId="Index3">
    <w:name w:val="index 3"/>
    <w:basedOn w:val="ListNumber2"/>
    <w:next w:val="Normal"/>
    <w:semiHidden/>
    <w:rsid w:val="008D4EE4"/>
    <w:pPr>
      <w:numPr>
        <w:numId w:val="0"/>
      </w:numPr>
      <w:tabs>
        <w:tab w:val="right" w:leader="dot" w:pos="4176"/>
      </w:tabs>
    </w:pPr>
  </w:style>
  <w:style w:type="paragraph" w:styleId="ListNumber2">
    <w:name w:val="List Number 2"/>
    <w:basedOn w:val="List2"/>
    <w:rsid w:val="008D4EE4"/>
    <w:pPr>
      <w:numPr>
        <w:numId w:val="10"/>
      </w:numPr>
      <w:tabs>
        <w:tab w:val="clear" w:pos="1060"/>
      </w:tabs>
    </w:pPr>
  </w:style>
  <w:style w:type="paragraph" w:customStyle="1" w:styleId="MarginNote">
    <w:name w:val="Margin Note"/>
    <w:basedOn w:val="BodyText"/>
    <w:rsid w:val="008D4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E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EE4"/>
    <w:rPr>
      <w:sz w:val="32"/>
    </w:rPr>
  </w:style>
  <w:style w:type="paragraph" w:customStyle="1" w:styleId="HeadingProcedure">
    <w:name w:val="Heading Procedure"/>
    <w:basedOn w:val="HeadingBase"/>
    <w:next w:val="Normal"/>
    <w:rsid w:val="008D4EE4"/>
    <w:pPr>
      <w:tabs>
        <w:tab w:val="left" w:pos="0"/>
      </w:tabs>
      <w:spacing w:before="120" w:after="60"/>
    </w:pPr>
    <w:rPr>
      <w:i/>
      <w:color w:val="918585"/>
      <w:sz w:val="22"/>
    </w:rPr>
  </w:style>
  <w:style w:type="paragraph" w:customStyle="1" w:styleId="TableBodyText">
    <w:name w:val="Table Body Text"/>
    <w:basedOn w:val="BodyText"/>
    <w:rsid w:val="008D4EE4"/>
    <w:pPr>
      <w:spacing w:before="60" w:after="60"/>
    </w:pPr>
  </w:style>
  <w:style w:type="paragraph" w:styleId="ListContinue">
    <w:name w:val="List Continue"/>
    <w:basedOn w:val="List"/>
    <w:rsid w:val="008D4EE4"/>
    <w:pPr>
      <w:ind w:firstLine="0"/>
    </w:pPr>
  </w:style>
  <w:style w:type="paragraph" w:customStyle="1" w:styleId="ListNote">
    <w:name w:val="List Note"/>
    <w:basedOn w:val="List"/>
    <w:rsid w:val="008D4EE4"/>
    <w:pPr>
      <w:pBdr>
        <w:top w:val="single" w:sz="6" w:space="2" w:color="918585"/>
        <w:bottom w:val="single" w:sz="6" w:space="2" w:color="918585"/>
      </w:pBdr>
      <w:tabs>
        <w:tab w:val="left" w:pos="1021"/>
      </w:tabs>
      <w:ind w:firstLine="0"/>
    </w:pPr>
  </w:style>
  <w:style w:type="paragraph" w:customStyle="1" w:styleId="Warning">
    <w:name w:val="Warning"/>
    <w:basedOn w:val="BodyText"/>
    <w:rsid w:val="008D4EE4"/>
    <w:pPr>
      <w:shd w:val="clear" w:color="auto" w:fill="D9D9D9"/>
      <w:tabs>
        <w:tab w:val="left" w:pos="992"/>
      </w:tabs>
      <w:ind w:left="119" w:right="119"/>
    </w:pPr>
    <w:rPr>
      <w:sz w:val="20"/>
    </w:rPr>
  </w:style>
  <w:style w:type="paragraph" w:customStyle="1" w:styleId="MarginIcons">
    <w:name w:val="Margin Icons"/>
    <w:basedOn w:val="BodyText"/>
    <w:rsid w:val="008D4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EE4"/>
    <w:rPr>
      <w:rFonts w:ascii="Courier New" w:hAnsi="Courier New"/>
    </w:rPr>
  </w:style>
  <w:style w:type="paragraph" w:customStyle="1" w:styleId="NoteBullet">
    <w:name w:val="Note Bullet"/>
    <w:basedOn w:val="Note"/>
    <w:rsid w:val="008D4EE4"/>
    <w:pPr>
      <w:tabs>
        <w:tab w:val="clear" w:pos="680"/>
      </w:tabs>
      <w:spacing w:before="60" w:after="60"/>
    </w:pPr>
  </w:style>
  <w:style w:type="paragraph" w:customStyle="1" w:styleId="SubHeading2">
    <w:name w:val="SubHeading2"/>
    <w:basedOn w:val="HeadingBase"/>
    <w:rsid w:val="008D4EE4"/>
    <w:pPr>
      <w:spacing w:before="240" w:after="60"/>
    </w:pPr>
    <w:rPr>
      <w:sz w:val="20"/>
    </w:rPr>
  </w:style>
  <w:style w:type="paragraph" w:customStyle="1" w:styleId="SubHeading1">
    <w:name w:val="SubHeading1"/>
    <w:basedOn w:val="HeadingBase"/>
    <w:rsid w:val="008D4EE4"/>
    <w:pPr>
      <w:spacing w:before="240" w:after="60"/>
    </w:pPr>
    <w:rPr>
      <w:color w:val="918585"/>
      <w:sz w:val="22"/>
    </w:rPr>
  </w:style>
  <w:style w:type="paragraph" w:customStyle="1" w:styleId="SideHeading">
    <w:name w:val="Side Heading"/>
    <w:basedOn w:val="HeadingBase"/>
    <w:rsid w:val="008D4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EE4"/>
    <w:pPr>
      <w:numPr>
        <w:numId w:val="12"/>
      </w:numPr>
    </w:pPr>
  </w:style>
  <w:style w:type="paragraph" w:styleId="PlainText">
    <w:name w:val="Plain Text"/>
    <w:basedOn w:val="Normal"/>
    <w:link w:val="PlainTextChar"/>
    <w:rsid w:val="008D4EE4"/>
    <w:rPr>
      <w:sz w:val="20"/>
    </w:rPr>
  </w:style>
  <w:style w:type="character" w:customStyle="1" w:styleId="PlainTextChar">
    <w:name w:val="Plain Text Char"/>
    <w:basedOn w:val="DefaultParagraphFont"/>
    <w:link w:val="PlainText"/>
    <w:rsid w:val="008D4E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4EE4"/>
    <w:rPr>
      <w:b/>
      <w:smallCaps/>
    </w:rPr>
  </w:style>
  <w:style w:type="paragraph" w:customStyle="1" w:styleId="TableListNumber">
    <w:name w:val="Table List Number"/>
    <w:basedOn w:val="ListNumber"/>
    <w:rsid w:val="008D4EE4"/>
    <w:pPr>
      <w:numPr>
        <w:numId w:val="0"/>
      </w:numPr>
    </w:pPr>
  </w:style>
  <w:style w:type="paragraph" w:styleId="TOC4">
    <w:name w:val="toc 4"/>
    <w:basedOn w:val="TOCBase"/>
    <w:next w:val="Normal"/>
    <w:semiHidden/>
    <w:rsid w:val="008D4EE4"/>
    <w:pPr>
      <w:tabs>
        <w:tab w:val="right" w:leader="dot" w:pos="9071"/>
      </w:tabs>
      <w:ind w:left="1701"/>
    </w:pPr>
  </w:style>
  <w:style w:type="paragraph" w:customStyle="1" w:styleId="ListAlpha">
    <w:name w:val="List Alpha"/>
    <w:basedOn w:val="List"/>
    <w:rsid w:val="008D4EE4"/>
    <w:pPr>
      <w:numPr>
        <w:numId w:val="9"/>
      </w:numPr>
    </w:pPr>
  </w:style>
  <w:style w:type="paragraph" w:customStyle="1" w:styleId="ListAlpha2">
    <w:name w:val="List Alpha 2"/>
    <w:basedOn w:val="List2"/>
    <w:rsid w:val="008D4EE4"/>
    <w:pPr>
      <w:numPr>
        <w:numId w:val="8"/>
      </w:numPr>
    </w:pPr>
  </w:style>
  <w:style w:type="paragraph" w:styleId="List3">
    <w:name w:val="List 3"/>
    <w:basedOn w:val="BodyText"/>
    <w:rsid w:val="008D4EE4"/>
    <w:pPr>
      <w:tabs>
        <w:tab w:val="left" w:pos="1021"/>
      </w:tabs>
      <w:spacing w:before="60" w:after="60"/>
      <w:ind w:left="1020" w:hanging="340"/>
    </w:pPr>
  </w:style>
  <w:style w:type="paragraph" w:styleId="List4">
    <w:name w:val="List 4"/>
    <w:basedOn w:val="BodyText"/>
    <w:rsid w:val="008D4EE4"/>
    <w:pPr>
      <w:tabs>
        <w:tab w:val="left" w:pos="1361"/>
      </w:tabs>
      <w:spacing w:before="60" w:after="60"/>
      <w:ind w:left="1361" w:hanging="340"/>
    </w:pPr>
  </w:style>
  <w:style w:type="paragraph" w:styleId="List5">
    <w:name w:val="List 5"/>
    <w:basedOn w:val="BodyText"/>
    <w:rsid w:val="008D4EE4"/>
    <w:pPr>
      <w:tabs>
        <w:tab w:val="left" w:pos="1701"/>
      </w:tabs>
      <w:spacing w:before="60" w:after="60"/>
      <w:ind w:left="1701" w:hanging="340"/>
    </w:pPr>
  </w:style>
  <w:style w:type="paragraph" w:styleId="ListBullet3">
    <w:name w:val="List Bullet 3"/>
    <w:basedOn w:val="List3"/>
    <w:rsid w:val="008D4EE4"/>
    <w:pPr>
      <w:numPr>
        <w:numId w:val="15"/>
      </w:numPr>
      <w:tabs>
        <w:tab w:val="clear" w:pos="1021"/>
      </w:tabs>
      <w:ind w:left="1037" w:hanging="357"/>
    </w:pPr>
  </w:style>
  <w:style w:type="paragraph" w:styleId="ListBullet4">
    <w:name w:val="List Bullet 4"/>
    <w:basedOn w:val="List4"/>
    <w:rsid w:val="008D4EE4"/>
    <w:pPr>
      <w:numPr>
        <w:numId w:val="3"/>
      </w:numPr>
    </w:pPr>
  </w:style>
  <w:style w:type="paragraph" w:styleId="ListBullet5">
    <w:name w:val="List Bullet 5"/>
    <w:basedOn w:val="List5"/>
    <w:rsid w:val="008D4EE4"/>
    <w:pPr>
      <w:numPr>
        <w:numId w:val="4"/>
      </w:numPr>
    </w:pPr>
  </w:style>
  <w:style w:type="paragraph" w:styleId="ListContinue2">
    <w:name w:val="List Continue 2"/>
    <w:basedOn w:val="List2"/>
    <w:rsid w:val="008D4EE4"/>
    <w:pPr>
      <w:ind w:firstLine="0"/>
    </w:pPr>
  </w:style>
  <w:style w:type="paragraph" w:styleId="ListContinue3">
    <w:name w:val="List Continue 3"/>
    <w:basedOn w:val="List3"/>
    <w:rsid w:val="008D4EE4"/>
    <w:pPr>
      <w:ind w:left="1021" w:firstLine="0"/>
    </w:pPr>
  </w:style>
  <w:style w:type="paragraph" w:styleId="ListContinue4">
    <w:name w:val="List Continue 4"/>
    <w:basedOn w:val="List4"/>
    <w:rsid w:val="008D4EE4"/>
    <w:pPr>
      <w:ind w:firstLine="0"/>
    </w:pPr>
  </w:style>
  <w:style w:type="paragraph" w:styleId="ListContinue5">
    <w:name w:val="List Continue 5"/>
    <w:basedOn w:val="List5"/>
    <w:rsid w:val="008D4EE4"/>
    <w:pPr>
      <w:ind w:firstLine="0"/>
    </w:pPr>
  </w:style>
  <w:style w:type="paragraph" w:styleId="ListNumber3">
    <w:name w:val="List Number 3"/>
    <w:basedOn w:val="List3"/>
    <w:rsid w:val="008D4EE4"/>
    <w:pPr>
      <w:numPr>
        <w:numId w:val="5"/>
      </w:numPr>
    </w:pPr>
  </w:style>
  <w:style w:type="paragraph" w:styleId="ListNumber4">
    <w:name w:val="List Number 4"/>
    <w:basedOn w:val="List4"/>
    <w:rsid w:val="008D4EE4"/>
    <w:pPr>
      <w:numPr>
        <w:numId w:val="6"/>
      </w:numPr>
    </w:pPr>
  </w:style>
  <w:style w:type="paragraph" w:styleId="ListNumber5">
    <w:name w:val="List Number 5"/>
    <w:basedOn w:val="List5"/>
    <w:rsid w:val="008D4EE4"/>
    <w:pPr>
      <w:numPr>
        <w:numId w:val="7"/>
      </w:numPr>
    </w:pPr>
  </w:style>
  <w:style w:type="paragraph" w:styleId="BlockText">
    <w:name w:val="Block Text"/>
    <w:basedOn w:val="Normal"/>
    <w:rsid w:val="008D4EE4"/>
    <w:pPr>
      <w:spacing w:after="120"/>
      <w:ind w:left="1440" w:right="1440"/>
    </w:pPr>
  </w:style>
  <w:style w:type="character" w:customStyle="1" w:styleId="Subscript">
    <w:name w:val="Subscript"/>
    <w:basedOn w:val="DefaultParagraphFont"/>
    <w:rsid w:val="008D4EE4"/>
    <w:rPr>
      <w:sz w:val="16"/>
      <w:vertAlign w:val="subscript"/>
    </w:rPr>
  </w:style>
  <w:style w:type="character" w:customStyle="1" w:styleId="Superscript">
    <w:name w:val="Superscript"/>
    <w:basedOn w:val="DefaultParagraphFont"/>
    <w:rsid w:val="008D4EE4"/>
    <w:rPr>
      <w:sz w:val="16"/>
      <w:vertAlign w:val="superscript"/>
    </w:rPr>
  </w:style>
  <w:style w:type="character" w:customStyle="1" w:styleId="Symbols">
    <w:name w:val="Symbols"/>
    <w:basedOn w:val="DefaultParagraphFont"/>
    <w:rsid w:val="008D4EE4"/>
    <w:rPr>
      <w:rFonts w:ascii="Symbol" w:hAnsi="Symbol"/>
    </w:rPr>
  </w:style>
  <w:style w:type="character" w:customStyle="1" w:styleId="MenuOptions">
    <w:name w:val="Menu Options"/>
    <w:basedOn w:val="DefaultParagraphFont"/>
    <w:rsid w:val="008D4EE4"/>
    <w:rPr>
      <w:rFonts w:ascii="Arial Narrow" w:hAnsi="Arial Narrow"/>
      <w:smallCaps/>
    </w:rPr>
  </w:style>
  <w:style w:type="character" w:customStyle="1" w:styleId="Buttons">
    <w:name w:val="Buttons"/>
    <w:basedOn w:val="DefaultParagraphFont"/>
    <w:rsid w:val="008D4EE4"/>
    <w:rPr>
      <w:b/>
    </w:rPr>
  </w:style>
  <w:style w:type="character" w:customStyle="1" w:styleId="Underlined">
    <w:name w:val="Underlined"/>
    <w:basedOn w:val="DefaultParagraphFont"/>
    <w:rsid w:val="008D4EE4"/>
    <w:rPr>
      <w:u w:val="single"/>
    </w:rPr>
  </w:style>
  <w:style w:type="paragraph" w:customStyle="1" w:styleId="TableBodyTextRight">
    <w:name w:val="Table Body Text Right"/>
    <w:basedOn w:val="TableBodyText"/>
    <w:rsid w:val="008D4EE4"/>
    <w:pPr>
      <w:widowControl w:val="0"/>
      <w:autoSpaceDE w:val="0"/>
      <w:autoSpaceDN w:val="0"/>
      <w:adjustRightInd w:val="0"/>
      <w:jc w:val="right"/>
    </w:pPr>
    <w:rPr>
      <w:rFonts w:cs="Arial"/>
      <w:szCs w:val="18"/>
    </w:rPr>
  </w:style>
  <w:style w:type="paragraph" w:customStyle="1" w:styleId="CopyrightText">
    <w:name w:val="Copyright Text"/>
    <w:basedOn w:val="BodyText"/>
    <w:rsid w:val="008D4EE4"/>
    <w:rPr>
      <w:sz w:val="18"/>
    </w:rPr>
  </w:style>
  <w:style w:type="paragraph" w:customStyle="1" w:styleId="BodySmallRight">
    <w:name w:val="Body Small Right"/>
    <w:basedOn w:val="BodyTextRight"/>
    <w:rsid w:val="008D4EE4"/>
    <w:rPr>
      <w:sz w:val="18"/>
      <w:szCs w:val="18"/>
    </w:rPr>
  </w:style>
  <w:style w:type="paragraph" w:customStyle="1" w:styleId="MarginEdition">
    <w:name w:val="Margin Edition"/>
    <w:basedOn w:val="MarginNote"/>
    <w:rsid w:val="008D4EE4"/>
    <w:pPr>
      <w:spacing w:before="0" w:after="0"/>
    </w:pPr>
    <w:rPr>
      <w:rFonts w:ascii="Times New Roman" w:hAnsi="Times New Roman"/>
      <w:color w:val="999999"/>
    </w:rPr>
  </w:style>
  <w:style w:type="paragraph" w:customStyle="1" w:styleId="Spacer">
    <w:name w:val="Spacer"/>
    <w:basedOn w:val="Normal"/>
    <w:rsid w:val="008D4EE4"/>
    <w:rPr>
      <w:sz w:val="2"/>
      <w:szCs w:val="2"/>
    </w:rPr>
  </w:style>
  <w:style w:type="character" w:customStyle="1" w:styleId="Small">
    <w:name w:val="Small"/>
    <w:basedOn w:val="DefaultParagraphFont"/>
    <w:rsid w:val="008D4EE4"/>
    <w:rPr>
      <w:sz w:val="16"/>
    </w:rPr>
  </w:style>
  <w:style w:type="paragraph" w:customStyle="1" w:styleId="WideTable">
    <w:name w:val="Wide Table"/>
    <w:basedOn w:val="Normal"/>
    <w:rsid w:val="008D4EE4"/>
    <w:pPr>
      <w:ind w:left="-1418"/>
    </w:pPr>
    <w:rPr>
      <w:sz w:val="2"/>
      <w:szCs w:val="2"/>
    </w:rPr>
  </w:style>
  <w:style w:type="character" w:styleId="PageNumber">
    <w:name w:val="page number"/>
    <w:basedOn w:val="DefaultParagraphFont"/>
    <w:rsid w:val="008D4EE4"/>
  </w:style>
  <w:style w:type="paragraph" w:styleId="Quote">
    <w:name w:val="Quote"/>
    <w:basedOn w:val="Heading1"/>
    <w:link w:val="QuoteChar"/>
    <w:qFormat/>
    <w:rsid w:val="008D4EE4"/>
    <w:rPr>
      <w:b w:val="0"/>
      <w:sz w:val="72"/>
      <w:szCs w:val="72"/>
      <w:lang w:val="en-NZ"/>
    </w:rPr>
  </w:style>
  <w:style w:type="character" w:customStyle="1" w:styleId="QuoteChar">
    <w:name w:val="Quote Char"/>
    <w:basedOn w:val="DefaultParagraphFont"/>
    <w:link w:val="Quote"/>
    <w:rsid w:val="008D4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EE4"/>
    <w:pPr>
      <w:pageBreakBefore/>
    </w:pPr>
  </w:style>
  <w:style w:type="paragraph" w:customStyle="1" w:styleId="Border">
    <w:name w:val="Border"/>
    <w:basedOn w:val="Normal"/>
    <w:qFormat/>
    <w:rsid w:val="008D4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EE4"/>
    <w:rPr>
      <w:b/>
      <w:bCs/>
      <w:i/>
      <w:iCs/>
      <w:color w:val="auto"/>
    </w:rPr>
  </w:style>
  <w:style w:type="paragraph" w:styleId="IntenseQuote">
    <w:name w:val="Intense Quote"/>
    <w:basedOn w:val="Normal"/>
    <w:next w:val="Normal"/>
    <w:link w:val="IntenseQuoteChar"/>
    <w:uiPriority w:val="30"/>
    <w:qFormat/>
    <w:rsid w:val="008D4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E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4EE4"/>
    <w:rPr>
      <w:smallCaps/>
      <w:color w:val="auto"/>
      <w:u w:val="single"/>
    </w:rPr>
  </w:style>
  <w:style w:type="character" w:styleId="IntenseReference">
    <w:name w:val="Intense Reference"/>
    <w:basedOn w:val="DefaultParagraphFont"/>
    <w:uiPriority w:val="32"/>
    <w:qFormat/>
    <w:rsid w:val="008D4EE4"/>
    <w:rPr>
      <w:b/>
      <w:bCs/>
      <w:smallCaps/>
      <w:color w:val="auto"/>
      <w:spacing w:val="5"/>
      <w:u w:val="single"/>
    </w:rPr>
  </w:style>
  <w:style w:type="paragraph" w:customStyle="1" w:styleId="2ColumnHeading">
    <w:name w:val="2Column Heading"/>
    <w:basedOn w:val="BodyText"/>
    <w:qFormat/>
    <w:rsid w:val="008D4EE4"/>
    <w:pPr>
      <w:spacing w:after="60"/>
      <w:ind w:left="-2268"/>
    </w:pPr>
    <w:rPr>
      <w:b/>
    </w:rPr>
  </w:style>
  <w:style w:type="paragraph" w:customStyle="1" w:styleId="Heading1TOC">
    <w:name w:val="Heading1 TOC"/>
    <w:basedOn w:val="Normal"/>
    <w:qFormat/>
    <w:rsid w:val="008D4EE4"/>
    <w:pPr>
      <w:spacing w:before="240" w:after="120"/>
    </w:pPr>
    <w:rPr>
      <w:rFonts w:ascii="Times New Roman" w:hAnsi="Times New Roman"/>
      <w:b/>
      <w:sz w:val="32"/>
    </w:rPr>
  </w:style>
  <w:style w:type="paragraph" w:customStyle="1" w:styleId="Heading2TOC">
    <w:name w:val="Heading2 TOC"/>
    <w:basedOn w:val="Normal"/>
    <w:qFormat/>
    <w:rsid w:val="008D4EE4"/>
    <w:pPr>
      <w:spacing w:before="240" w:after="60"/>
    </w:pPr>
    <w:rPr>
      <w:rFonts w:ascii="Times New Roman" w:hAnsi="Times New Roman"/>
      <w:b/>
      <w:sz w:val="28"/>
    </w:rPr>
  </w:style>
  <w:style w:type="character" w:customStyle="1" w:styleId="Underline">
    <w:name w:val="Underline"/>
    <w:basedOn w:val="DefaultParagraphFont"/>
    <w:qFormat/>
    <w:rsid w:val="008D4EE4"/>
    <w:rPr>
      <w:u w:val="single"/>
    </w:rPr>
  </w:style>
  <w:style w:type="paragraph" w:styleId="BalloonText">
    <w:name w:val="Balloon Text"/>
    <w:basedOn w:val="Normal"/>
    <w:link w:val="BalloonTextChar"/>
    <w:rsid w:val="008D4EE4"/>
    <w:rPr>
      <w:rFonts w:ascii="Tahoma" w:hAnsi="Tahoma" w:cs="Tahoma"/>
      <w:sz w:val="16"/>
      <w:szCs w:val="16"/>
    </w:rPr>
  </w:style>
  <w:style w:type="character" w:customStyle="1" w:styleId="BalloonTextChar">
    <w:name w:val="Balloon Text Char"/>
    <w:basedOn w:val="DefaultParagraphFont"/>
    <w:link w:val="BalloonText"/>
    <w:rsid w:val="008D4E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E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8017</Characters>
  <Application>Microsoft Office Word</Application>
  <DocSecurity>0</DocSecurity>
  <Lines>297</Lines>
  <Paragraphs>149</Paragraphs>
  <ScaleCrop>false</ScaleCrop>
  <Company>Author-it Software Corporation Ltd.</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ICPSP383A Prepare film for complex screen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