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2FE" w:rsidP="007D32FE">
      <w:pPr>
        <w:pStyle w:val="Title"/>
      </w:pPr>
      <w:r>
        <w:fldChar w:fldCharType="begin"/>
      </w:r>
      <w:r>
        <w:instrText xml:space="preserve"> TITLE   \* MERGEFORMAT </w:instrText>
      </w:r>
      <w:r>
        <w:fldChar w:fldCharType="separate"/>
      </w:r>
      <w:r>
        <w:t>ICPSP271C Manually produce basic screen prints</w:t>
      </w:r>
      <w:r>
        <w:fldChar w:fldCharType="end"/>
      </w:r>
    </w:p>
    <w:p w:rsidR="007D32FE" w:rsidP="007D32FE">
      <w:pPr>
        <w:pStyle w:val="Version"/>
        <w:sectPr w:rsidSect="00943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336C" w:rsidP="0094336C">
      <w:pPr>
        <w:pStyle w:val="SuperHeading"/>
      </w:pPr>
      <w:r w:rsidRPr="0094336C">
        <w:t>ICPSP271C Manually produce basic screen prints</w:t>
      </w:r>
    </w:p>
    <w:p w:rsidR="00000000" w:rsidRPr="0094336C" w:rsidP="0094336C">
      <w:pPr>
        <w:pStyle w:val="SuperHeading"/>
      </w:pPr>
    </w:p>
    <w:p w:rsidR="00000000" w:rsidRPr="0094336C" w:rsidP="0094336C">
      <w:pPr>
        <w:pStyle w:val="Heading1"/>
      </w:pPr>
      <w:bookmarkStart w:id="1" w:name="O_83691"/>
      <w:bookmarkEnd w:id="1"/>
      <w:r w:rsidRPr="0094336C">
        <w:t>Modification History</w:t>
      </w:r>
    </w:p>
    <w:p w:rsidR="00000000" w:rsidRPr="0094336C" w:rsidP="0094336C">
      <w:pPr>
        <w:pStyle w:val="BodyText"/>
      </w:pPr>
      <w:r w:rsidRPr="0094336C">
        <w:t>Not applicable.</w:t>
      </w:r>
    </w:p>
    <w:p w:rsidR="00000000" w:rsidRPr="0094336C" w:rsidP="0094336C">
      <w:pPr>
        <w:pStyle w:val="AllowPageBreak"/>
      </w:pPr>
    </w:p>
    <w:p w:rsidR="00000000" w:rsidRPr="0094336C" w:rsidP="0094336C">
      <w:pPr>
        <w:pStyle w:val="Heading1"/>
      </w:pPr>
      <w:bookmarkStart w:id="2" w:name="O_83692"/>
      <w:bookmarkEnd w:id="2"/>
      <w:r w:rsidRPr="0094336C">
        <w:t>Unit Descriptor</w:t>
      </w:r>
    </w:p>
    <w:tbl>
      <w:tblPr>
        <w:tblW w:w="0" w:type="auto"/>
        <w:tblLayout w:type="fixed"/>
        <w:tblCellMar>
          <w:left w:w="62" w:type="dxa"/>
          <w:right w:w="62" w:type="dxa"/>
        </w:tblCellMar>
        <w:tblLook w:val="0000"/>
      </w:tblPr>
      <w:tblGrid>
        <w:gridCol w:w="2670"/>
        <w:gridCol w:w="5852"/>
      </w:tblGrid>
      <w:tr w:rsidTr="007D32F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r w:rsidRPr="0094336C">
              <w:t>This unit describes the performance outcomes, skills and knowledge required to manually produce one- or two-</w:t>
            </w:r>
            <w:r w:rsidRPr="0094336C">
              <w:t>colour screen prints.</w:t>
            </w:r>
          </w:p>
        </w:tc>
      </w:tr>
    </w:tbl>
    <w:p w:rsidR="00000000" w:rsidRPr="0094336C" w:rsidP="0094336C">
      <w:pPr>
        <w:pStyle w:val="BodyText"/>
      </w:pPr>
    </w:p>
    <w:p w:rsidR="00000000" w:rsidRPr="0094336C" w:rsidP="0094336C">
      <w:pPr>
        <w:pStyle w:val="AllowPageBreak"/>
      </w:pPr>
    </w:p>
    <w:p w:rsidR="00000000" w:rsidRPr="0094336C" w:rsidP="0094336C">
      <w:pPr>
        <w:pStyle w:val="Heading1"/>
      </w:pPr>
      <w:bookmarkStart w:id="3" w:name="O_83693"/>
      <w:bookmarkEnd w:id="3"/>
      <w:r w:rsidRPr="0094336C">
        <w:t>Application of the Unit</w:t>
      </w:r>
    </w:p>
    <w:tbl>
      <w:tblPr>
        <w:tblW w:w="0" w:type="auto"/>
        <w:tblLayout w:type="fixed"/>
        <w:tblCellMar>
          <w:left w:w="62" w:type="dxa"/>
          <w:right w:w="62" w:type="dxa"/>
        </w:tblCellMar>
        <w:tblLook w:val="0000"/>
      </w:tblPr>
      <w:tblGrid>
        <w:gridCol w:w="2756"/>
        <w:gridCol w:w="5766"/>
      </w:tblGrid>
      <w:tr w:rsidTr="007D32F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r w:rsidRPr="0094336C">
              <w:t>This unit is for the production of short runs that do not require a strong emphasis on production. For example it may be used in the production of limited art prints.</w:t>
            </w:r>
          </w:p>
        </w:tc>
      </w:tr>
    </w:tbl>
    <w:p w:rsidR="00000000" w:rsidRPr="0094336C" w:rsidP="0094336C">
      <w:pPr>
        <w:pStyle w:val="BodyText"/>
      </w:pPr>
    </w:p>
    <w:p w:rsidR="00000000" w:rsidRPr="0094336C" w:rsidP="0094336C">
      <w:pPr>
        <w:pStyle w:val="AllowPageBreak"/>
      </w:pPr>
    </w:p>
    <w:p w:rsidR="00000000" w:rsidRPr="0094336C" w:rsidP="0094336C">
      <w:pPr>
        <w:pStyle w:val="Heading1"/>
      </w:pPr>
      <w:bookmarkStart w:id="4" w:name="O_83694"/>
      <w:bookmarkEnd w:id="4"/>
      <w:r w:rsidRPr="0094336C">
        <w:t>Licensing/Regulatory Information</w:t>
      </w:r>
    </w:p>
    <w:p w:rsidR="00000000" w:rsidRPr="0094336C" w:rsidP="0094336C">
      <w:pPr>
        <w:pStyle w:val="BodyText"/>
      </w:pPr>
      <w:r w:rsidRPr="0094336C">
        <w:t>Not applicable.</w:t>
      </w:r>
    </w:p>
    <w:p w:rsidR="00000000" w:rsidRPr="0094336C" w:rsidP="0094336C">
      <w:pPr>
        <w:pStyle w:val="AllowPageBreak"/>
      </w:pPr>
    </w:p>
    <w:p w:rsidR="00000000" w:rsidRPr="0094336C" w:rsidP="0094336C">
      <w:pPr>
        <w:pStyle w:val="Heading1"/>
      </w:pPr>
      <w:bookmarkStart w:id="5" w:name="O_83696"/>
      <w:bookmarkEnd w:id="5"/>
      <w:r w:rsidRPr="0094336C">
        <w:t>Pre-Requisites</w:t>
      </w:r>
    </w:p>
    <w:tbl>
      <w:tblPr>
        <w:tblW w:w="0" w:type="auto"/>
        <w:tblLayout w:type="fixed"/>
        <w:tblCellMar>
          <w:left w:w="62" w:type="dxa"/>
          <w:right w:w="62" w:type="dxa"/>
        </w:tblCellMar>
        <w:tblLook w:val="0000"/>
      </w:tblPr>
      <w:tblGrid>
        <w:gridCol w:w="2775"/>
        <w:gridCol w:w="1295"/>
        <w:gridCol w:w="4452"/>
      </w:tblGrid>
      <w:tr w:rsidTr="007D32F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p>
        </w:tc>
      </w:tr>
      <w:tr w:rsidTr="007D32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p>
        </w:tc>
      </w:tr>
      <w:tr w:rsidTr="007D32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p>
        </w:tc>
      </w:tr>
    </w:tbl>
    <w:p w:rsidR="00000000" w:rsidRPr="0094336C" w:rsidP="0094336C">
      <w:pPr>
        <w:pStyle w:val="BodyText"/>
      </w:pPr>
    </w:p>
    <w:p w:rsidR="00000000" w:rsidRPr="0094336C" w:rsidP="0094336C">
      <w:pPr>
        <w:pStyle w:val="AllowPageBreak"/>
      </w:pPr>
    </w:p>
    <w:p w:rsidR="00000000" w:rsidRPr="0094336C" w:rsidP="0094336C">
      <w:pPr>
        <w:pStyle w:val="Heading1"/>
      </w:pPr>
      <w:bookmarkStart w:id="6" w:name="O_83695"/>
      <w:bookmarkEnd w:id="6"/>
      <w:r w:rsidRPr="0094336C">
        <w:t>Employability Skills Information</w:t>
      </w:r>
    </w:p>
    <w:tbl>
      <w:tblPr>
        <w:tblW w:w="0" w:type="auto"/>
        <w:tblLayout w:type="fixed"/>
        <w:tblCellMar>
          <w:left w:w="62" w:type="dxa"/>
          <w:right w:w="62" w:type="dxa"/>
        </w:tblCellMar>
        <w:tblLook w:val="0000"/>
      </w:tblPr>
      <w:tblGrid>
        <w:gridCol w:w="2802"/>
        <w:gridCol w:w="5720"/>
      </w:tblGrid>
      <w:tr w:rsidTr="007D32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r w:rsidRPr="0094336C">
              <w:t>This unit contains employability skills.</w:t>
            </w:r>
          </w:p>
        </w:tc>
      </w:tr>
    </w:tbl>
    <w:p w:rsidR="00000000" w:rsidRPr="0094336C" w:rsidP="0094336C">
      <w:pPr>
        <w:pStyle w:val="BodyText"/>
      </w:pPr>
    </w:p>
    <w:p w:rsidR="00000000" w:rsidRPr="0094336C" w:rsidP="0094336C">
      <w:pPr>
        <w:pStyle w:val="AllowPageBreak"/>
      </w:pPr>
    </w:p>
    <w:p w:rsidR="00000000" w:rsidRPr="0094336C" w:rsidP="0094336C">
      <w:pPr>
        <w:pStyle w:val="Heading1"/>
      </w:pPr>
      <w:bookmarkStart w:id="7" w:name="O_83697"/>
      <w:bookmarkEnd w:id="7"/>
      <w:r w:rsidRPr="0094336C">
        <w:t>Elements and Performance Criteria Pre-Content</w:t>
      </w:r>
    </w:p>
    <w:tbl>
      <w:tblPr>
        <w:tblW w:w="0" w:type="auto"/>
        <w:tblLayout w:type="fixed"/>
        <w:tblCellMar>
          <w:left w:w="62" w:type="dxa"/>
          <w:right w:w="62" w:type="dxa"/>
        </w:tblCellMar>
        <w:tblLook w:val="0000"/>
      </w:tblPr>
      <w:tblGrid>
        <w:gridCol w:w="2533"/>
        <w:gridCol w:w="5989"/>
      </w:tblGrid>
      <w:tr w:rsidTr="007D32F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r w:rsidRPr="0094336C">
              <w:t>Performance criteria describe the performance needed to demonstrate achievement of the element. Where bold italicised text is used, further info</w:t>
            </w:r>
            <w:r w:rsidRPr="0094336C">
              <w:t>rmation is detailed in the required skills and knowledge section and the range statement. Assessment of performance is to be consistent with the evidence guide.</w:t>
            </w:r>
          </w:p>
        </w:tc>
      </w:tr>
    </w:tbl>
    <w:p w:rsidR="00000000" w:rsidRPr="0094336C" w:rsidP="0094336C">
      <w:pPr>
        <w:pStyle w:val="BodyText"/>
      </w:pPr>
    </w:p>
    <w:p w:rsidR="00000000" w:rsidRPr="0094336C" w:rsidP="0094336C">
      <w:pPr>
        <w:pStyle w:val="AllowPageBreak"/>
      </w:pPr>
    </w:p>
    <w:p w:rsidR="00000000" w:rsidRPr="0094336C" w:rsidP="0094336C">
      <w:pPr>
        <w:pStyle w:val="Heading1"/>
      </w:pPr>
      <w:bookmarkStart w:id="8" w:name="O_83698"/>
      <w:bookmarkEnd w:id="8"/>
      <w:r w:rsidRPr="0094336C">
        <w:t>Elements and Performance Criteria</w:t>
      </w:r>
    </w:p>
    <w:tbl>
      <w:tblPr>
        <w:tblW w:w="0" w:type="auto"/>
        <w:tblLayout w:type="fixed"/>
        <w:tblCellMar>
          <w:left w:w="62" w:type="dxa"/>
          <w:right w:w="62" w:type="dxa"/>
        </w:tblCellMar>
        <w:tblLook w:val="0000"/>
      </w:tblPr>
      <w:tblGrid>
        <w:gridCol w:w="2533"/>
        <w:gridCol w:w="5989"/>
      </w:tblGrid>
      <w:tr w:rsidTr="007D32FE">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r w:rsidRPr="0094336C">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PERFORMANCE CRITERIA</w:t>
            </w:r>
          </w:p>
        </w:tc>
      </w:tr>
      <w:tr w:rsidTr="007D32F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List"/>
              <w:rPr>
                <w:lang w:val="en-NZ"/>
              </w:rPr>
            </w:pPr>
            <w:r w:rsidRPr="0094336C">
              <w:t>1.</w:t>
            </w:r>
            <w:r w:rsidRPr="0094336C">
              <w:tab/>
            </w:r>
            <w:r w:rsidRPr="0094336C">
              <w:t>Load substrate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List2"/>
            </w:pPr>
            <w:r w:rsidRPr="0094336C">
              <w:t>1.1.</w:t>
            </w:r>
            <w:r w:rsidRPr="0094336C">
              <w:tab/>
              <w:t>Substrate is checked for conformance to job specifications with any irregularities reported and/or rectified</w:t>
            </w:r>
          </w:p>
          <w:p w:rsidR="00000000" w:rsidP="0094336C">
            <w:pPr>
              <w:pStyle w:val="List2"/>
              <w:rPr>
                <w:lang w:val="en-NZ"/>
              </w:rPr>
            </w:pPr>
            <w:r w:rsidRPr="0094336C">
              <w:t>1.2.</w:t>
            </w:r>
            <w:r w:rsidRPr="0094336C">
              <w:tab/>
              <w:t>Substrate position and stencil registration are adjusted according to job specifications</w:t>
            </w:r>
          </w:p>
        </w:tc>
      </w:tr>
      <w:tr w:rsidTr="007D32F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List"/>
              <w:rPr>
                <w:lang w:val="en-NZ"/>
              </w:rPr>
            </w:pPr>
            <w:r w:rsidRPr="0094336C">
              <w:t>2.</w:t>
            </w:r>
            <w:r w:rsidRPr="0094336C">
              <w:tab/>
              <w:t>Apply ink to screen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List2"/>
            </w:pPr>
            <w:r w:rsidRPr="0094336C">
              <w:t>2.1.</w:t>
            </w:r>
            <w:r w:rsidRPr="0094336C">
              <w:tab/>
              <w:t xml:space="preserve">Ink </w:t>
            </w:r>
            <w:r w:rsidRPr="0094336C">
              <w:t>is applied to the screen in the quantity required for the screen size</w:t>
            </w:r>
          </w:p>
          <w:p w:rsidR="00000000" w:rsidRPr="0094336C" w:rsidP="0094336C">
            <w:pPr>
              <w:pStyle w:val="List2"/>
            </w:pPr>
            <w:r w:rsidRPr="0094336C">
              <w:t>2.2.</w:t>
            </w:r>
            <w:r w:rsidRPr="0094336C">
              <w:tab/>
              <w:t>Equipment is kept clean and spillage is minimised</w:t>
            </w:r>
          </w:p>
          <w:p w:rsidR="00000000" w:rsidP="0094336C">
            <w:pPr>
              <w:pStyle w:val="List2"/>
              <w:rPr>
                <w:lang w:val="en-NZ"/>
              </w:rPr>
            </w:pPr>
            <w:r w:rsidRPr="0094336C">
              <w:t>2.3.</w:t>
            </w:r>
            <w:r w:rsidRPr="0094336C">
              <w:tab/>
              <w:t>Ink is checked for conformance to job specifications</w:t>
            </w:r>
          </w:p>
        </w:tc>
      </w:tr>
      <w:tr w:rsidTr="007D32F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List"/>
              <w:rPr>
                <w:lang w:val="en-NZ"/>
              </w:rPr>
            </w:pPr>
            <w:r w:rsidRPr="0094336C">
              <w:t>3.</w:t>
            </w:r>
            <w:r w:rsidRPr="0094336C">
              <w:tab/>
              <w:t>Produce proof print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List2"/>
            </w:pPr>
            <w:r w:rsidRPr="0094336C">
              <w:t>3.1.</w:t>
            </w:r>
            <w:r w:rsidRPr="0094336C">
              <w:tab/>
              <w:t>Proof print is run off and checked for colou</w:t>
            </w:r>
            <w:r w:rsidRPr="0094336C">
              <w:t xml:space="preserve">r, strength, registration, adhesion, clarity, gloss level, </w:t>
            </w:r>
            <w:r w:rsidRPr="0094336C">
              <w:rPr>
                <w:rStyle w:val="BoldandItalics"/>
              </w:rPr>
              <w:t>drying</w:t>
            </w:r>
            <w:r w:rsidRPr="0094336C">
              <w:t>/</w:t>
            </w:r>
            <w:r w:rsidRPr="0094336C">
              <w:rPr>
                <w:rStyle w:val="BoldandItalics"/>
              </w:rPr>
              <w:t>curing</w:t>
            </w:r>
            <w:r w:rsidRPr="0094336C">
              <w:t>, artwork detail and other technical aspects according to job specifications</w:t>
            </w:r>
          </w:p>
          <w:p w:rsidR="00000000" w:rsidRPr="0094336C" w:rsidP="0094336C">
            <w:pPr>
              <w:pStyle w:val="List2"/>
            </w:pPr>
            <w:r w:rsidRPr="0094336C">
              <w:t>3.2.</w:t>
            </w:r>
            <w:r w:rsidRPr="0094336C">
              <w:tab/>
              <w:t>Adjustments are made as required</w:t>
            </w:r>
          </w:p>
          <w:p w:rsidR="00000000" w:rsidRPr="0094336C" w:rsidP="0094336C">
            <w:pPr>
              <w:pStyle w:val="List2"/>
            </w:pPr>
            <w:r w:rsidRPr="0094336C">
              <w:t>3.3.</w:t>
            </w:r>
            <w:r w:rsidRPr="0094336C">
              <w:tab/>
              <w:t>Appropriate approval to commence production is sought prior to c</w:t>
            </w:r>
            <w:r w:rsidRPr="0094336C">
              <w:t>ommencement</w:t>
            </w:r>
          </w:p>
          <w:p w:rsidR="00000000" w:rsidP="0094336C">
            <w:pPr>
              <w:pStyle w:val="List2"/>
              <w:rPr>
                <w:lang w:val="en-NZ"/>
              </w:rPr>
            </w:pPr>
            <w:r w:rsidRPr="0094336C">
              <w:t>3.4.</w:t>
            </w:r>
            <w:r w:rsidRPr="0094336C">
              <w:tab/>
              <w:t>Belt speed and energy required are set to achieve desired curing or drying properties</w:t>
            </w:r>
          </w:p>
        </w:tc>
      </w:tr>
      <w:tr w:rsidTr="007D32F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List"/>
              <w:rPr>
                <w:lang w:val="en-NZ"/>
              </w:rPr>
            </w:pPr>
            <w:r w:rsidRPr="0094336C">
              <w:t>4.</w:t>
            </w:r>
            <w:r w:rsidRPr="0094336C">
              <w:tab/>
              <w:t>Run job and monitor print quality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List2"/>
            </w:pPr>
            <w:r w:rsidRPr="0094336C">
              <w:t>4.1.</w:t>
            </w:r>
            <w:r w:rsidRPr="0094336C">
              <w:tab/>
              <w:t xml:space="preserve">Printing speed production is adjusted to maximise </w:t>
            </w:r>
            <w:r w:rsidRPr="0094336C">
              <w:rPr>
                <w:rStyle w:val="BoldandItalics"/>
              </w:rPr>
              <w:t>quality</w:t>
            </w:r>
            <w:r w:rsidRPr="0094336C">
              <w:t xml:space="preserve"> and output</w:t>
            </w:r>
          </w:p>
          <w:p w:rsidR="00000000" w:rsidRPr="0094336C" w:rsidP="0094336C">
            <w:pPr>
              <w:pStyle w:val="List2"/>
            </w:pPr>
            <w:r w:rsidRPr="0094336C">
              <w:t>4.2.</w:t>
            </w:r>
            <w:r w:rsidRPr="0094336C">
              <w:tab/>
            </w:r>
            <w:r w:rsidRPr="0094336C">
              <w:t>Print quality is continuously evaluated and adjusted as required</w:t>
            </w:r>
          </w:p>
          <w:p w:rsidR="00000000" w:rsidRPr="0094336C" w:rsidP="0094336C">
            <w:pPr>
              <w:pStyle w:val="List2"/>
            </w:pPr>
            <w:r w:rsidRPr="0094336C">
              <w:t>4.3.</w:t>
            </w:r>
            <w:r w:rsidRPr="0094336C">
              <w:tab/>
              <w:t xml:space="preserve">Effects of ink alterations during run are monitored and any discrepancy is notified according to </w:t>
            </w:r>
            <w:r w:rsidRPr="0094336C">
              <w:rPr>
                <w:rStyle w:val="BoldandItalics"/>
              </w:rPr>
              <w:t>enterprise procedures</w:t>
            </w:r>
          </w:p>
          <w:p w:rsidR="00000000" w:rsidRPr="0094336C" w:rsidP="0094336C">
            <w:pPr>
              <w:pStyle w:val="List2"/>
            </w:pPr>
            <w:r w:rsidRPr="0094336C">
              <w:t>4.4.</w:t>
            </w:r>
            <w:r w:rsidRPr="0094336C">
              <w:tab/>
              <w:t>Workplace documentation on job is completed as required</w:t>
            </w:r>
          </w:p>
          <w:p w:rsidR="00000000" w:rsidP="0094336C">
            <w:pPr>
              <w:pStyle w:val="List2"/>
              <w:rPr>
                <w:lang w:val="en-NZ"/>
              </w:rPr>
            </w:pPr>
            <w:r w:rsidRPr="0094336C">
              <w:t>4.5.</w:t>
            </w:r>
            <w:r w:rsidRPr="0094336C">
              <w:tab/>
              <w:t>C</w:t>
            </w:r>
            <w:r w:rsidRPr="0094336C">
              <w:t>uring and drying are constantly monitored and adjusted according to manufacturer's/ supplier's and job specifications</w:t>
            </w:r>
          </w:p>
        </w:tc>
      </w:tr>
      <w:tr w:rsidTr="007D32F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List"/>
              <w:rPr>
                <w:lang w:val="en-NZ"/>
              </w:rPr>
            </w:pPr>
            <w:r w:rsidRPr="0094336C">
              <w:t>5.</w:t>
            </w:r>
            <w:r w:rsidRPr="0094336C">
              <w:tab/>
              <w:t>Carry out routine user maintenance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List2"/>
            </w:pPr>
            <w:r w:rsidRPr="0094336C">
              <w:t>5.1.</w:t>
            </w:r>
            <w:r w:rsidRPr="0094336C">
              <w:tab/>
              <w:t>Equipment is cleaned according to enterprise procedures</w:t>
            </w:r>
          </w:p>
          <w:p w:rsidR="00000000" w:rsidP="0094336C">
            <w:pPr>
              <w:pStyle w:val="List2"/>
              <w:rPr>
                <w:lang w:val="en-NZ"/>
              </w:rPr>
            </w:pPr>
            <w:r w:rsidRPr="0094336C">
              <w:t>5.2.</w:t>
            </w:r>
            <w:r w:rsidRPr="0094336C">
              <w:tab/>
              <w:t>Fault conditions are identified a</w:t>
            </w:r>
            <w:r w:rsidRPr="0094336C">
              <w:t>nd reported according to enterprise procedures</w:t>
            </w:r>
          </w:p>
        </w:tc>
      </w:tr>
      <w:tr w:rsidTr="007D32F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List"/>
              <w:rPr>
                <w:lang w:val="en-NZ"/>
              </w:rPr>
            </w:pPr>
            <w:r w:rsidRPr="0094336C">
              <w:t>6.</w:t>
            </w:r>
            <w:r w:rsidRPr="0094336C">
              <w:tab/>
              <w:t>Stack production output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List2"/>
            </w:pPr>
            <w:r w:rsidRPr="0094336C">
              <w:t>6.1.</w:t>
            </w:r>
            <w:r w:rsidRPr="0094336C">
              <w:tab/>
              <w:t>Output is checked for thorough drying/curing before stacking</w:t>
            </w:r>
          </w:p>
          <w:p w:rsidR="00000000" w:rsidP="0094336C">
            <w:pPr>
              <w:pStyle w:val="List2"/>
              <w:rPr>
                <w:lang w:val="en-NZ"/>
              </w:rPr>
            </w:pPr>
            <w:r w:rsidRPr="0094336C">
              <w:t>6.2.</w:t>
            </w:r>
            <w:r w:rsidRPr="0094336C">
              <w:tab/>
              <w:t>Job status and progress are checked for conformance to job specifications and any necessary action is taken</w:t>
            </w:r>
          </w:p>
        </w:tc>
      </w:tr>
      <w:tr w:rsidTr="007D32F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List"/>
              <w:rPr>
                <w:lang w:val="en-NZ"/>
              </w:rPr>
            </w:pPr>
            <w:r w:rsidRPr="0094336C">
              <w:t>7</w:t>
            </w:r>
            <w:r w:rsidRPr="0094336C">
              <w:t>.</w:t>
            </w:r>
            <w:r w:rsidRPr="0094336C">
              <w:tab/>
              <w:t>Finish operation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List2"/>
            </w:pPr>
            <w:r w:rsidRPr="0094336C">
              <w:t>7.1.</w:t>
            </w:r>
            <w:r w:rsidRPr="0094336C">
              <w:tab/>
              <w:t xml:space="preserve">Excess ink, screens, squeegees and flood coaters are </w:t>
            </w:r>
            <w:r w:rsidRPr="0094336C">
              <w:t>removed and cleaned according to OHS requirements and manufacturer's/supplier's specifications</w:t>
            </w:r>
          </w:p>
          <w:p w:rsidR="00000000" w:rsidRPr="0094336C" w:rsidP="0094336C">
            <w:pPr>
              <w:pStyle w:val="List2"/>
            </w:pPr>
            <w:r w:rsidRPr="0094336C">
              <w:t>7.2.</w:t>
            </w:r>
            <w:r w:rsidRPr="0094336C">
              <w:tab/>
              <w:t>Waste materials are disposed of according to manufacturer's/supplier's specific</w:t>
            </w:r>
            <w:r w:rsidRPr="0094336C">
              <w:t>ations, regulatory requirements and enterprise procedures</w:t>
            </w:r>
          </w:p>
          <w:p w:rsidR="00000000" w:rsidRPr="0094336C" w:rsidP="0094336C">
            <w:pPr>
              <w:pStyle w:val="List2"/>
            </w:pPr>
            <w:r w:rsidRPr="0094336C">
              <w:t>7.3.</w:t>
            </w:r>
            <w:r w:rsidRPr="0094336C">
              <w:tab/>
              <w:t>Equipment and surrounding areas are cleaned according to manufacturer's/supplier's specifications and enterprise procedures</w:t>
            </w:r>
          </w:p>
        </w:tc>
      </w:tr>
    </w:tbl>
    <w:p w:rsidR="00000000" w:rsidRPr="0094336C" w:rsidP="0094336C">
      <w:pPr>
        <w:pStyle w:val="BodyText"/>
      </w:pPr>
    </w:p>
    <w:p w:rsidR="00000000" w:rsidRPr="0094336C" w:rsidP="0094336C">
      <w:pPr>
        <w:pStyle w:val="AllowPageBreak"/>
      </w:pPr>
    </w:p>
    <w:p w:rsidR="00000000" w:rsidRPr="0094336C" w:rsidP="0094336C">
      <w:pPr>
        <w:pStyle w:val="Heading1"/>
      </w:pPr>
      <w:bookmarkStart w:id="9" w:name="O_83699"/>
      <w:bookmarkEnd w:id="9"/>
      <w:r w:rsidRPr="0094336C">
        <w:t>Required Skills and Knowledge</w:t>
      </w:r>
    </w:p>
    <w:tbl>
      <w:tblPr>
        <w:tblW w:w="0" w:type="auto"/>
        <w:tblLayout w:type="fixed"/>
        <w:tblCellMar>
          <w:left w:w="62" w:type="dxa"/>
          <w:right w:w="62" w:type="dxa"/>
        </w:tblCellMar>
        <w:tblLook w:val="0000"/>
      </w:tblPr>
      <w:tblGrid>
        <w:gridCol w:w="8522"/>
      </w:tblGrid>
      <w:tr w:rsidTr="007D32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REQUIRED SKILLS AND KNOWLEDGE</w:t>
            </w:r>
          </w:p>
        </w:tc>
      </w:tr>
      <w:tr w:rsidTr="007D32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t>This section describes the skills and knowledge required for this unit.</w:t>
            </w:r>
          </w:p>
        </w:tc>
      </w:tr>
      <w:tr w:rsidTr="007D32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Required skills</w:t>
            </w:r>
          </w:p>
        </w:tc>
      </w:tr>
      <w:tr w:rsidTr="007D32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ListBullet"/>
            </w:pPr>
            <w:r w:rsidRPr="0094336C">
              <w:t>OHS in relation to operating machinery such as safely switching off machinery before cleaning is started</w:t>
            </w:r>
          </w:p>
          <w:p w:rsidR="00000000" w:rsidRPr="0094336C" w:rsidP="0094336C">
            <w:pPr>
              <w:pStyle w:val="ListBullet"/>
            </w:pPr>
            <w:r w:rsidRPr="0094336C">
              <w:t>communication of ideas and information by seeking approval for a production run after a proof is produced</w:t>
            </w:r>
          </w:p>
          <w:p w:rsidR="00000000" w:rsidRPr="0094336C" w:rsidP="0094336C">
            <w:pPr>
              <w:pStyle w:val="ListBullet"/>
            </w:pPr>
            <w:r w:rsidRPr="0094336C">
              <w:t>collecting, analysing and organising information by completing workplace documentation</w:t>
            </w:r>
          </w:p>
          <w:p w:rsidR="00000000" w:rsidRPr="0094336C" w:rsidP="0094336C">
            <w:pPr>
              <w:pStyle w:val="ListBullet"/>
            </w:pPr>
            <w:r w:rsidRPr="0094336C">
              <w:t>planning and organising activities by producing a proof print p</w:t>
            </w:r>
            <w:r w:rsidRPr="0094336C">
              <w:t>rior to doing the job run</w:t>
            </w:r>
          </w:p>
          <w:p w:rsidR="00000000" w:rsidRPr="0094336C" w:rsidP="0094336C">
            <w:pPr>
              <w:pStyle w:val="ListBullet"/>
            </w:pPr>
            <w:r w:rsidRPr="0094336C">
              <w:t>teamwork when maintaining the production process in association with colleagues</w:t>
            </w:r>
          </w:p>
          <w:p w:rsidR="00000000" w:rsidRPr="0094336C" w:rsidP="0094336C">
            <w:pPr>
              <w:pStyle w:val="ListBullet"/>
            </w:pPr>
            <w:r w:rsidRPr="0094336C">
              <w:t>mathematical ideas and techniques by applying the correct quantity of ink to the screen</w:t>
            </w:r>
          </w:p>
          <w:p w:rsidR="00000000" w:rsidRPr="0094336C" w:rsidP="0094336C">
            <w:pPr>
              <w:pStyle w:val="ListBullet"/>
            </w:pPr>
            <w:r w:rsidRPr="0094336C">
              <w:t>problem-solving skills by checking proof for conformance to jo</w:t>
            </w:r>
            <w:r w:rsidRPr="0094336C">
              <w:t>b specifications and making required adjustments</w:t>
            </w:r>
          </w:p>
          <w:p w:rsidR="00000000" w:rsidP="0094336C">
            <w:pPr>
              <w:pStyle w:val="ListBullet"/>
              <w:rPr>
                <w:lang w:val="en-NZ"/>
              </w:rPr>
            </w:pPr>
            <w:r w:rsidRPr="0094336C">
              <w:t>use of technology by using the various equipment and tools required</w:t>
            </w:r>
          </w:p>
        </w:tc>
      </w:tr>
      <w:tr w:rsidTr="007D32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Required knowledge</w:t>
            </w:r>
          </w:p>
        </w:tc>
      </w:tr>
      <w:tr w:rsidTr="007D32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ListBullet"/>
            </w:pPr>
            <w:r w:rsidRPr="0094336C">
              <w:t xml:space="preserve">the procedure for setting up the frame in position relative to the print image and </w:t>
            </w:r>
            <w:r w:rsidRPr="0094336C">
              <w:t>base board in preparation for printing</w:t>
            </w:r>
          </w:p>
          <w:p w:rsidR="00000000" w:rsidRPr="0094336C" w:rsidP="0094336C">
            <w:pPr>
              <w:pStyle w:val="ListBullet"/>
            </w:pPr>
            <w:r w:rsidRPr="0094336C">
              <w:t>check to be made of the ink to determine its suitability for printing on this substrate</w:t>
            </w:r>
          </w:p>
          <w:p w:rsidR="00000000" w:rsidRPr="0094336C" w:rsidP="0094336C">
            <w:pPr>
              <w:pStyle w:val="ListBullet"/>
            </w:pPr>
            <w:r w:rsidRPr="0094336C">
              <w:t>the need to check the substrate for conformance to job specifications</w:t>
            </w:r>
          </w:p>
          <w:p w:rsidR="00000000" w:rsidRPr="0094336C" w:rsidP="0094336C">
            <w:pPr>
              <w:pStyle w:val="ListBullet"/>
            </w:pPr>
            <w:r w:rsidRPr="0094336C">
              <w:t>OHS concerns that are there when producing a manual print</w:t>
            </w:r>
          </w:p>
          <w:p w:rsidR="00000000" w:rsidRPr="0094336C" w:rsidP="0094336C">
            <w:pPr>
              <w:pStyle w:val="ListBullet"/>
            </w:pPr>
            <w:r w:rsidRPr="0094336C">
              <w:t>c</w:t>
            </w:r>
            <w:r w:rsidRPr="0094336C">
              <w:t>hecks to be made on the printed sheet when the proof print has been run off</w:t>
            </w:r>
          </w:p>
          <w:p w:rsidR="00000000" w:rsidRPr="0094336C" w:rsidP="0094336C">
            <w:pPr>
              <w:pStyle w:val="ListBullet"/>
            </w:pPr>
            <w:r w:rsidRPr="0094336C">
              <w:t>what aspects of the print are evaluated during printing?</w:t>
            </w:r>
          </w:p>
          <w:p w:rsidR="00000000" w:rsidRPr="0094336C" w:rsidP="0094336C">
            <w:pPr>
              <w:pStyle w:val="ListBullet"/>
            </w:pPr>
            <w:r w:rsidRPr="0094336C">
              <w:t>the drying/curing system to be used for this application</w:t>
            </w:r>
          </w:p>
          <w:p w:rsidR="00000000" w:rsidRPr="0094336C" w:rsidP="0094336C">
            <w:pPr>
              <w:pStyle w:val="ListBullet"/>
            </w:pPr>
            <w:r w:rsidRPr="0094336C">
              <w:t>maintenance that should be carried out on this machine</w:t>
            </w:r>
          </w:p>
          <w:p w:rsidR="00000000" w:rsidRPr="0094336C" w:rsidP="0094336C">
            <w:pPr>
              <w:pStyle w:val="ListBullet"/>
            </w:pPr>
            <w:r w:rsidRPr="0094336C">
              <w:t>the correct</w:t>
            </w:r>
            <w:r w:rsidRPr="0094336C">
              <w:t xml:space="preserve"> method of ink removal and cleaning squeegees</w:t>
            </w:r>
          </w:p>
          <w:p w:rsidR="00000000" w:rsidRPr="0094336C" w:rsidP="0094336C">
            <w:pPr>
              <w:pStyle w:val="ListBullet"/>
            </w:pPr>
            <w:r w:rsidRPr="0094336C">
              <w:t>ways of determining whether a print is dried/cured prior to stacking</w:t>
            </w:r>
          </w:p>
          <w:p w:rsidR="00000000" w:rsidRPr="0094336C" w:rsidP="0094336C">
            <w:pPr>
              <w:pStyle w:val="ListBullet"/>
            </w:pPr>
            <w:r w:rsidRPr="0094336C">
              <w:t>manuals, safety and other documentation that are relevant to this task and where they are kept</w:t>
            </w:r>
          </w:p>
          <w:p w:rsidR="00000000" w:rsidRPr="0094336C" w:rsidP="0094336C">
            <w:pPr>
              <w:pStyle w:val="ListBullet"/>
            </w:pPr>
            <w:r w:rsidRPr="0094336C">
              <w:t>information that is included in these documents</w:t>
            </w:r>
          </w:p>
        </w:tc>
      </w:tr>
    </w:tbl>
    <w:p w:rsidR="00000000" w:rsidRPr="0094336C" w:rsidP="0094336C">
      <w:pPr>
        <w:pStyle w:val="BodyText"/>
      </w:pPr>
    </w:p>
    <w:p w:rsidR="00000000" w:rsidRPr="0094336C" w:rsidP="0094336C">
      <w:pPr>
        <w:pStyle w:val="AllowPageBreak"/>
      </w:pPr>
    </w:p>
    <w:p w:rsidR="00000000" w:rsidRPr="0094336C" w:rsidP="0094336C">
      <w:pPr>
        <w:pStyle w:val="Heading1"/>
      </w:pPr>
      <w:bookmarkStart w:id="10" w:name="O_83700"/>
      <w:bookmarkEnd w:id="10"/>
      <w:r w:rsidRPr="0094336C">
        <w:t>Evidence Guide</w:t>
      </w:r>
    </w:p>
    <w:tbl>
      <w:tblPr>
        <w:tblW w:w="9570" w:type="dxa"/>
        <w:tblLayout w:type="fixed"/>
        <w:tblCellMar>
          <w:left w:w="62" w:type="dxa"/>
          <w:right w:w="62" w:type="dxa"/>
        </w:tblCellMar>
        <w:tblLook w:val="0000"/>
      </w:tblPr>
      <w:tblGrid>
        <w:gridCol w:w="3908"/>
        <w:gridCol w:w="5662"/>
      </w:tblGrid>
      <w:tr w:rsidTr="007D32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EVIDENCE GUIDE</w:t>
            </w:r>
          </w:p>
        </w:tc>
      </w:tr>
      <w:tr w:rsidTr="007D32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t xml:space="preserve">The Evidence Guide provides advice on assessment and must be read in conjunction with the performance criteria, required skills and knowledge, </w:t>
            </w:r>
            <w:r w:rsidRPr="0094336C">
              <w:t>range statement and the Assessment Guidelines for the Training Package.</w:t>
            </w:r>
          </w:p>
        </w:tc>
      </w:tr>
      <w:tr w:rsidTr="007D32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p>
        </w:tc>
      </w:tr>
      <w:tr w:rsidTr="007D32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r w:rsidRPr="0094336C">
              <w:t>Evidence of the following is essential:</w:t>
            </w:r>
          </w:p>
          <w:p w:rsidR="00000000" w:rsidRPr="0094336C" w:rsidP="0094336C">
            <w:pPr>
              <w:pStyle w:val="ListBullet"/>
            </w:pPr>
            <w:r w:rsidRPr="0094336C">
              <w:t>manually produce differ</w:t>
            </w:r>
            <w:r w:rsidRPr="0094336C">
              <w:t>ent one- or two-colour print runs according to job specifications</w:t>
            </w:r>
          </w:p>
          <w:p w:rsidR="00000000" w:rsidRPr="0094336C" w:rsidP="0094336C">
            <w:pPr>
              <w:pStyle w:val="ListBullet"/>
            </w:pPr>
            <w:r w:rsidRPr="0094336C">
              <w:t>demonstrate an ability to find and use information relevant to the task from a variety of information sources</w:t>
            </w:r>
          </w:p>
          <w:p w:rsidR="00000000" w:rsidP="0094336C">
            <w:pPr>
              <w:pStyle w:val="ListBullet"/>
              <w:rPr>
                <w:lang w:val="en-NZ"/>
              </w:rPr>
            </w:pPr>
            <w:r w:rsidRPr="0094336C">
              <w:t>manually produce TWO different one- or two-colour print runs according to manufacturer's and job specifications, enterprise procedures and the listed Performance Criteria.</w:t>
            </w:r>
          </w:p>
        </w:tc>
      </w:tr>
      <w:tr w:rsidTr="007D32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r w:rsidRPr="0094336C">
              <w:t>Assessment must ensure:</w:t>
            </w:r>
          </w:p>
          <w:p w:rsidR="00000000" w:rsidP="0094336C">
            <w:pPr>
              <w:pStyle w:val="ListBullet"/>
              <w:rPr>
                <w:lang w:val="en-NZ"/>
              </w:rPr>
            </w:pPr>
            <w:r w:rsidRPr="0094336C">
              <w:t>assessmen</w:t>
            </w:r>
            <w:r w:rsidRPr="0094336C">
              <w:t>t may take place on the job, off the job or a combination of both of these. Off the job assessment must be undertaken in a closely replicated workplace environment.</w:t>
            </w:r>
          </w:p>
        </w:tc>
      </w:tr>
      <w:tr w:rsidTr="007D32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r w:rsidRPr="0094336C">
              <w:t>A range of assessment methods should be used to assess practical skil</w:t>
            </w:r>
            <w:r w:rsidRPr="0094336C">
              <w:t>ls and knowledge. The following examples are appropriate for this unit:</w:t>
            </w:r>
          </w:p>
          <w:p w:rsidR="00000000" w:rsidP="0094336C">
            <w:pPr>
              <w:pStyle w:val="ListBullet"/>
              <w:rPr>
                <w:lang w:val="en-NZ"/>
              </w:rPr>
            </w:pPr>
            <w:r w:rsidRPr="0094336C">
              <w:t>direct questioning combined with review of portfolios of evidence and third party workplace reports of on-the-job performance by the candidate.</w:t>
            </w:r>
          </w:p>
        </w:tc>
      </w:tr>
      <w:tr w:rsidTr="007D32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r w:rsidRPr="0094336C">
              <w:t>Ho</w:t>
            </w:r>
            <w:r w:rsidRPr="0094336C">
              <w:t>listic assessment with other units relevant to the industry sector, workplace and job role is recommended, for example:</w:t>
            </w:r>
          </w:p>
          <w:p w:rsidR="00000000" w:rsidRPr="0094336C" w:rsidP="0094336C">
            <w:pPr>
              <w:pStyle w:val="ListBullet"/>
            </w:pPr>
            <w:r w:rsidRPr="0094336C">
              <w:t>ICPSU202C Prepare, load and unload product on and off machine</w:t>
            </w:r>
          </w:p>
          <w:p w:rsidR="00000000" w:rsidRPr="0094336C" w:rsidP="0094336C">
            <w:pPr>
              <w:pStyle w:val="ListBullet"/>
            </w:pPr>
            <w:r w:rsidRPr="0094336C">
              <w:t>ICPSP351C Prepare machine and drying/curing unit.</w:t>
            </w:r>
          </w:p>
        </w:tc>
      </w:tr>
    </w:tbl>
    <w:p w:rsidR="00000000" w:rsidRPr="0094336C" w:rsidP="0094336C">
      <w:pPr>
        <w:pStyle w:val="BodyText"/>
      </w:pPr>
    </w:p>
    <w:p w:rsidR="00000000" w:rsidRPr="0094336C" w:rsidP="0094336C">
      <w:pPr>
        <w:pStyle w:val="AllowPageBreak"/>
      </w:pPr>
    </w:p>
    <w:p w:rsidR="00000000" w:rsidRPr="0094336C" w:rsidP="0094336C">
      <w:pPr>
        <w:pStyle w:val="Heading1"/>
      </w:pPr>
      <w:bookmarkStart w:id="11" w:name="O_83701"/>
      <w:bookmarkEnd w:id="11"/>
      <w:r w:rsidRPr="0094336C">
        <w:t>Range Statement</w:t>
      </w:r>
    </w:p>
    <w:tbl>
      <w:tblPr>
        <w:tblW w:w="0" w:type="auto"/>
        <w:tblLayout w:type="fixed"/>
        <w:tblCellMar>
          <w:left w:w="62" w:type="dxa"/>
          <w:right w:w="62" w:type="dxa"/>
        </w:tblCellMar>
        <w:tblLook w:val="0000"/>
      </w:tblPr>
      <w:tblGrid>
        <w:gridCol w:w="3539"/>
        <w:gridCol w:w="4983"/>
      </w:tblGrid>
      <w:tr w:rsidTr="007D32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RANGE STATEMENT</w:t>
            </w:r>
          </w:p>
        </w:tc>
      </w:tr>
      <w:tr w:rsidTr="007D32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t xml:space="preserve">The range statement relates to the unit of competency as a whole. It allows for different work environments and situations that may affect </w:t>
            </w:r>
            <w:r w:rsidRPr="0094336C">
              <w:t>performance. Bold italicised wording, if used in the performance criteria, is detailed below. Essential operating conditions that may be present with training and assessment (depending on the work situation, needs of the candidate, accessibility of the ite</w:t>
            </w:r>
            <w:r w:rsidRPr="0094336C">
              <w:t>m, and local industry and regional contexts) may also be included.</w:t>
            </w:r>
          </w:p>
        </w:tc>
      </w:tr>
      <w:tr w:rsidTr="007D32FE">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BoldandItalics"/>
              </w:rPr>
              <w:t>Drying</w:t>
            </w:r>
            <w:r w:rsidRPr="0094336C">
              <w:t>/</w:t>
            </w:r>
            <w:r w:rsidRPr="0094336C">
              <w:rPr>
                <w:rStyle w:val="BoldandItalics"/>
              </w:rPr>
              <w:t>curing units</w:t>
            </w:r>
            <w:r w:rsidRPr="0094336C">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ListBullet"/>
              <w:rPr>
                <w:lang w:val="en-NZ"/>
              </w:rPr>
            </w:pPr>
            <w:r w:rsidRPr="0094336C">
              <w:t>manual drying systems commonly used in specific industry sectors.</w:t>
            </w:r>
          </w:p>
        </w:tc>
      </w:tr>
      <w:tr w:rsidTr="007D32FE">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BoldandItalics"/>
              </w:rPr>
              <w:t>Quality standards</w:t>
            </w:r>
            <w:r w:rsidRPr="0094336C">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ListBullet"/>
              <w:rPr>
                <w:lang w:val="en-NZ"/>
              </w:rPr>
            </w:pPr>
            <w:r w:rsidRPr="0094336C">
              <w:t>should meet client requirements and enterprise and industry standards.</w:t>
            </w:r>
          </w:p>
        </w:tc>
      </w:tr>
      <w:tr w:rsidTr="007D32FE">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BoldandItalics"/>
              </w:rPr>
              <w:t>Enterprise procedures</w:t>
            </w:r>
            <w:r w:rsidRPr="0094336C">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ListBullet"/>
              <w:rPr>
                <w:lang w:val="en-NZ"/>
              </w:rPr>
            </w:pPr>
            <w:r w:rsidRPr="0094336C">
              <w:t>tasks must be performed according to enterprise procedures.</w:t>
            </w:r>
          </w:p>
        </w:tc>
      </w:tr>
      <w:tr w:rsidTr="007D32FE">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BoldandItalics"/>
              </w:rPr>
              <w:t>Types of techniques</w:t>
            </w:r>
            <w:r w:rsidRPr="0094336C">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ListBullet"/>
              <w:rPr>
                <w:lang w:val="en-NZ"/>
              </w:rPr>
            </w:pPr>
            <w:r w:rsidRPr="0094336C">
              <w:t>basic manual techniques relative to industry sector.</w:t>
            </w:r>
          </w:p>
        </w:tc>
      </w:tr>
      <w:tr w:rsidTr="007D32FE">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BoldandItalics"/>
              </w:rPr>
              <w:t>Complexity</w:t>
            </w:r>
            <w:r w:rsidRPr="0094336C">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ListBullet"/>
              <w:rPr>
                <w:lang w:val="en-NZ"/>
              </w:rPr>
            </w:pPr>
            <w:r w:rsidRPr="0094336C">
              <w:t>one- or two-colour jobs.</w:t>
            </w:r>
          </w:p>
        </w:tc>
      </w:tr>
      <w:tr w:rsidTr="007D32FE">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BoldandItalics"/>
              </w:rPr>
              <w:t>Degree of autonomy</w:t>
            </w:r>
            <w:r w:rsidRPr="0094336C">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ListBullet"/>
            </w:pPr>
            <w:r w:rsidRPr="0094336C">
              <w:t>working under supervision to previously defined procedures to ensure production requirements are met.</w:t>
            </w:r>
          </w:p>
        </w:tc>
      </w:tr>
    </w:tbl>
    <w:p w:rsidR="007D32FE" w:rsidP="0094336C">
      <w:pPr>
        <w:pStyle w:val="BodyText"/>
      </w:pPr>
    </w:p>
    <w:p w:rsidR="007D32FE" w:rsidP="0094336C">
      <w:pPr>
        <w:pStyle w:val="BodyText"/>
      </w:pPr>
    </w:p>
    <w:p w:rsidR="00000000" w:rsidRPr="0094336C" w:rsidP="0094336C">
      <w:pPr>
        <w:pStyle w:val="Heading1"/>
      </w:pPr>
      <w:bookmarkStart w:id="12" w:name="O_83702"/>
      <w:bookmarkEnd w:id="12"/>
      <w:r w:rsidRPr="0094336C">
        <w:t>Unit Sector(s)</w:t>
      </w:r>
    </w:p>
    <w:tbl>
      <w:tblPr>
        <w:tblW w:w="0" w:type="auto"/>
        <w:tblLayout w:type="fixed"/>
        <w:tblCellMar>
          <w:left w:w="62" w:type="dxa"/>
          <w:right w:w="62" w:type="dxa"/>
        </w:tblCellMar>
        <w:tblLook w:val="0000"/>
      </w:tblPr>
      <w:tblGrid>
        <w:gridCol w:w="2654"/>
        <w:gridCol w:w="5868"/>
      </w:tblGrid>
      <w:tr w:rsidTr="007D32F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p>
        </w:tc>
      </w:tr>
    </w:tbl>
    <w:p w:rsidR="00000000" w:rsidRPr="0094336C" w:rsidP="0094336C">
      <w:pPr>
        <w:pStyle w:val="BodyText"/>
      </w:pPr>
    </w:p>
    <w:p w:rsidR="00000000" w:rsidRPr="0094336C" w:rsidP="0094336C">
      <w:pPr>
        <w:pStyle w:val="AllowPageBreak"/>
      </w:pPr>
    </w:p>
    <w:p w:rsidR="00000000" w:rsidRPr="0094336C" w:rsidP="0094336C">
      <w:pPr>
        <w:pStyle w:val="Heading1"/>
      </w:pPr>
      <w:bookmarkStart w:id="13" w:name="O_157178"/>
      <w:bookmarkEnd w:id="13"/>
      <w:r w:rsidRPr="0094336C">
        <w:t>Competency field</w:t>
      </w:r>
    </w:p>
    <w:tbl>
      <w:tblPr>
        <w:tblW w:w="0" w:type="auto"/>
        <w:tblLayout w:type="fixed"/>
        <w:tblCellMar>
          <w:left w:w="62" w:type="dxa"/>
          <w:right w:w="62" w:type="dxa"/>
        </w:tblCellMar>
        <w:tblLook w:val="0000"/>
      </w:tblPr>
      <w:tblGrid>
        <w:gridCol w:w="2778"/>
        <w:gridCol w:w="5744"/>
      </w:tblGrid>
      <w:tr w:rsidTr="007D32F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r w:rsidRPr="0094336C">
              <w:t>Screen Printing</w:t>
            </w:r>
          </w:p>
        </w:tc>
      </w:tr>
    </w:tbl>
    <w:p w:rsidR="00000000" w:rsidRPr="0094336C" w:rsidP="0094336C">
      <w:pPr>
        <w:pStyle w:val="BodyText"/>
      </w:pPr>
    </w:p>
    <w:p w:rsidR="00000000" w:rsidRPr="0094336C" w:rsidP="0094336C">
      <w:pPr>
        <w:pStyle w:val="AllowPageBreak"/>
      </w:pPr>
    </w:p>
    <w:p w:rsidR="00000000" w:rsidRPr="0094336C" w:rsidP="0094336C">
      <w:pPr>
        <w:pStyle w:val="Heading1"/>
      </w:pPr>
      <w:bookmarkStart w:id="14" w:name="O_157177"/>
      <w:bookmarkEnd w:id="14"/>
      <w:r w:rsidRPr="0094336C">
        <w:t>Co-requisite units</w:t>
      </w:r>
    </w:p>
    <w:tbl>
      <w:tblPr>
        <w:tblW w:w="0" w:type="auto"/>
        <w:tblLayout w:type="fixed"/>
        <w:tblCellMar>
          <w:left w:w="62" w:type="dxa"/>
          <w:right w:w="62" w:type="dxa"/>
        </w:tblCellMar>
        <w:tblLook w:val="0000"/>
      </w:tblPr>
      <w:tblGrid>
        <w:gridCol w:w="2641"/>
        <w:gridCol w:w="1322"/>
        <w:gridCol w:w="4559"/>
      </w:tblGrid>
      <w:tr w:rsidTr="007D32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r w:rsidRPr="009433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p>
        </w:tc>
      </w:tr>
      <w:tr w:rsidTr="007D32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36C">
            <w:pPr>
              <w:pStyle w:val="BodyText"/>
              <w:rPr>
                <w:lang w:val="en-NZ"/>
              </w:rPr>
            </w:pPr>
          </w:p>
        </w:tc>
      </w:tr>
      <w:tr w:rsidTr="007D32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36C" w:rsidP="0094336C">
            <w:pPr>
              <w:pStyle w:val="BodyText"/>
            </w:pPr>
          </w:p>
        </w:tc>
      </w:tr>
    </w:tbl>
    <w:p w:rsidR="00000000" w:rsidRPr="0094336C" w:rsidP="0094336C">
      <w:pPr>
        <w:pStyle w:val="BodyText"/>
      </w:pPr>
    </w:p>
    <w:p w:rsidR="00000000" w:rsidRPr="0094336C" w:rsidP="0094336C"/>
    <w:sectPr w:rsidSect="00943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2FE" w:rsidP="007D32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FE" w:rsidP="00943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32FE" w:rsidP="009433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32FE" w:rsidP="009433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2FE" w:rsidP="007D32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FE" w:rsidP="0094336C">
    <w:pPr>
      <w:pStyle w:val="Header"/>
      <w:framePr w:wrap="around"/>
    </w:pPr>
    <w:r>
      <w:fldChar w:fldCharType="begin"/>
    </w:r>
    <w:r>
      <w:instrText xml:space="preserve"> TITLE   \* MERGEFORMAT </w:instrText>
    </w:r>
    <w:r>
      <w:fldChar w:fldCharType="separate"/>
    </w:r>
    <w:r>
      <w:t>ICPSP271C Manually produce basic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32FE" w:rsidP="009433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7CAB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32A3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3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336C"/>
    <w:pPr>
      <w:spacing w:before="360" w:after="60"/>
      <w:outlineLvl w:val="0"/>
    </w:pPr>
    <w:rPr>
      <w:sz w:val="32"/>
    </w:rPr>
  </w:style>
  <w:style w:type="paragraph" w:styleId="Heading2">
    <w:name w:val="heading 2"/>
    <w:basedOn w:val="HeadingBase"/>
    <w:next w:val="BodyText"/>
    <w:link w:val="Heading2Char"/>
    <w:qFormat/>
    <w:rsid w:val="0094336C"/>
    <w:pPr>
      <w:keepLines/>
      <w:spacing w:before="240" w:after="120"/>
      <w:outlineLvl w:val="1"/>
    </w:pPr>
    <w:rPr>
      <w:sz w:val="28"/>
      <w:szCs w:val="40"/>
    </w:rPr>
  </w:style>
  <w:style w:type="paragraph" w:styleId="Heading3">
    <w:name w:val="heading 3"/>
    <w:basedOn w:val="HeadingBase"/>
    <w:next w:val="BodyText"/>
    <w:link w:val="Heading3Char"/>
    <w:qFormat/>
    <w:rsid w:val="0094336C"/>
    <w:pPr>
      <w:spacing w:before="180" w:after="120"/>
      <w:outlineLvl w:val="2"/>
    </w:pPr>
    <w:rPr>
      <w:spacing w:val="-10"/>
      <w:kern w:val="32"/>
    </w:rPr>
  </w:style>
  <w:style w:type="paragraph" w:styleId="Heading4">
    <w:name w:val="heading 4"/>
    <w:basedOn w:val="HeadingBase"/>
    <w:next w:val="BodyText"/>
    <w:link w:val="Heading4Char"/>
    <w:qFormat/>
    <w:rsid w:val="0094336C"/>
    <w:pPr>
      <w:spacing w:before="160" w:after="120"/>
      <w:outlineLvl w:val="3"/>
    </w:pPr>
    <w:rPr>
      <w:sz w:val="22"/>
    </w:rPr>
  </w:style>
  <w:style w:type="paragraph" w:styleId="Heading5">
    <w:name w:val="heading 5"/>
    <w:basedOn w:val="HeadingBase"/>
    <w:next w:val="Normal"/>
    <w:link w:val="Heading5Char"/>
    <w:qFormat/>
    <w:rsid w:val="0094336C"/>
    <w:pPr>
      <w:spacing w:before="80"/>
      <w:outlineLvl w:val="4"/>
    </w:pPr>
    <w:rPr>
      <w:color w:val="918585"/>
      <w:sz w:val="20"/>
    </w:rPr>
  </w:style>
  <w:style w:type="paragraph" w:styleId="Heading6">
    <w:name w:val="heading 6"/>
    <w:basedOn w:val="HeadingBase"/>
    <w:next w:val="Normal"/>
    <w:link w:val="Heading6Char"/>
    <w:qFormat/>
    <w:rsid w:val="0094336C"/>
    <w:pPr>
      <w:spacing w:before="60"/>
      <w:outlineLvl w:val="5"/>
    </w:pPr>
    <w:rPr>
      <w:color w:val="918585"/>
      <w:sz w:val="20"/>
    </w:rPr>
  </w:style>
  <w:style w:type="paragraph" w:styleId="Heading7">
    <w:name w:val="heading 7"/>
    <w:basedOn w:val="Normal"/>
    <w:next w:val="Normal"/>
    <w:link w:val="Heading7Char"/>
    <w:qFormat/>
    <w:rsid w:val="0094336C"/>
    <w:pPr>
      <w:ind w:left="720"/>
      <w:outlineLvl w:val="6"/>
    </w:pPr>
    <w:rPr>
      <w:i/>
    </w:rPr>
  </w:style>
  <w:style w:type="paragraph" w:styleId="Heading8">
    <w:name w:val="heading 8"/>
    <w:basedOn w:val="Normal"/>
    <w:next w:val="Normal"/>
    <w:link w:val="Heading8Char"/>
    <w:qFormat/>
    <w:rsid w:val="0094336C"/>
    <w:pPr>
      <w:ind w:left="720"/>
      <w:outlineLvl w:val="7"/>
    </w:pPr>
    <w:rPr>
      <w:i/>
    </w:rPr>
  </w:style>
  <w:style w:type="paragraph" w:styleId="Heading9">
    <w:name w:val="heading 9"/>
    <w:basedOn w:val="Normal"/>
    <w:next w:val="Normal"/>
    <w:link w:val="Heading9Char"/>
    <w:qFormat/>
    <w:rsid w:val="0094336C"/>
    <w:pPr>
      <w:ind w:left="720"/>
      <w:outlineLvl w:val="8"/>
    </w:pPr>
    <w:rPr>
      <w:i/>
    </w:rPr>
  </w:style>
  <w:style w:type="character" w:default="1" w:styleId="DefaultParagraphFont">
    <w:name w:val="Default Paragraph Font"/>
    <w:uiPriority w:val="1"/>
    <w:unhideWhenUsed/>
    <w:rsid w:val="00943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36C"/>
  </w:style>
  <w:style w:type="character" w:customStyle="1" w:styleId="Heading1Char">
    <w:name w:val="Heading 1 Char"/>
    <w:basedOn w:val="DefaultParagraphFont"/>
    <w:link w:val="Heading1"/>
    <w:rsid w:val="0094336C"/>
    <w:rPr>
      <w:rFonts w:ascii="Times New Roman" w:eastAsia="Times New Roman" w:hAnsi="Times New Roman" w:cs="Times New Roman"/>
      <w:b/>
      <w:sz w:val="32"/>
      <w:szCs w:val="20"/>
      <w:lang w:eastAsia="en-US"/>
    </w:rPr>
  </w:style>
  <w:style w:type="paragraph" w:styleId="BodyText">
    <w:name w:val="Body Text"/>
    <w:basedOn w:val="Normal"/>
    <w:link w:val="BodyTextChar"/>
    <w:rsid w:val="009433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336C"/>
    <w:rPr>
      <w:rFonts w:ascii="Times New Roman" w:eastAsia="Times New Roman" w:hAnsi="Times New Roman" w:cs="Times New Roman"/>
      <w:sz w:val="24"/>
      <w:lang w:val="en-US" w:eastAsia="en-US"/>
    </w:rPr>
  </w:style>
  <w:style w:type="paragraph" w:styleId="Footer">
    <w:name w:val="footer"/>
    <w:basedOn w:val="Normal"/>
    <w:link w:val="FooterChar"/>
    <w:rsid w:val="00943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36C"/>
    <w:rPr>
      <w:rFonts w:ascii="Times New Roman" w:eastAsia="Times New Roman" w:hAnsi="Times New Roman" w:cs="Times New Roman"/>
      <w:sz w:val="16"/>
      <w:lang w:val="en-US" w:eastAsia="en-US"/>
    </w:rPr>
  </w:style>
  <w:style w:type="paragraph" w:styleId="List">
    <w:name w:val="List"/>
    <w:basedOn w:val="BodyText"/>
    <w:next w:val="BodyText"/>
    <w:rsid w:val="0094336C"/>
    <w:pPr>
      <w:tabs>
        <w:tab w:val="left" w:pos="340"/>
      </w:tabs>
      <w:spacing w:before="60" w:after="60"/>
      <w:ind w:left="340" w:hanging="340"/>
    </w:pPr>
  </w:style>
  <w:style w:type="paragraph" w:styleId="ListBullet">
    <w:name w:val="List Bullet"/>
    <w:basedOn w:val="List"/>
    <w:rsid w:val="0094336C"/>
    <w:pPr>
      <w:numPr>
        <w:numId w:val="12"/>
      </w:numPr>
      <w:tabs>
        <w:tab w:val="clear" w:pos="340"/>
      </w:tabs>
      <w:spacing w:before="40" w:after="40"/>
    </w:pPr>
  </w:style>
  <w:style w:type="character" w:customStyle="1" w:styleId="SpecialBold">
    <w:name w:val="Special Bold"/>
    <w:basedOn w:val="DefaultParagraphFont"/>
    <w:rsid w:val="0094336C"/>
    <w:rPr>
      <w:b/>
      <w:spacing w:val="0"/>
    </w:rPr>
  </w:style>
  <w:style w:type="paragraph" w:styleId="Header">
    <w:name w:val="header"/>
    <w:basedOn w:val="Normal"/>
    <w:link w:val="HeaderChar"/>
    <w:rsid w:val="00943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3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336C"/>
    <w:pPr>
      <w:spacing w:before="240" w:after="120"/>
      <w:outlineLvl w:val="0"/>
    </w:pPr>
    <w:rPr>
      <w:rFonts w:ascii="Times New Roman" w:hAnsi="Times New Roman"/>
      <w:b/>
      <w:sz w:val="28"/>
    </w:rPr>
  </w:style>
  <w:style w:type="paragraph" w:customStyle="1" w:styleId="AllowPageBreak">
    <w:name w:val="AllowPageBreak"/>
    <w:rsid w:val="009433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336C"/>
    <w:pPr>
      <w:tabs>
        <w:tab w:val="left" w:pos="680"/>
      </w:tabs>
      <w:spacing w:before="60" w:after="60"/>
      <w:ind w:left="680" w:hanging="340"/>
    </w:pPr>
  </w:style>
  <w:style w:type="character" w:customStyle="1" w:styleId="BoldandItalics">
    <w:name w:val="Bold and Italics"/>
    <w:qFormat/>
    <w:rsid w:val="0094336C"/>
    <w:rPr>
      <w:b/>
      <w:i/>
      <w:u w:val="none"/>
    </w:rPr>
  </w:style>
  <w:style w:type="character" w:customStyle="1" w:styleId="Heading2Char">
    <w:name w:val="Heading 2 Char"/>
    <w:basedOn w:val="DefaultParagraphFont"/>
    <w:link w:val="Heading2"/>
    <w:rsid w:val="00943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3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33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336C"/>
    <w:rPr>
      <w:rFonts w:ascii="Courier New" w:eastAsia="Times New Roman" w:hAnsi="Courier New" w:cs="Times New Roman"/>
      <w:i/>
      <w:szCs w:val="20"/>
      <w:lang w:val="en-US" w:eastAsia="en-US"/>
    </w:rPr>
  </w:style>
  <w:style w:type="paragraph" w:customStyle="1" w:styleId="HeadingBase">
    <w:name w:val="Heading Base"/>
    <w:rsid w:val="00943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36C"/>
    <w:pPr>
      <w:tabs>
        <w:tab w:val="right" w:leader="dot" w:pos="9072"/>
      </w:tabs>
      <w:ind w:left="567"/>
    </w:pPr>
    <w:rPr>
      <w:szCs w:val="22"/>
    </w:rPr>
  </w:style>
  <w:style w:type="paragraph" w:customStyle="1" w:styleId="TOCBase">
    <w:name w:val="TOC Base"/>
    <w:rsid w:val="00943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36C"/>
    <w:pPr>
      <w:tabs>
        <w:tab w:val="right" w:leader="dot" w:pos="9072"/>
      </w:tabs>
      <w:spacing w:before="40" w:after="40"/>
      <w:ind w:left="284"/>
    </w:pPr>
    <w:rPr>
      <w:rFonts w:ascii="Times New Roman" w:hAnsi="Times New Roman"/>
    </w:rPr>
  </w:style>
  <w:style w:type="paragraph" w:styleId="TOC1">
    <w:name w:val="toc 1"/>
    <w:basedOn w:val="TOCBase"/>
    <w:next w:val="Normal"/>
    <w:rsid w:val="009433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336C"/>
    <w:pPr>
      <w:spacing w:before="5040"/>
      <w:jc w:val="center"/>
    </w:pPr>
    <w:rPr>
      <w:sz w:val="48"/>
      <w:szCs w:val="72"/>
      <w:lang w:val="en-US"/>
    </w:rPr>
  </w:style>
  <w:style w:type="character" w:customStyle="1" w:styleId="TitleChar">
    <w:name w:val="Title Char"/>
    <w:basedOn w:val="DefaultParagraphFont"/>
    <w:link w:val="Title"/>
    <w:rsid w:val="00943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36C"/>
    <w:pPr>
      <w:tabs>
        <w:tab w:val="left" w:pos="3600"/>
        <w:tab w:val="left" w:pos="3958"/>
      </w:tabs>
    </w:pPr>
  </w:style>
  <w:style w:type="paragraph" w:customStyle="1" w:styleId="Note">
    <w:name w:val="Note"/>
    <w:basedOn w:val="BodyText"/>
    <w:rsid w:val="00943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36C"/>
    <w:pPr>
      <w:framePr w:wrap="auto" w:hAnchor="text" w:y="6049"/>
    </w:pPr>
    <w:rPr>
      <w:color w:val="000000"/>
      <w:sz w:val="40"/>
    </w:rPr>
  </w:style>
  <w:style w:type="paragraph" w:customStyle="1" w:styleId="TOCTitle">
    <w:name w:val="TOCTitle"/>
    <w:basedOn w:val="Heading1"/>
    <w:rsid w:val="0094336C"/>
    <w:pPr>
      <w:spacing w:after="240"/>
      <w:jc w:val="center"/>
      <w:outlineLvl w:val="9"/>
    </w:pPr>
    <w:rPr>
      <w:caps/>
    </w:rPr>
  </w:style>
  <w:style w:type="paragraph" w:customStyle="1" w:styleId="Version">
    <w:name w:val="Version"/>
    <w:rsid w:val="009433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336C"/>
    <w:pPr>
      <w:numPr>
        <w:numId w:val="13"/>
      </w:numPr>
      <w:tabs>
        <w:tab w:val="clear" w:pos="680"/>
      </w:tabs>
    </w:pPr>
  </w:style>
  <w:style w:type="paragraph" w:styleId="Index1">
    <w:name w:val="index 1"/>
    <w:basedOn w:val="Normal"/>
    <w:next w:val="Normal"/>
    <w:semiHidden/>
    <w:rsid w:val="0094336C"/>
    <w:pPr>
      <w:keepNext w:val="0"/>
      <w:tabs>
        <w:tab w:val="right" w:pos="4176"/>
      </w:tabs>
      <w:ind w:left="198" w:hanging="198"/>
    </w:pPr>
    <w:rPr>
      <w:rFonts w:ascii="Garamond" w:hAnsi="Garamond"/>
    </w:rPr>
  </w:style>
  <w:style w:type="paragraph" w:styleId="IndexHeading">
    <w:name w:val="index heading"/>
    <w:basedOn w:val="Normal"/>
    <w:next w:val="Index1"/>
    <w:semiHidden/>
    <w:rsid w:val="0094336C"/>
    <w:pPr>
      <w:spacing w:before="120" w:after="120"/>
    </w:pPr>
    <w:rPr>
      <w:rFonts w:ascii="Arial" w:hAnsi="Arial"/>
      <w:b/>
      <w:color w:val="918585"/>
      <w:sz w:val="24"/>
    </w:rPr>
  </w:style>
  <w:style w:type="paragraph" w:customStyle="1" w:styleId="Chapter">
    <w:name w:val="Chapter"/>
    <w:basedOn w:val="Normal"/>
    <w:rsid w:val="0094336C"/>
    <w:pPr>
      <w:spacing w:before="240"/>
    </w:pPr>
    <w:rPr>
      <w:rFonts w:ascii="Times New Roman" w:hAnsi="Times New Roman"/>
      <w:smallCaps/>
      <w:spacing w:val="80"/>
      <w:sz w:val="28"/>
    </w:rPr>
  </w:style>
  <w:style w:type="paragraph" w:customStyle="1" w:styleId="InChapter">
    <w:name w:val="InChapter"/>
    <w:basedOn w:val="Heading3"/>
    <w:rsid w:val="0094336C"/>
    <w:pPr>
      <w:spacing w:after="240"/>
      <w:outlineLvl w:val="9"/>
    </w:pPr>
    <w:rPr>
      <w:noProof/>
    </w:rPr>
  </w:style>
  <w:style w:type="paragraph" w:styleId="Index2">
    <w:name w:val="index 2"/>
    <w:basedOn w:val="Normal"/>
    <w:next w:val="Normal"/>
    <w:semiHidden/>
    <w:rsid w:val="0094336C"/>
    <w:pPr>
      <w:tabs>
        <w:tab w:val="right" w:pos="4176"/>
      </w:tabs>
      <w:ind w:left="568" w:hanging="284"/>
    </w:pPr>
    <w:rPr>
      <w:rFonts w:ascii="Garamond" w:hAnsi="Garamond"/>
    </w:rPr>
  </w:style>
  <w:style w:type="paragraph" w:customStyle="1" w:styleId="Byline">
    <w:name w:val="Byline"/>
    <w:rsid w:val="00943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36C"/>
    <w:pPr>
      <w:tabs>
        <w:tab w:val="clear" w:pos="3600"/>
        <w:tab w:val="clear" w:pos="3958"/>
      </w:tabs>
      <w:jc w:val="right"/>
    </w:pPr>
  </w:style>
  <w:style w:type="character" w:styleId="Emphasis">
    <w:name w:val="Emphasis"/>
    <w:basedOn w:val="DefaultParagraphFont"/>
    <w:qFormat/>
    <w:rsid w:val="0094336C"/>
    <w:rPr>
      <w:i/>
    </w:rPr>
  </w:style>
  <w:style w:type="paragraph" w:styleId="Caption">
    <w:name w:val="caption"/>
    <w:basedOn w:val="BodyText"/>
    <w:next w:val="Normal"/>
    <w:qFormat/>
    <w:rsid w:val="0094336C"/>
    <w:pPr>
      <w:framePr w:w="2268" w:hSpace="181" w:vSpace="181" w:wrap="around" w:vAnchor="text" w:hAnchor="page" w:x="1135" w:y="285" w:anchorLock="1"/>
    </w:pPr>
    <w:rPr>
      <w:i/>
    </w:rPr>
  </w:style>
  <w:style w:type="paragraph" w:customStyle="1" w:styleId="MiniTOCTitle">
    <w:name w:val="MiniTOCTitle"/>
    <w:basedOn w:val="Heading4"/>
    <w:rsid w:val="0094336C"/>
    <w:pPr>
      <w:spacing w:before="240"/>
      <w:outlineLvl w:val="9"/>
    </w:pPr>
    <w:rPr>
      <w:noProof/>
      <w:sz w:val="24"/>
    </w:rPr>
  </w:style>
  <w:style w:type="paragraph" w:customStyle="1" w:styleId="MiniTOCItem">
    <w:name w:val="MiniTOCItem"/>
    <w:basedOn w:val="ListBullet"/>
    <w:rsid w:val="0094336C"/>
    <w:pPr>
      <w:numPr>
        <w:numId w:val="0"/>
      </w:numPr>
      <w:tabs>
        <w:tab w:val="right" w:leader="dot" w:pos="6521"/>
      </w:tabs>
      <w:spacing w:before="0" w:after="0"/>
    </w:pPr>
  </w:style>
  <w:style w:type="paragraph" w:customStyle="1" w:styleId="TOFTitle">
    <w:name w:val="TOFTitle"/>
    <w:basedOn w:val="TOCTitle"/>
    <w:rsid w:val="0094336C"/>
  </w:style>
  <w:style w:type="paragraph" w:styleId="TableofFigures">
    <w:name w:val="table of figures"/>
    <w:basedOn w:val="Normal"/>
    <w:next w:val="Normal"/>
    <w:semiHidden/>
    <w:rsid w:val="0094336C"/>
    <w:pPr>
      <w:tabs>
        <w:tab w:val="right" w:leader="dot" w:pos="9072"/>
      </w:tabs>
      <w:ind w:left="970" w:hanging="403"/>
    </w:pPr>
    <w:rPr>
      <w:rFonts w:ascii="Times New Roman" w:hAnsi="Times New Roman"/>
      <w:b/>
    </w:rPr>
  </w:style>
  <w:style w:type="paragraph" w:styleId="ListNumber">
    <w:name w:val="List Number"/>
    <w:basedOn w:val="List"/>
    <w:rsid w:val="0094336C"/>
    <w:pPr>
      <w:numPr>
        <w:numId w:val="10"/>
      </w:numPr>
    </w:pPr>
  </w:style>
  <w:style w:type="character" w:customStyle="1" w:styleId="WingdingSymbols">
    <w:name w:val="Wingding Symbols"/>
    <w:rsid w:val="0094336C"/>
    <w:rPr>
      <w:rFonts w:ascii="Wingdings" w:hAnsi="Wingdings"/>
    </w:rPr>
  </w:style>
  <w:style w:type="paragraph" w:customStyle="1" w:styleId="TableHeading">
    <w:name w:val="Table Heading"/>
    <w:basedOn w:val="HeadingBase"/>
    <w:rsid w:val="0094336C"/>
    <w:pPr>
      <w:keepLines/>
      <w:pBdr>
        <w:bottom w:val="single" w:sz="6" w:space="1" w:color="918585"/>
      </w:pBdr>
      <w:spacing w:before="240"/>
    </w:pPr>
  </w:style>
  <w:style w:type="character" w:customStyle="1" w:styleId="HotSpot">
    <w:name w:val="HotSpot"/>
    <w:rsid w:val="0094336C"/>
    <w:rPr>
      <w:color w:val="0033CC"/>
      <w:u w:val="none"/>
    </w:rPr>
  </w:style>
  <w:style w:type="paragraph" w:customStyle="1" w:styleId="BodyTextRight">
    <w:name w:val="Body Text Right"/>
    <w:basedOn w:val="BodyText"/>
    <w:rsid w:val="0094336C"/>
    <w:pPr>
      <w:spacing w:before="0" w:after="0"/>
      <w:jc w:val="right"/>
    </w:pPr>
  </w:style>
  <w:style w:type="paragraph" w:styleId="Index3">
    <w:name w:val="index 3"/>
    <w:basedOn w:val="ListNumber2"/>
    <w:next w:val="Normal"/>
    <w:semiHidden/>
    <w:rsid w:val="0094336C"/>
    <w:pPr>
      <w:numPr>
        <w:numId w:val="0"/>
      </w:numPr>
      <w:tabs>
        <w:tab w:val="right" w:leader="dot" w:pos="4176"/>
      </w:tabs>
    </w:pPr>
  </w:style>
  <w:style w:type="paragraph" w:styleId="ListNumber2">
    <w:name w:val="List Number 2"/>
    <w:basedOn w:val="List2"/>
    <w:rsid w:val="0094336C"/>
    <w:pPr>
      <w:numPr>
        <w:numId w:val="9"/>
      </w:numPr>
      <w:tabs>
        <w:tab w:val="clear" w:pos="1060"/>
      </w:tabs>
    </w:pPr>
  </w:style>
  <w:style w:type="paragraph" w:customStyle="1" w:styleId="MarginNote">
    <w:name w:val="Margin Note"/>
    <w:basedOn w:val="BodyText"/>
    <w:rsid w:val="00943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3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336C"/>
    <w:rPr>
      <w:sz w:val="32"/>
    </w:rPr>
  </w:style>
  <w:style w:type="paragraph" w:customStyle="1" w:styleId="HeadingProcedure">
    <w:name w:val="Heading Procedure"/>
    <w:basedOn w:val="HeadingBase"/>
    <w:next w:val="Normal"/>
    <w:rsid w:val="0094336C"/>
    <w:pPr>
      <w:tabs>
        <w:tab w:val="left" w:pos="0"/>
      </w:tabs>
      <w:spacing w:before="120" w:after="60"/>
    </w:pPr>
    <w:rPr>
      <w:i/>
      <w:color w:val="918585"/>
      <w:sz w:val="22"/>
    </w:rPr>
  </w:style>
  <w:style w:type="paragraph" w:customStyle="1" w:styleId="TableBodyText">
    <w:name w:val="Table Body Text"/>
    <w:basedOn w:val="BodyText"/>
    <w:rsid w:val="0094336C"/>
    <w:pPr>
      <w:spacing w:before="60" w:after="60"/>
    </w:pPr>
  </w:style>
  <w:style w:type="paragraph" w:styleId="ListContinue">
    <w:name w:val="List Continue"/>
    <w:basedOn w:val="List"/>
    <w:rsid w:val="0094336C"/>
    <w:pPr>
      <w:ind w:firstLine="0"/>
    </w:pPr>
  </w:style>
  <w:style w:type="paragraph" w:customStyle="1" w:styleId="ListNote">
    <w:name w:val="List Note"/>
    <w:basedOn w:val="List"/>
    <w:rsid w:val="0094336C"/>
    <w:pPr>
      <w:pBdr>
        <w:top w:val="single" w:sz="6" w:space="2" w:color="918585"/>
        <w:bottom w:val="single" w:sz="6" w:space="2" w:color="918585"/>
      </w:pBdr>
      <w:tabs>
        <w:tab w:val="left" w:pos="1021"/>
      </w:tabs>
      <w:ind w:firstLine="0"/>
    </w:pPr>
  </w:style>
  <w:style w:type="paragraph" w:customStyle="1" w:styleId="Warning">
    <w:name w:val="Warning"/>
    <w:basedOn w:val="BodyText"/>
    <w:rsid w:val="0094336C"/>
    <w:pPr>
      <w:shd w:val="clear" w:color="auto" w:fill="D9D9D9"/>
      <w:tabs>
        <w:tab w:val="left" w:pos="992"/>
      </w:tabs>
      <w:ind w:left="119" w:right="119"/>
    </w:pPr>
    <w:rPr>
      <w:sz w:val="20"/>
    </w:rPr>
  </w:style>
  <w:style w:type="paragraph" w:customStyle="1" w:styleId="MarginIcons">
    <w:name w:val="Margin Icons"/>
    <w:basedOn w:val="BodyText"/>
    <w:rsid w:val="00943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36C"/>
    <w:rPr>
      <w:rFonts w:ascii="Courier New" w:hAnsi="Courier New"/>
    </w:rPr>
  </w:style>
  <w:style w:type="paragraph" w:customStyle="1" w:styleId="NoteBullet">
    <w:name w:val="Note Bullet"/>
    <w:basedOn w:val="Note"/>
    <w:rsid w:val="0094336C"/>
    <w:pPr>
      <w:tabs>
        <w:tab w:val="clear" w:pos="680"/>
      </w:tabs>
      <w:spacing w:before="60" w:after="60"/>
    </w:pPr>
  </w:style>
  <w:style w:type="paragraph" w:customStyle="1" w:styleId="SubHeading2">
    <w:name w:val="SubHeading2"/>
    <w:basedOn w:val="HeadingBase"/>
    <w:rsid w:val="0094336C"/>
    <w:pPr>
      <w:spacing w:before="240" w:after="60"/>
    </w:pPr>
    <w:rPr>
      <w:sz w:val="20"/>
    </w:rPr>
  </w:style>
  <w:style w:type="paragraph" w:customStyle="1" w:styleId="SubHeading1">
    <w:name w:val="SubHeading1"/>
    <w:basedOn w:val="HeadingBase"/>
    <w:rsid w:val="0094336C"/>
    <w:pPr>
      <w:spacing w:before="240" w:after="60"/>
    </w:pPr>
    <w:rPr>
      <w:color w:val="918585"/>
      <w:sz w:val="22"/>
    </w:rPr>
  </w:style>
  <w:style w:type="paragraph" w:customStyle="1" w:styleId="SideHeading">
    <w:name w:val="Side Heading"/>
    <w:basedOn w:val="HeadingBase"/>
    <w:rsid w:val="00943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36C"/>
    <w:pPr>
      <w:tabs>
        <w:tab w:val="num" w:pos="360"/>
      </w:tabs>
    </w:pPr>
  </w:style>
  <w:style w:type="paragraph" w:styleId="PlainText">
    <w:name w:val="Plain Text"/>
    <w:basedOn w:val="Normal"/>
    <w:link w:val="PlainTextChar"/>
    <w:rsid w:val="0094336C"/>
    <w:rPr>
      <w:sz w:val="20"/>
    </w:rPr>
  </w:style>
  <w:style w:type="character" w:customStyle="1" w:styleId="PlainTextChar">
    <w:name w:val="Plain Text Char"/>
    <w:basedOn w:val="DefaultParagraphFont"/>
    <w:link w:val="PlainText"/>
    <w:rsid w:val="009433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336C"/>
    <w:rPr>
      <w:b/>
      <w:smallCaps/>
    </w:rPr>
  </w:style>
  <w:style w:type="paragraph" w:customStyle="1" w:styleId="TableListNumber">
    <w:name w:val="Table List Number"/>
    <w:basedOn w:val="ListNumber"/>
    <w:rsid w:val="0094336C"/>
    <w:pPr>
      <w:numPr>
        <w:numId w:val="0"/>
      </w:numPr>
    </w:pPr>
  </w:style>
  <w:style w:type="paragraph" w:styleId="TOC4">
    <w:name w:val="toc 4"/>
    <w:basedOn w:val="TOCBase"/>
    <w:next w:val="Normal"/>
    <w:semiHidden/>
    <w:rsid w:val="0094336C"/>
    <w:pPr>
      <w:tabs>
        <w:tab w:val="right" w:leader="dot" w:pos="9071"/>
      </w:tabs>
      <w:ind w:left="1701"/>
    </w:pPr>
  </w:style>
  <w:style w:type="paragraph" w:customStyle="1" w:styleId="ListAlpha">
    <w:name w:val="List Alpha"/>
    <w:basedOn w:val="List"/>
    <w:rsid w:val="0094336C"/>
    <w:pPr>
      <w:numPr>
        <w:numId w:val="8"/>
      </w:numPr>
    </w:pPr>
  </w:style>
  <w:style w:type="paragraph" w:customStyle="1" w:styleId="ListAlpha2">
    <w:name w:val="List Alpha 2"/>
    <w:basedOn w:val="List2"/>
    <w:rsid w:val="0094336C"/>
    <w:pPr>
      <w:numPr>
        <w:numId w:val="7"/>
      </w:numPr>
    </w:pPr>
  </w:style>
  <w:style w:type="paragraph" w:styleId="List3">
    <w:name w:val="List 3"/>
    <w:basedOn w:val="BodyText"/>
    <w:rsid w:val="0094336C"/>
    <w:pPr>
      <w:tabs>
        <w:tab w:val="left" w:pos="1021"/>
      </w:tabs>
      <w:spacing w:before="60" w:after="60"/>
      <w:ind w:left="1020" w:hanging="340"/>
    </w:pPr>
  </w:style>
  <w:style w:type="paragraph" w:styleId="List4">
    <w:name w:val="List 4"/>
    <w:basedOn w:val="BodyText"/>
    <w:rsid w:val="0094336C"/>
    <w:pPr>
      <w:tabs>
        <w:tab w:val="left" w:pos="1361"/>
      </w:tabs>
      <w:spacing w:before="60" w:after="60"/>
      <w:ind w:left="1361" w:hanging="340"/>
    </w:pPr>
  </w:style>
  <w:style w:type="paragraph" w:styleId="List5">
    <w:name w:val="List 5"/>
    <w:basedOn w:val="BodyText"/>
    <w:rsid w:val="0094336C"/>
    <w:pPr>
      <w:tabs>
        <w:tab w:val="left" w:pos="1701"/>
      </w:tabs>
      <w:spacing w:before="60" w:after="60"/>
      <w:ind w:left="1701" w:hanging="340"/>
    </w:pPr>
  </w:style>
  <w:style w:type="paragraph" w:styleId="ListBullet3">
    <w:name w:val="List Bullet 3"/>
    <w:basedOn w:val="List3"/>
    <w:rsid w:val="0094336C"/>
    <w:pPr>
      <w:numPr>
        <w:numId w:val="14"/>
      </w:numPr>
      <w:tabs>
        <w:tab w:val="clear" w:pos="1021"/>
      </w:tabs>
      <w:ind w:left="1037" w:hanging="357"/>
    </w:pPr>
  </w:style>
  <w:style w:type="paragraph" w:styleId="ListBullet4">
    <w:name w:val="List Bullet 4"/>
    <w:basedOn w:val="List4"/>
    <w:rsid w:val="0094336C"/>
    <w:pPr>
      <w:numPr>
        <w:numId w:val="2"/>
      </w:numPr>
    </w:pPr>
  </w:style>
  <w:style w:type="paragraph" w:styleId="ListBullet5">
    <w:name w:val="List Bullet 5"/>
    <w:basedOn w:val="List5"/>
    <w:rsid w:val="0094336C"/>
    <w:pPr>
      <w:numPr>
        <w:numId w:val="3"/>
      </w:numPr>
    </w:pPr>
  </w:style>
  <w:style w:type="paragraph" w:styleId="ListContinue2">
    <w:name w:val="List Continue 2"/>
    <w:basedOn w:val="List2"/>
    <w:rsid w:val="0094336C"/>
    <w:pPr>
      <w:ind w:firstLine="0"/>
    </w:pPr>
  </w:style>
  <w:style w:type="paragraph" w:styleId="ListContinue3">
    <w:name w:val="List Continue 3"/>
    <w:basedOn w:val="List3"/>
    <w:rsid w:val="0094336C"/>
    <w:pPr>
      <w:ind w:left="1021" w:firstLine="0"/>
    </w:pPr>
  </w:style>
  <w:style w:type="paragraph" w:styleId="ListContinue4">
    <w:name w:val="List Continue 4"/>
    <w:basedOn w:val="List4"/>
    <w:rsid w:val="0094336C"/>
    <w:pPr>
      <w:ind w:firstLine="0"/>
    </w:pPr>
  </w:style>
  <w:style w:type="paragraph" w:styleId="ListContinue5">
    <w:name w:val="List Continue 5"/>
    <w:basedOn w:val="List5"/>
    <w:rsid w:val="0094336C"/>
    <w:pPr>
      <w:ind w:firstLine="0"/>
    </w:pPr>
  </w:style>
  <w:style w:type="paragraph" w:styleId="ListNumber3">
    <w:name w:val="List Number 3"/>
    <w:basedOn w:val="List3"/>
    <w:rsid w:val="0094336C"/>
    <w:pPr>
      <w:numPr>
        <w:numId w:val="4"/>
      </w:numPr>
    </w:pPr>
  </w:style>
  <w:style w:type="paragraph" w:styleId="ListNumber4">
    <w:name w:val="List Number 4"/>
    <w:basedOn w:val="List4"/>
    <w:rsid w:val="0094336C"/>
    <w:pPr>
      <w:numPr>
        <w:numId w:val="5"/>
      </w:numPr>
    </w:pPr>
  </w:style>
  <w:style w:type="paragraph" w:styleId="ListNumber5">
    <w:name w:val="List Number 5"/>
    <w:basedOn w:val="List5"/>
    <w:rsid w:val="0094336C"/>
    <w:pPr>
      <w:numPr>
        <w:numId w:val="6"/>
      </w:numPr>
    </w:pPr>
  </w:style>
  <w:style w:type="paragraph" w:styleId="BlockText">
    <w:name w:val="Block Text"/>
    <w:basedOn w:val="Normal"/>
    <w:rsid w:val="0094336C"/>
    <w:pPr>
      <w:spacing w:after="120"/>
      <w:ind w:left="1440" w:right="1440"/>
    </w:pPr>
  </w:style>
  <w:style w:type="character" w:customStyle="1" w:styleId="Subscript">
    <w:name w:val="Subscript"/>
    <w:basedOn w:val="DefaultParagraphFont"/>
    <w:rsid w:val="0094336C"/>
    <w:rPr>
      <w:sz w:val="16"/>
      <w:vertAlign w:val="subscript"/>
    </w:rPr>
  </w:style>
  <w:style w:type="character" w:customStyle="1" w:styleId="Superscript">
    <w:name w:val="Superscript"/>
    <w:basedOn w:val="DefaultParagraphFont"/>
    <w:rsid w:val="0094336C"/>
    <w:rPr>
      <w:sz w:val="16"/>
      <w:vertAlign w:val="superscript"/>
    </w:rPr>
  </w:style>
  <w:style w:type="character" w:customStyle="1" w:styleId="Symbols">
    <w:name w:val="Symbols"/>
    <w:basedOn w:val="DefaultParagraphFont"/>
    <w:rsid w:val="0094336C"/>
    <w:rPr>
      <w:rFonts w:ascii="Symbol" w:hAnsi="Symbol"/>
    </w:rPr>
  </w:style>
  <w:style w:type="character" w:customStyle="1" w:styleId="MenuOptions">
    <w:name w:val="Menu Options"/>
    <w:basedOn w:val="DefaultParagraphFont"/>
    <w:rsid w:val="0094336C"/>
    <w:rPr>
      <w:rFonts w:ascii="Arial Narrow" w:hAnsi="Arial Narrow"/>
      <w:smallCaps/>
    </w:rPr>
  </w:style>
  <w:style w:type="character" w:customStyle="1" w:styleId="Buttons">
    <w:name w:val="Buttons"/>
    <w:basedOn w:val="DefaultParagraphFont"/>
    <w:rsid w:val="0094336C"/>
    <w:rPr>
      <w:b/>
    </w:rPr>
  </w:style>
  <w:style w:type="character" w:customStyle="1" w:styleId="Underlined">
    <w:name w:val="Underlined"/>
    <w:basedOn w:val="DefaultParagraphFont"/>
    <w:rsid w:val="0094336C"/>
    <w:rPr>
      <w:u w:val="single"/>
    </w:rPr>
  </w:style>
  <w:style w:type="paragraph" w:customStyle="1" w:styleId="TableBodyTextRight">
    <w:name w:val="Table Body Text Right"/>
    <w:basedOn w:val="TableBodyText"/>
    <w:rsid w:val="0094336C"/>
    <w:pPr>
      <w:widowControl w:val="0"/>
      <w:autoSpaceDE w:val="0"/>
      <w:autoSpaceDN w:val="0"/>
      <w:adjustRightInd w:val="0"/>
      <w:jc w:val="right"/>
    </w:pPr>
    <w:rPr>
      <w:rFonts w:cs="Arial"/>
      <w:szCs w:val="18"/>
    </w:rPr>
  </w:style>
  <w:style w:type="paragraph" w:customStyle="1" w:styleId="CopyrightText">
    <w:name w:val="Copyright Text"/>
    <w:basedOn w:val="BodyText"/>
    <w:rsid w:val="0094336C"/>
    <w:rPr>
      <w:sz w:val="18"/>
    </w:rPr>
  </w:style>
  <w:style w:type="paragraph" w:customStyle="1" w:styleId="BodySmallRight">
    <w:name w:val="Body Small Right"/>
    <w:basedOn w:val="BodyTextRight"/>
    <w:rsid w:val="0094336C"/>
    <w:rPr>
      <w:sz w:val="18"/>
      <w:szCs w:val="18"/>
    </w:rPr>
  </w:style>
  <w:style w:type="paragraph" w:customStyle="1" w:styleId="MarginEdition">
    <w:name w:val="Margin Edition"/>
    <w:basedOn w:val="MarginNote"/>
    <w:rsid w:val="0094336C"/>
    <w:pPr>
      <w:spacing w:before="0" w:after="0"/>
    </w:pPr>
    <w:rPr>
      <w:rFonts w:ascii="Times New Roman" w:hAnsi="Times New Roman"/>
      <w:color w:val="999999"/>
    </w:rPr>
  </w:style>
  <w:style w:type="paragraph" w:customStyle="1" w:styleId="Spacer">
    <w:name w:val="Spacer"/>
    <w:basedOn w:val="Normal"/>
    <w:rsid w:val="0094336C"/>
    <w:rPr>
      <w:sz w:val="2"/>
      <w:szCs w:val="2"/>
    </w:rPr>
  </w:style>
  <w:style w:type="character" w:customStyle="1" w:styleId="Small">
    <w:name w:val="Small"/>
    <w:basedOn w:val="DefaultParagraphFont"/>
    <w:rsid w:val="0094336C"/>
    <w:rPr>
      <w:sz w:val="16"/>
    </w:rPr>
  </w:style>
  <w:style w:type="paragraph" w:customStyle="1" w:styleId="WideTable">
    <w:name w:val="Wide Table"/>
    <w:basedOn w:val="Normal"/>
    <w:rsid w:val="0094336C"/>
    <w:pPr>
      <w:ind w:left="-1418"/>
    </w:pPr>
    <w:rPr>
      <w:sz w:val="2"/>
      <w:szCs w:val="2"/>
    </w:rPr>
  </w:style>
  <w:style w:type="character" w:styleId="PageNumber">
    <w:name w:val="page number"/>
    <w:basedOn w:val="DefaultParagraphFont"/>
    <w:rsid w:val="0094336C"/>
  </w:style>
  <w:style w:type="paragraph" w:styleId="Quote">
    <w:name w:val="Quote"/>
    <w:basedOn w:val="Heading1"/>
    <w:link w:val="QuoteChar"/>
    <w:qFormat/>
    <w:rsid w:val="0094336C"/>
    <w:rPr>
      <w:b w:val="0"/>
      <w:sz w:val="72"/>
      <w:szCs w:val="72"/>
      <w:lang w:val="en-NZ"/>
    </w:rPr>
  </w:style>
  <w:style w:type="character" w:customStyle="1" w:styleId="QuoteChar">
    <w:name w:val="Quote Char"/>
    <w:basedOn w:val="DefaultParagraphFont"/>
    <w:link w:val="Quote"/>
    <w:rsid w:val="00943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36C"/>
    <w:pPr>
      <w:pageBreakBefore/>
    </w:pPr>
  </w:style>
  <w:style w:type="paragraph" w:customStyle="1" w:styleId="Border">
    <w:name w:val="Border"/>
    <w:basedOn w:val="Normal"/>
    <w:qFormat/>
    <w:rsid w:val="00943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36C"/>
    <w:rPr>
      <w:b/>
      <w:bCs/>
      <w:i/>
      <w:iCs/>
      <w:color w:val="auto"/>
    </w:rPr>
  </w:style>
  <w:style w:type="paragraph" w:styleId="IntenseQuote">
    <w:name w:val="Intense Quote"/>
    <w:basedOn w:val="Normal"/>
    <w:next w:val="Normal"/>
    <w:link w:val="IntenseQuoteChar"/>
    <w:uiPriority w:val="30"/>
    <w:qFormat/>
    <w:rsid w:val="00943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3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336C"/>
    <w:rPr>
      <w:smallCaps/>
      <w:color w:val="auto"/>
      <w:u w:val="single"/>
    </w:rPr>
  </w:style>
  <w:style w:type="character" w:styleId="IntenseReference">
    <w:name w:val="Intense Reference"/>
    <w:basedOn w:val="DefaultParagraphFont"/>
    <w:uiPriority w:val="32"/>
    <w:qFormat/>
    <w:rsid w:val="0094336C"/>
    <w:rPr>
      <w:b/>
      <w:bCs/>
      <w:smallCaps/>
      <w:color w:val="auto"/>
      <w:spacing w:val="5"/>
      <w:u w:val="single"/>
    </w:rPr>
  </w:style>
  <w:style w:type="paragraph" w:customStyle="1" w:styleId="2ColumnHeading">
    <w:name w:val="2Column Heading"/>
    <w:basedOn w:val="BodyText"/>
    <w:qFormat/>
    <w:rsid w:val="0094336C"/>
    <w:pPr>
      <w:spacing w:after="60"/>
      <w:ind w:left="-2268"/>
    </w:pPr>
    <w:rPr>
      <w:b/>
    </w:rPr>
  </w:style>
  <w:style w:type="paragraph" w:customStyle="1" w:styleId="Heading1TOC">
    <w:name w:val="Heading1 TOC"/>
    <w:basedOn w:val="Normal"/>
    <w:qFormat/>
    <w:rsid w:val="0094336C"/>
    <w:pPr>
      <w:spacing w:before="240" w:after="120"/>
    </w:pPr>
    <w:rPr>
      <w:rFonts w:ascii="Times New Roman" w:hAnsi="Times New Roman"/>
      <w:b/>
      <w:sz w:val="32"/>
    </w:rPr>
  </w:style>
  <w:style w:type="paragraph" w:customStyle="1" w:styleId="Heading2TOC">
    <w:name w:val="Heading2 TOC"/>
    <w:basedOn w:val="Normal"/>
    <w:qFormat/>
    <w:rsid w:val="0094336C"/>
    <w:pPr>
      <w:spacing w:before="240" w:after="60"/>
    </w:pPr>
    <w:rPr>
      <w:rFonts w:ascii="Times New Roman" w:hAnsi="Times New Roman"/>
      <w:b/>
      <w:sz w:val="28"/>
    </w:rPr>
  </w:style>
  <w:style w:type="character" w:customStyle="1" w:styleId="Underline">
    <w:name w:val="Underline"/>
    <w:basedOn w:val="DefaultParagraphFont"/>
    <w:qFormat/>
    <w:rsid w:val="0094336C"/>
    <w:rPr>
      <w:u w:val="single"/>
    </w:rPr>
  </w:style>
  <w:style w:type="paragraph" w:styleId="BalloonText">
    <w:name w:val="Balloon Text"/>
    <w:basedOn w:val="Normal"/>
    <w:link w:val="BalloonTextChar"/>
    <w:rsid w:val="0094336C"/>
    <w:rPr>
      <w:rFonts w:ascii="Tahoma" w:hAnsi="Tahoma" w:cs="Tahoma"/>
      <w:sz w:val="16"/>
      <w:szCs w:val="16"/>
    </w:rPr>
  </w:style>
  <w:style w:type="character" w:customStyle="1" w:styleId="BalloonTextChar">
    <w:name w:val="Balloon Text Char"/>
    <w:basedOn w:val="DefaultParagraphFont"/>
    <w:link w:val="BalloonText"/>
    <w:rsid w:val="009433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33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33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1140</Words>
  <Characters>6917</Characters>
  <Application>Microsoft Office Word</Application>
  <DocSecurity>0</DocSecurity>
  <Lines>256</Lines>
  <Paragraphs>138</Paragraphs>
  <ScaleCrop>false</ScaleCrop>
  <Company>Author-it Software Corporation Ltd.</Company>
  <LinksUpToDate>false</LinksUpToDate>
  <CharactersWithSpaces>7919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ICPSP271C Manually produce basic screen prints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2012-05-27T01:19:00Z</dcterms:created>
  <dcterms:modified xsi:type="dcterms:W3CDTF">2012-05-27T01:19:00Z</dcterms:modified>
</cp:coreProperties>
</file>