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A19" w:rsidP="00A75A19">
      <w:pPr>
        <w:pStyle w:val="Title"/>
      </w:pPr>
      <w:r>
        <w:fldChar w:fldCharType="begin"/>
      </w:r>
      <w:r>
        <w:instrText xml:space="preserve"> TITLE   \* MERGEFORMAT </w:instrText>
      </w:r>
      <w:r>
        <w:fldChar w:fldCharType="separate"/>
      </w:r>
      <w:r>
        <w:t>ICPPR492C Use on-press print control devices</w:t>
      </w:r>
      <w:r>
        <w:fldChar w:fldCharType="end"/>
      </w:r>
    </w:p>
    <w:p w:rsidR="00A75A19" w:rsidP="00A75A19">
      <w:pPr>
        <w:pStyle w:val="Version"/>
        <w:sectPr w:rsidSect="005904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9044B" w:rsidP="0059044B">
      <w:pPr>
        <w:pStyle w:val="SuperHeading"/>
      </w:pPr>
      <w:r w:rsidRPr="0059044B">
        <w:t>ICPPR492C Use on-press print control devices</w:t>
      </w:r>
    </w:p>
    <w:p w:rsidR="00000000" w:rsidRPr="0059044B" w:rsidP="0059044B">
      <w:pPr>
        <w:pStyle w:val="SuperHeading"/>
      </w:pPr>
    </w:p>
    <w:p w:rsidR="00000000" w:rsidRPr="0059044B" w:rsidP="0059044B">
      <w:pPr>
        <w:pStyle w:val="Heading1"/>
      </w:pPr>
      <w:bookmarkStart w:id="1" w:name="O_83475"/>
      <w:bookmarkEnd w:id="1"/>
      <w:r w:rsidRPr="0059044B">
        <w:t>Modification History</w:t>
      </w:r>
    </w:p>
    <w:p w:rsidR="00000000" w:rsidRPr="0059044B" w:rsidP="0059044B">
      <w:pPr>
        <w:pStyle w:val="BodyText"/>
      </w:pPr>
      <w:r w:rsidRPr="0059044B">
        <w:t>Not applicable.</w:t>
      </w:r>
    </w:p>
    <w:p w:rsidR="00000000" w:rsidRPr="0059044B" w:rsidP="0059044B">
      <w:pPr>
        <w:pStyle w:val="AllowPageBreak"/>
      </w:pPr>
    </w:p>
    <w:p w:rsidR="00000000" w:rsidRPr="0059044B" w:rsidP="0059044B">
      <w:pPr>
        <w:pStyle w:val="Heading1"/>
      </w:pPr>
      <w:bookmarkStart w:id="2" w:name="O_83476"/>
      <w:bookmarkEnd w:id="2"/>
      <w:r w:rsidRPr="0059044B">
        <w:t>Unit Descriptor</w:t>
      </w:r>
    </w:p>
    <w:tbl>
      <w:tblPr>
        <w:tblW w:w="0" w:type="auto"/>
        <w:tblLayout w:type="fixed"/>
        <w:tblCellMar>
          <w:left w:w="62" w:type="dxa"/>
          <w:right w:w="62" w:type="dxa"/>
        </w:tblCellMar>
        <w:tblLook w:val="0000"/>
      </w:tblPr>
      <w:tblGrid>
        <w:gridCol w:w="2668"/>
        <w:gridCol w:w="5854"/>
      </w:tblGrid>
      <w:tr w:rsidTr="00A75A1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BodyText"/>
            </w:pPr>
            <w:r w:rsidRPr="0059044B">
              <w:t>This unit describes the performance outcomes, skills and knowledge required to use computerised on-press pri</w:t>
            </w:r>
            <w:r w:rsidRPr="0059044B">
              <w:t>nt control devices.</w:t>
            </w:r>
          </w:p>
        </w:tc>
      </w:tr>
    </w:tbl>
    <w:p w:rsidR="00000000" w:rsidRPr="0059044B" w:rsidP="0059044B">
      <w:pPr>
        <w:pStyle w:val="BodyText"/>
      </w:pPr>
    </w:p>
    <w:p w:rsidR="00000000" w:rsidRPr="0059044B" w:rsidP="0059044B">
      <w:pPr>
        <w:pStyle w:val="AllowPageBreak"/>
      </w:pPr>
    </w:p>
    <w:p w:rsidR="00000000" w:rsidRPr="0059044B" w:rsidP="0059044B">
      <w:pPr>
        <w:pStyle w:val="Heading1"/>
      </w:pPr>
      <w:bookmarkStart w:id="3" w:name="O_83477"/>
      <w:bookmarkEnd w:id="3"/>
      <w:r w:rsidRPr="0059044B">
        <w:t>Application of the Unit</w:t>
      </w:r>
    </w:p>
    <w:tbl>
      <w:tblPr>
        <w:tblW w:w="0" w:type="auto"/>
        <w:tblLayout w:type="fixed"/>
        <w:tblCellMar>
          <w:left w:w="62" w:type="dxa"/>
          <w:right w:w="62" w:type="dxa"/>
        </w:tblCellMar>
        <w:tblLook w:val="0000"/>
      </w:tblPr>
      <w:tblGrid>
        <w:gridCol w:w="2755"/>
        <w:gridCol w:w="5767"/>
      </w:tblGrid>
      <w:tr w:rsidTr="00A75A19">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BodyText"/>
            </w:pPr>
            <w:r w:rsidRPr="0059044B">
              <w:t>This unit requires the press operator to access or input print quality data and to perform adjustments to match the proof and maintain print quality throughout the run.</w:t>
            </w:r>
          </w:p>
        </w:tc>
      </w:tr>
    </w:tbl>
    <w:p w:rsidR="00000000" w:rsidRPr="0059044B" w:rsidP="0059044B">
      <w:pPr>
        <w:pStyle w:val="BodyText"/>
      </w:pPr>
    </w:p>
    <w:p w:rsidR="00000000" w:rsidRPr="0059044B" w:rsidP="0059044B">
      <w:pPr>
        <w:pStyle w:val="AllowPageBreak"/>
      </w:pPr>
    </w:p>
    <w:p w:rsidR="00000000" w:rsidRPr="0059044B" w:rsidP="0059044B">
      <w:pPr>
        <w:pStyle w:val="Heading1"/>
      </w:pPr>
      <w:bookmarkStart w:id="4" w:name="O_83478"/>
      <w:bookmarkEnd w:id="4"/>
      <w:r w:rsidRPr="0059044B">
        <w:t>Licensing/Regulatory Information</w:t>
      </w:r>
    </w:p>
    <w:p w:rsidR="00000000" w:rsidRPr="0059044B" w:rsidP="0059044B">
      <w:pPr>
        <w:pStyle w:val="BodyText"/>
      </w:pPr>
      <w:r w:rsidRPr="0059044B">
        <w:t>Not applicable.</w:t>
      </w:r>
    </w:p>
    <w:p w:rsidR="00000000" w:rsidRPr="0059044B" w:rsidP="0059044B">
      <w:pPr>
        <w:pStyle w:val="AllowPageBreak"/>
      </w:pPr>
    </w:p>
    <w:p w:rsidR="00000000" w:rsidRPr="0059044B" w:rsidP="0059044B">
      <w:pPr>
        <w:pStyle w:val="Heading1"/>
      </w:pPr>
      <w:bookmarkStart w:id="5" w:name="O_83480"/>
      <w:bookmarkEnd w:id="5"/>
      <w:r w:rsidRPr="0059044B">
        <w:t>Pre-Requisites</w:t>
      </w:r>
    </w:p>
    <w:tbl>
      <w:tblPr>
        <w:tblW w:w="0" w:type="auto"/>
        <w:tblLayout w:type="fixed"/>
        <w:tblCellMar>
          <w:left w:w="62" w:type="dxa"/>
          <w:right w:w="62" w:type="dxa"/>
        </w:tblCellMar>
        <w:tblLook w:val="0000"/>
      </w:tblPr>
      <w:tblGrid>
        <w:gridCol w:w="2775"/>
        <w:gridCol w:w="1295"/>
        <w:gridCol w:w="4452"/>
      </w:tblGrid>
      <w:tr w:rsidTr="00A75A1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p>
        </w:tc>
      </w:tr>
      <w:tr w:rsidTr="00A75A1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p>
        </w:tc>
      </w:tr>
      <w:tr w:rsidTr="00A75A1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BodyText"/>
            </w:pPr>
          </w:p>
        </w:tc>
      </w:tr>
    </w:tbl>
    <w:p w:rsidR="00000000" w:rsidRPr="0059044B" w:rsidP="0059044B">
      <w:pPr>
        <w:pStyle w:val="BodyText"/>
      </w:pPr>
    </w:p>
    <w:p w:rsidR="00000000" w:rsidRPr="0059044B" w:rsidP="0059044B">
      <w:pPr>
        <w:pStyle w:val="AllowPageBreak"/>
      </w:pPr>
    </w:p>
    <w:p w:rsidR="00000000" w:rsidRPr="0059044B" w:rsidP="0059044B">
      <w:pPr>
        <w:pStyle w:val="Heading1"/>
      </w:pPr>
      <w:bookmarkStart w:id="6" w:name="O_83479"/>
      <w:bookmarkEnd w:id="6"/>
      <w:r w:rsidRPr="0059044B">
        <w:t>Employability Skills Information</w:t>
      </w:r>
    </w:p>
    <w:tbl>
      <w:tblPr>
        <w:tblW w:w="0" w:type="auto"/>
        <w:tblLayout w:type="fixed"/>
        <w:tblCellMar>
          <w:left w:w="62" w:type="dxa"/>
          <w:right w:w="62" w:type="dxa"/>
        </w:tblCellMar>
        <w:tblLook w:val="0000"/>
      </w:tblPr>
      <w:tblGrid>
        <w:gridCol w:w="2802"/>
        <w:gridCol w:w="5720"/>
      </w:tblGrid>
      <w:tr w:rsidTr="00A75A1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BodyText"/>
            </w:pPr>
            <w:r w:rsidRPr="0059044B">
              <w:t>This unit contains employability skills.</w:t>
            </w:r>
          </w:p>
        </w:tc>
      </w:tr>
    </w:tbl>
    <w:p w:rsidR="00000000" w:rsidRPr="0059044B" w:rsidP="0059044B">
      <w:pPr>
        <w:pStyle w:val="BodyText"/>
      </w:pPr>
    </w:p>
    <w:p w:rsidR="00000000" w:rsidRPr="0059044B" w:rsidP="0059044B">
      <w:pPr>
        <w:pStyle w:val="AllowPageBreak"/>
      </w:pPr>
    </w:p>
    <w:p w:rsidR="00000000" w:rsidRPr="0059044B" w:rsidP="0059044B">
      <w:pPr>
        <w:pStyle w:val="Heading1"/>
      </w:pPr>
      <w:bookmarkStart w:id="7" w:name="O_83481"/>
      <w:bookmarkEnd w:id="7"/>
      <w:r w:rsidRPr="0059044B">
        <w:t>Elements and Performance Criteria Pre-Content</w:t>
      </w:r>
    </w:p>
    <w:tbl>
      <w:tblPr>
        <w:tblW w:w="0" w:type="auto"/>
        <w:tblLayout w:type="fixed"/>
        <w:tblCellMar>
          <w:left w:w="62" w:type="dxa"/>
          <w:right w:w="62" w:type="dxa"/>
        </w:tblCellMar>
        <w:tblLook w:val="0000"/>
      </w:tblPr>
      <w:tblGrid>
        <w:gridCol w:w="2542"/>
        <w:gridCol w:w="5980"/>
      </w:tblGrid>
      <w:tr w:rsidTr="00A75A1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BodyText"/>
            </w:pPr>
            <w:r w:rsidRPr="0059044B">
              <w:t>Performance criteria describe the performance needed to demonstrate achievement of the element. Where bold italicised text is used, further info</w:t>
            </w:r>
            <w:r w:rsidRPr="0059044B">
              <w:t>rmation is detailed in the required skills and knowledge section and the range statement. Assessment of performance is to be consistent with the evidence guide.</w:t>
            </w:r>
          </w:p>
        </w:tc>
      </w:tr>
    </w:tbl>
    <w:p w:rsidR="00000000" w:rsidRPr="0059044B" w:rsidP="0059044B">
      <w:pPr>
        <w:pStyle w:val="BodyText"/>
      </w:pPr>
    </w:p>
    <w:p w:rsidR="00000000" w:rsidRPr="0059044B" w:rsidP="0059044B">
      <w:pPr>
        <w:pStyle w:val="AllowPageBreak"/>
      </w:pPr>
    </w:p>
    <w:p w:rsidR="00000000" w:rsidRPr="0059044B" w:rsidP="0059044B">
      <w:pPr>
        <w:pStyle w:val="Heading1"/>
      </w:pPr>
      <w:bookmarkStart w:id="8" w:name="O_83482"/>
      <w:bookmarkEnd w:id="8"/>
      <w:r w:rsidRPr="0059044B">
        <w:t>Elements and Performance Criteria</w:t>
      </w:r>
    </w:p>
    <w:tbl>
      <w:tblPr>
        <w:tblW w:w="0" w:type="auto"/>
        <w:tblLayout w:type="fixed"/>
        <w:tblCellMar>
          <w:left w:w="62" w:type="dxa"/>
          <w:right w:w="62" w:type="dxa"/>
        </w:tblCellMar>
        <w:tblLook w:val="0000"/>
      </w:tblPr>
      <w:tblGrid>
        <w:gridCol w:w="2542"/>
        <w:gridCol w:w="5980"/>
      </w:tblGrid>
      <w:tr w:rsidTr="00A75A19">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BodyText"/>
            </w:pPr>
            <w:r w:rsidRPr="0059044B">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SpecialBold"/>
              </w:rPr>
              <w:t>PERFORMANCE CRITERIA</w:t>
            </w:r>
          </w:p>
        </w:tc>
      </w:tr>
      <w:tr w:rsidTr="00A75A1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List"/>
              <w:rPr>
                <w:lang w:val="en-NZ"/>
              </w:rPr>
            </w:pPr>
            <w:r w:rsidRPr="0059044B">
              <w:t>1.</w:t>
            </w:r>
            <w:r w:rsidRPr="0059044B">
              <w:tab/>
            </w:r>
            <w:r w:rsidRPr="0059044B">
              <w:t>Set up print control devices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List2"/>
            </w:pPr>
            <w:r w:rsidRPr="0059044B">
              <w:t>1.1.</w:t>
            </w:r>
            <w:r w:rsidRPr="0059044B">
              <w:tab/>
              <w:t>CIP3/CIP4 data is accessed for the next print run</w:t>
            </w:r>
          </w:p>
          <w:p w:rsidR="00000000" w:rsidRPr="0059044B" w:rsidP="0059044B">
            <w:pPr>
              <w:pStyle w:val="List2"/>
            </w:pPr>
            <w:r w:rsidRPr="0059044B">
              <w:t>1.2.</w:t>
            </w:r>
            <w:r w:rsidRPr="0059044B">
              <w:tab/>
              <w:t>Data is pre-set and options/parameters selected according to the next job specifications</w:t>
            </w:r>
          </w:p>
          <w:p w:rsidR="00000000" w:rsidRPr="0059044B" w:rsidP="0059044B">
            <w:pPr>
              <w:pStyle w:val="List2"/>
            </w:pPr>
            <w:r w:rsidRPr="0059044B">
              <w:t>1.3.</w:t>
            </w:r>
            <w:r w:rsidRPr="0059044B">
              <w:tab/>
              <w:t xml:space="preserve">Data is released to </w:t>
            </w:r>
            <w:r w:rsidRPr="0059044B">
              <w:rPr>
                <w:rStyle w:val="BoldandItalics"/>
              </w:rPr>
              <w:t>press</w:t>
            </w:r>
            <w:r w:rsidRPr="0059044B">
              <w:t xml:space="preserve"> according to manufacturer's recommended procedu</w:t>
            </w:r>
            <w:r w:rsidRPr="0059044B">
              <w:t>re</w:t>
            </w:r>
          </w:p>
          <w:p w:rsidR="00000000" w:rsidRPr="0059044B" w:rsidP="0059044B">
            <w:pPr>
              <w:pStyle w:val="List2"/>
            </w:pPr>
            <w:r w:rsidRPr="0059044B">
              <w:t>1.4.</w:t>
            </w:r>
            <w:r w:rsidRPr="0059044B">
              <w:tab/>
              <w:t>Accurate position and fit are attained</w:t>
            </w:r>
          </w:p>
          <w:p w:rsidR="00000000" w:rsidRPr="0059044B" w:rsidP="0059044B">
            <w:pPr>
              <w:pStyle w:val="List2"/>
            </w:pPr>
            <w:r w:rsidRPr="0059044B">
              <w:t>1.5.</w:t>
            </w:r>
            <w:r w:rsidRPr="0059044B">
              <w:tab/>
              <w:t>Approximate colour, density and ink/water balance if applicable are attained</w:t>
            </w:r>
          </w:p>
          <w:p w:rsidR="00000000" w:rsidRPr="0059044B" w:rsidP="0059044B">
            <w:pPr>
              <w:pStyle w:val="List2"/>
            </w:pPr>
            <w:r w:rsidRPr="0059044B">
              <w:t>1.6.</w:t>
            </w:r>
            <w:r w:rsidRPr="0059044B">
              <w:tab/>
              <w:t>Make ready sheets are scanned or corrections are inputted until the print matches the proof or the client's requirements</w:t>
            </w:r>
          </w:p>
          <w:p w:rsidR="00000000" w:rsidP="0059044B">
            <w:pPr>
              <w:pStyle w:val="List2"/>
              <w:rPr>
                <w:lang w:val="en-NZ"/>
              </w:rPr>
            </w:pPr>
            <w:r w:rsidRPr="0059044B">
              <w:t>1</w:t>
            </w:r>
            <w:r w:rsidRPr="0059044B">
              <w:t>.7.</w:t>
            </w:r>
            <w:r w:rsidRPr="0059044B">
              <w:tab/>
              <w:t>Client or supervisor's approval is obtained prior to running the job</w:t>
            </w:r>
          </w:p>
        </w:tc>
      </w:tr>
      <w:tr w:rsidTr="00A75A1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List"/>
              <w:rPr>
                <w:lang w:val="en-NZ"/>
              </w:rPr>
            </w:pPr>
            <w:r w:rsidRPr="0059044B">
              <w:t>2.</w:t>
            </w:r>
            <w:r w:rsidRPr="0059044B">
              <w:tab/>
              <w:t>Maintain print quality throughout the run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List2"/>
            </w:pPr>
            <w:r w:rsidRPr="0059044B">
              <w:t>2.1.</w:t>
            </w:r>
            <w:r w:rsidRPr="0059044B">
              <w:tab/>
              <w:t xml:space="preserve">Print </w:t>
            </w:r>
            <w:r w:rsidRPr="0059044B">
              <w:rPr>
                <w:rStyle w:val="BoldandItalics"/>
              </w:rPr>
              <w:t>quality</w:t>
            </w:r>
            <w:r w:rsidRPr="0059044B">
              <w:t xml:space="preserve"> is continuously </w:t>
            </w:r>
            <w:r w:rsidRPr="0059044B">
              <w:rPr>
                <w:rStyle w:val="BoldandItalics"/>
              </w:rPr>
              <w:t>monitored</w:t>
            </w:r>
            <w:r w:rsidRPr="0059044B">
              <w:t xml:space="preserve"> visually</w:t>
            </w:r>
          </w:p>
          <w:p w:rsidR="00000000" w:rsidRPr="0059044B" w:rsidP="0059044B">
            <w:pPr>
              <w:pStyle w:val="List2"/>
            </w:pPr>
            <w:r w:rsidRPr="0059044B">
              <w:t>2.2.</w:t>
            </w:r>
            <w:r w:rsidRPr="0059044B">
              <w:tab/>
              <w:t>Sheets are scanned to verify visual assessment</w:t>
            </w:r>
          </w:p>
          <w:p w:rsidR="00000000" w:rsidP="0059044B">
            <w:pPr>
              <w:pStyle w:val="List2"/>
              <w:rPr>
                <w:lang w:val="en-NZ"/>
              </w:rPr>
            </w:pPr>
            <w:r w:rsidRPr="0059044B">
              <w:t>2.3.</w:t>
            </w:r>
            <w:r w:rsidRPr="0059044B">
              <w:tab/>
              <w:t>Any correctional data is r</w:t>
            </w:r>
            <w:r w:rsidRPr="0059044B">
              <w:t>eleased to maintain print quality</w:t>
            </w:r>
          </w:p>
        </w:tc>
      </w:tr>
      <w:tr w:rsidTr="00A75A1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List"/>
              <w:rPr>
                <w:lang w:val="en-NZ"/>
              </w:rPr>
            </w:pPr>
            <w:r w:rsidRPr="0059044B">
              <w:t>3.</w:t>
            </w:r>
            <w:r w:rsidRPr="0059044B">
              <w:tab/>
              <w:t>Maintain equipment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List2"/>
            </w:pPr>
            <w:r w:rsidRPr="0059044B">
              <w:t>3.1.</w:t>
            </w:r>
            <w:r w:rsidRPr="0059044B">
              <w:tab/>
              <w:t>Maintenance tasks are performed according to the operator's manual</w:t>
            </w:r>
          </w:p>
          <w:p w:rsidR="00000000" w:rsidRPr="0059044B" w:rsidP="0059044B">
            <w:pPr>
              <w:pStyle w:val="List2"/>
            </w:pPr>
            <w:r w:rsidRPr="0059044B">
              <w:t>3.2.</w:t>
            </w:r>
            <w:r w:rsidRPr="0059044B">
              <w:tab/>
              <w:t>Equipment is calibrated according to the operator's manual</w:t>
            </w:r>
          </w:p>
        </w:tc>
      </w:tr>
    </w:tbl>
    <w:p w:rsidR="00000000" w:rsidRPr="0059044B" w:rsidP="0059044B">
      <w:pPr>
        <w:pStyle w:val="BodyText"/>
      </w:pPr>
    </w:p>
    <w:p w:rsidR="00000000" w:rsidRPr="0059044B" w:rsidP="0059044B">
      <w:pPr>
        <w:pStyle w:val="AllowPageBreak"/>
      </w:pPr>
    </w:p>
    <w:p w:rsidR="00000000" w:rsidRPr="0059044B" w:rsidP="0059044B">
      <w:pPr>
        <w:pStyle w:val="Heading1"/>
      </w:pPr>
      <w:bookmarkStart w:id="9" w:name="O_83483"/>
      <w:bookmarkEnd w:id="9"/>
      <w:r w:rsidRPr="0059044B">
        <w:t>Required Skills and Knowledge</w:t>
      </w:r>
    </w:p>
    <w:tbl>
      <w:tblPr>
        <w:tblW w:w="0" w:type="auto"/>
        <w:tblLayout w:type="fixed"/>
        <w:tblCellMar>
          <w:left w:w="62" w:type="dxa"/>
          <w:right w:w="62" w:type="dxa"/>
        </w:tblCellMar>
        <w:tblLook w:val="0000"/>
      </w:tblPr>
      <w:tblGrid>
        <w:gridCol w:w="8522"/>
      </w:tblGrid>
      <w:tr w:rsidTr="00A75A1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SpecialBold"/>
              </w:rPr>
              <w:t>REQUIRED SKILLS AND KNOWLEDGE</w:t>
            </w:r>
          </w:p>
        </w:tc>
      </w:tr>
      <w:tr w:rsidTr="00A75A1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t>This section describes the skills and knowledge required for this unit.</w:t>
            </w:r>
          </w:p>
        </w:tc>
      </w:tr>
      <w:tr w:rsidTr="00A75A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SpecialBold"/>
              </w:rPr>
              <w:t>Required skills</w:t>
            </w:r>
          </w:p>
        </w:tc>
      </w:tr>
      <w:tr w:rsidTr="00A75A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ListBullet"/>
            </w:pPr>
            <w:r w:rsidRPr="0059044B">
              <w:t>OHS in relation to operating machinery such as safely switching off machinery before cleaning is started</w:t>
            </w:r>
          </w:p>
          <w:p w:rsidR="00000000" w:rsidRPr="0059044B" w:rsidP="0059044B">
            <w:pPr>
              <w:pStyle w:val="ListBullet"/>
            </w:pPr>
            <w:r w:rsidRPr="0059044B">
              <w:t>communication of ideas and information by communicating specifications for colour profiles and pre-press requirements for printing to clients</w:t>
            </w:r>
          </w:p>
          <w:p w:rsidR="00000000" w:rsidRPr="0059044B" w:rsidP="0059044B">
            <w:pPr>
              <w:pStyle w:val="ListBullet"/>
            </w:pPr>
            <w:r w:rsidRPr="0059044B">
              <w:t>collecting, analysing and organising information by collating and integrating information on colour profiles and p</w:t>
            </w:r>
            <w:r w:rsidRPr="0059044B">
              <w:t>ress performance</w:t>
            </w:r>
          </w:p>
          <w:p w:rsidR="00000000" w:rsidRPr="0059044B" w:rsidP="0059044B">
            <w:pPr>
              <w:pStyle w:val="ListBullet"/>
            </w:pPr>
            <w:r w:rsidRPr="0059044B">
              <w:t>planning and organising activities by establishing sequence of monitoring to ensure quality output</w:t>
            </w:r>
          </w:p>
          <w:p w:rsidR="00000000" w:rsidRPr="0059044B" w:rsidP="0059044B">
            <w:pPr>
              <w:pStyle w:val="ListBullet"/>
            </w:pPr>
            <w:r w:rsidRPr="0059044B">
              <w:t>teamwork when integrating job planning with pre-press</w:t>
            </w:r>
          </w:p>
          <w:p w:rsidR="00000000" w:rsidRPr="0059044B" w:rsidP="0059044B">
            <w:pPr>
              <w:pStyle w:val="ListBullet"/>
            </w:pPr>
            <w:r w:rsidRPr="0059044B">
              <w:t>mathematical ideas and techniques by understanding and applying colour profiles and cu</w:t>
            </w:r>
            <w:r w:rsidRPr="0059044B">
              <w:t>rves to machine adjustment</w:t>
            </w:r>
          </w:p>
          <w:p w:rsidR="00000000" w:rsidRPr="0059044B" w:rsidP="0059044B">
            <w:pPr>
              <w:pStyle w:val="ListBullet"/>
            </w:pPr>
            <w:r w:rsidRPr="0059044B">
              <w:t>problem-solving skills by monitoring samples and adjusting equipment as necessary</w:t>
            </w:r>
          </w:p>
          <w:p w:rsidR="00000000" w:rsidP="0059044B">
            <w:pPr>
              <w:pStyle w:val="ListBullet"/>
              <w:rPr>
                <w:lang w:val="en-NZ"/>
              </w:rPr>
            </w:pPr>
            <w:r w:rsidRPr="0059044B">
              <w:t>use of technology by efficiently using monitoring systems to ensure quality output</w:t>
            </w:r>
          </w:p>
        </w:tc>
      </w:tr>
      <w:tr w:rsidTr="00A75A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SpecialBold"/>
              </w:rPr>
              <w:t>Required knowledge</w:t>
            </w:r>
          </w:p>
        </w:tc>
      </w:tr>
      <w:tr w:rsidTr="00A75A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ListBullet"/>
            </w:pPr>
            <w:r w:rsidRPr="0059044B">
              <w:t>ICC profiling</w:t>
            </w:r>
          </w:p>
          <w:p w:rsidR="00000000" w:rsidRPr="0059044B" w:rsidP="0059044B">
            <w:pPr>
              <w:pStyle w:val="ListBullet"/>
            </w:pPr>
            <w:r w:rsidRPr="0059044B">
              <w:t>underlying principle of densitometry</w:t>
            </w:r>
          </w:p>
          <w:p w:rsidR="00000000" w:rsidRPr="0059044B" w:rsidP="0059044B">
            <w:pPr>
              <w:pStyle w:val="ListBullet"/>
            </w:pPr>
            <w:r w:rsidRPr="0059044B">
              <w:t>underlying principle of spectrophotometry</w:t>
            </w:r>
          </w:p>
          <w:p w:rsidR="00000000" w:rsidRPr="0059044B" w:rsidP="0059044B">
            <w:pPr>
              <w:pStyle w:val="ListBullet"/>
            </w:pPr>
            <w:r w:rsidRPr="0059044B">
              <w:t>basic underlying principles for determining tolerance in densitometry and spectrophotometry</w:t>
            </w:r>
          </w:p>
          <w:p w:rsidR="00000000" w:rsidRPr="0059044B" w:rsidP="0059044B">
            <w:pPr>
              <w:pStyle w:val="ListBullet"/>
            </w:pPr>
            <w:r w:rsidRPr="0059044B">
              <w:t>an original colour control strip determinates</w:t>
            </w:r>
          </w:p>
          <w:p w:rsidR="00000000" w:rsidRPr="0059044B" w:rsidP="0059044B">
            <w:pPr>
              <w:pStyle w:val="ListBullet"/>
            </w:pPr>
            <w:r w:rsidRPr="0059044B">
              <w:t>determining the accuracy of the element</w:t>
            </w:r>
            <w:r w:rsidRPr="0059044B">
              <w:t>s in a colour strip</w:t>
            </w:r>
          </w:p>
          <w:p w:rsidR="00000000" w:rsidRPr="0059044B" w:rsidP="0059044B">
            <w:pPr>
              <w:pStyle w:val="ListBullet"/>
            </w:pPr>
            <w:r w:rsidRPr="0059044B">
              <w:t>ensuringconsistent print quality output</w:t>
            </w:r>
          </w:p>
          <w:p w:rsidR="00000000" w:rsidRPr="0059044B" w:rsidP="0059044B">
            <w:pPr>
              <w:pStyle w:val="ListBullet"/>
            </w:pPr>
            <w:r w:rsidRPr="0059044B">
              <w:t>recognising colour contamination</w:t>
            </w:r>
          </w:p>
          <w:p w:rsidR="00000000" w:rsidRPr="0059044B" w:rsidP="0059044B">
            <w:pPr>
              <w:pStyle w:val="ListBullet"/>
            </w:pPr>
            <w:r w:rsidRPr="0059044B">
              <w:t>setting alarm limits for colour contamination</w:t>
            </w:r>
          </w:p>
          <w:p w:rsidR="00000000" w:rsidRPr="0059044B" w:rsidP="0059044B">
            <w:pPr>
              <w:pStyle w:val="ListBullet"/>
            </w:pPr>
            <w:r w:rsidRPr="0059044B">
              <w:t>sample to ensure consistency</w:t>
            </w:r>
          </w:p>
          <w:p w:rsidR="00000000" w:rsidRPr="0059044B" w:rsidP="0059044B">
            <w:pPr>
              <w:pStyle w:val="ListBullet"/>
            </w:pPr>
            <w:r w:rsidRPr="0059044B">
              <w:t>processes that you would put in place if sample varies from standard</w:t>
            </w:r>
          </w:p>
          <w:p w:rsidR="00000000" w:rsidRPr="0059044B" w:rsidP="0059044B">
            <w:pPr>
              <w:pStyle w:val="ListBullet"/>
            </w:pPr>
            <w:r w:rsidRPr="0059044B">
              <w:t>ways quality can vary and how they can be fixed</w:t>
            </w:r>
          </w:p>
          <w:p w:rsidR="00000000" w:rsidRPr="0059044B" w:rsidP="0059044B">
            <w:pPr>
              <w:pStyle w:val="ListBullet"/>
            </w:pPr>
            <w:r w:rsidRPr="0059044B">
              <w:t>computerised functions, common faults and electronic registration systems</w:t>
            </w:r>
          </w:p>
          <w:p w:rsidR="00000000" w:rsidRPr="0059044B" w:rsidP="0059044B">
            <w:pPr>
              <w:pStyle w:val="ListBullet"/>
            </w:pPr>
            <w:r w:rsidRPr="0059044B">
              <w:t>information that you need from pre-press to ensure quality product</w:t>
            </w:r>
          </w:p>
          <w:p w:rsidR="00000000" w:rsidRPr="0059044B" w:rsidP="0059044B">
            <w:pPr>
              <w:pStyle w:val="ListBullet"/>
            </w:pPr>
            <w:r w:rsidRPr="0059044B">
              <w:t>information that you need to give to pre-press to ensure quality pr</w:t>
            </w:r>
            <w:r w:rsidRPr="0059044B">
              <w:t>oduct</w:t>
            </w:r>
          </w:p>
          <w:p w:rsidR="00000000" w:rsidRPr="0059044B" w:rsidP="0059044B">
            <w:pPr>
              <w:pStyle w:val="ListBullet"/>
            </w:pPr>
            <w:r w:rsidRPr="0059044B">
              <w:t>meaning of the terms registration, fit, position and alignment</w:t>
            </w:r>
          </w:p>
          <w:p w:rsidR="00000000" w:rsidRPr="0059044B" w:rsidP="0059044B">
            <w:pPr>
              <w:pStyle w:val="ListBullet"/>
            </w:pPr>
            <w:r w:rsidRPr="0059044B">
              <w:t>importance of registration marks</w:t>
            </w:r>
          </w:p>
        </w:tc>
      </w:tr>
    </w:tbl>
    <w:p w:rsidR="00000000" w:rsidRPr="0059044B" w:rsidP="0059044B">
      <w:pPr>
        <w:pStyle w:val="BodyText"/>
      </w:pPr>
    </w:p>
    <w:p w:rsidR="00000000" w:rsidRPr="0059044B" w:rsidP="0059044B">
      <w:pPr>
        <w:pStyle w:val="AllowPageBreak"/>
      </w:pPr>
    </w:p>
    <w:p w:rsidR="00000000" w:rsidRPr="0059044B" w:rsidP="0059044B">
      <w:pPr>
        <w:pStyle w:val="Heading1"/>
      </w:pPr>
      <w:bookmarkStart w:id="10" w:name="O_83484"/>
      <w:bookmarkEnd w:id="10"/>
      <w:r w:rsidRPr="0059044B">
        <w:t>Evidence Guide</w:t>
      </w:r>
    </w:p>
    <w:tbl>
      <w:tblPr>
        <w:tblW w:w="9570" w:type="dxa"/>
        <w:tblLayout w:type="fixed"/>
        <w:tblCellMar>
          <w:left w:w="62" w:type="dxa"/>
          <w:right w:w="62" w:type="dxa"/>
        </w:tblCellMar>
        <w:tblLook w:val="0000"/>
      </w:tblPr>
      <w:tblGrid>
        <w:gridCol w:w="3908"/>
        <w:gridCol w:w="5662"/>
      </w:tblGrid>
      <w:tr w:rsidTr="00A75A1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SpecialBold"/>
              </w:rPr>
              <w:t>EVIDENCE GUIDE</w:t>
            </w:r>
          </w:p>
        </w:tc>
      </w:tr>
      <w:tr w:rsidTr="00A75A1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t>The Evidence Guide provides advice on assessment and must be read in conjunction with the performance criteria, required skills and knowledge, range statement and the Assessment Guidelines for the Training Package.</w:t>
            </w:r>
          </w:p>
        </w:tc>
      </w:tr>
      <w:tr w:rsidTr="00A75A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p>
        </w:tc>
      </w:tr>
      <w:tr w:rsidTr="00A75A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SpecialBold"/>
              </w:rPr>
              <w:t>Critical aspec</w:t>
            </w:r>
            <w:r w:rsidRPr="0059044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BodyText"/>
            </w:pPr>
            <w:r w:rsidRPr="0059044B">
              <w:t>Evidence of the ability to:</w:t>
            </w:r>
          </w:p>
          <w:p w:rsidR="00000000" w:rsidRPr="0059044B" w:rsidP="0059044B">
            <w:pPr>
              <w:pStyle w:val="ListBullet"/>
            </w:pPr>
            <w:r w:rsidRPr="0059044B">
              <w:t>may be defined by enterprise/operator or default tolerances, client requirements, colour tolerances, industry standards</w:t>
            </w:r>
          </w:p>
          <w:p w:rsidR="00000000" w:rsidRPr="0059044B" w:rsidP="0059044B">
            <w:pPr>
              <w:pStyle w:val="ListBullet"/>
            </w:pPr>
            <w:r w:rsidRPr="0059044B">
              <w:t>demonstrate an ability to find and use information relevant to the task from a variety of information sources</w:t>
            </w:r>
          </w:p>
          <w:p w:rsidR="00000000" w:rsidRPr="0059044B" w:rsidP="0059044B">
            <w:pPr>
              <w:pStyle w:val="ListBullet"/>
            </w:pPr>
            <w:r w:rsidRPr="0059044B">
              <w:t>set up and align monitoring device to appropriate standards on THREE occasions</w:t>
            </w:r>
          </w:p>
          <w:p w:rsidR="00000000" w:rsidRPr="0059044B" w:rsidP="0059044B">
            <w:pPr>
              <w:pStyle w:val="ListBullet"/>
            </w:pPr>
            <w:r w:rsidRPr="0059044B">
              <w:t>produce profiles of samples taken during THREE different print runs</w:t>
            </w:r>
            <w:r w:rsidRPr="0059044B">
              <w:t xml:space="preserve"> that show print production is within agreed tolerances, if possible using different variables</w:t>
            </w:r>
          </w:p>
          <w:p w:rsidR="00000000" w:rsidP="0059044B">
            <w:pPr>
              <w:pStyle w:val="ListBullet"/>
              <w:rPr>
                <w:lang w:val="en-NZ"/>
              </w:rPr>
            </w:pPr>
            <w:r w:rsidRPr="0059044B">
              <w:t>evidence for assessment may be gathered from assessment of the unit of competency alone or through an integrated assessment activity.</w:t>
            </w:r>
          </w:p>
        </w:tc>
      </w:tr>
      <w:tr w:rsidTr="00A75A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SpecialBold"/>
              </w:rPr>
              <w:t>Context of and specific re</w:t>
            </w:r>
            <w:r w:rsidRPr="0059044B">
              <w:rPr>
                <w:rStyle w:val="SpecialBold"/>
              </w:rPr>
              <w:t>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BodyText"/>
            </w:pPr>
            <w:r w:rsidRPr="0059044B">
              <w:t>Assessment must ensure:</w:t>
            </w:r>
          </w:p>
          <w:p w:rsidR="00000000" w:rsidRPr="0059044B" w:rsidP="0059044B">
            <w:pPr>
              <w:pStyle w:val="ListBullet"/>
            </w:pPr>
            <w:r w:rsidRPr="0059044B">
              <w:t>assessment may take place on the job, off the job or a combination of these. Off the job assessment must be undertaken in a closely simulated workplace environment</w:t>
            </w:r>
          </w:p>
          <w:p w:rsidR="00000000" w:rsidP="0059044B">
            <w:pPr>
              <w:pStyle w:val="ListBullet"/>
              <w:rPr>
                <w:lang w:val="en-NZ"/>
              </w:rPr>
            </w:pPr>
            <w:r w:rsidRPr="0059044B">
              <w:t>a computerised printing machine.</w:t>
            </w:r>
          </w:p>
        </w:tc>
      </w:tr>
      <w:tr w:rsidTr="00A75A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SpecialBold"/>
              </w:rPr>
              <w:t xml:space="preserve">Method of </w:t>
            </w:r>
            <w:r w:rsidRPr="0059044B">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BodyText"/>
            </w:pPr>
            <w:r w:rsidRPr="0059044B">
              <w:t>A range of assessment methods should be used to assess practical skills and knowledge. The following examples are appropriate for this unit:</w:t>
            </w:r>
          </w:p>
          <w:p w:rsidR="00000000" w:rsidP="0059044B">
            <w:pPr>
              <w:pStyle w:val="ListBullet"/>
              <w:rPr>
                <w:lang w:val="en-NZ"/>
              </w:rPr>
            </w:pPr>
            <w:r w:rsidRPr="0059044B">
              <w:t xml:space="preserve">direct questioning combined with review of portfolios of evidence and third party workplace reports of </w:t>
            </w:r>
            <w:r w:rsidRPr="0059044B">
              <w:t>on-the-job performance by the candidate.</w:t>
            </w:r>
          </w:p>
        </w:tc>
      </w:tr>
      <w:tr w:rsidTr="00A75A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BodyText"/>
            </w:pPr>
            <w:r w:rsidRPr="0059044B">
              <w:t>Holistic assessment with other units relevant to the industry sector, workplace and job role is recommended, for example:</w:t>
            </w:r>
          </w:p>
          <w:p w:rsidR="00000000" w:rsidRPr="0059044B" w:rsidP="0059044B">
            <w:pPr>
              <w:pStyle w:val="ListBullet"/>
            </w:pPr>
            <w:r w:rsidRPr="0059044B">
              <w:t>this unit is an additional skill to most printing units and may be assessed at the same time.</w:t>
            </w:r>
          </w:p>
        </w:tc>
      </w:tr>
    </w:tbl>
    <w:p w:rsidR="00000000" w:rsidRPr="0059044B" w:rsidP="0059044B">
      <w:pPr>
        <w:pStyle w:val="BodyText"/>
      </w:pPr>
    </w:p>
    <w:p w:rsidR="00000000" w:rsidRPr="0059044B" w:rsidP="0059044B">
      <w:pPr>
        <w:pStyle w:val="AllowPageBreak"/>
      </w:pPr>
    </w:p>
    <w:p w:rsidR="00000000" w:rsidRPr="0059044B" w:rsidP="0059044B">
      <w:pPr>
        <w:pStyle w:val="Heading1"/>
      </w:pPr>
      <w:bookmarkStart w:id="11" w:name="O_83485"/>
      <w:bookmarkEnd w:id="11"/>
      <w:r w:rsidRPr="0059044B">
        <w:t>Range Statement</w:t>
      </w:r>
    </w:p>
    <w:tbl>
      <w:tblPr>
        <w:tblW w:w="0" w:type="auto"/>
        <w:tblLayout w:type="fixed"/>
        <w:tblCellMar>
          <w:left w:w="62" w:type="dxa"/>
          <w:right w:w="62" w:type="dxa"/>
        </w:tblCellMar>
        <w:tblLook w:val="0000"/>
      </w:tblPr>
      <w:tblGrid>
        <w:gridCol w:w="3470"/>
        <w:gridCol w:w="5052"/>
      </w:tblGrid>
      <w:tr w:rsidTr="00A75A1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SpecialBold"/>
              </w:rPr>
              <w:t>RANGE STATEMENT</w:t>
            </w:r>
          </w:p>
        </w:tc>
      </w:tr>
      <w:tr w:rsidTr="00A75A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t>The range statement relates to the unit of competency as a whole. It allows for different work environments and situations that may affect performance. Bold italicised wording, if used in the performance criteria, is detailed below. Essential operating con</w:t>
            </w:r>
            <w:r w:rsidRPr="0059044B">
              <w:t>ditions that may be present with training and assessment (depending on the work situation, needs of the candidate, accessibility of the item, and local industry and regional contexts) may also be included.</w:t>
            </w:r>
          </w:p>
        </w:tc>
      </w:tr>
      <w:tr w:rsidTr="00A75A19">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BoldandItalics"/>
              </w:rPr>
              <w:t>Presses</w:t>
            </w:r>
            <w:r w:rsidRPr="0059044B">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ListBullet"/>
              <w:rPr>
                <w:lang w:val="en-NZ"/>
              </w:rPr>
            </w:pPr>
            <w:r w:rsidRPr="0059044B">
              <w:t>press must be aligned to recognised colour standard.</w:t>
            </w:r>
          </w:p>
        </w:tc>
      </w:tr>
      <w:tr w:rsidTr="00A75A19">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BoldandItalics"/>
              </w:rPr>
              <w:t>Quality standards</w:t>
            </w:r>
            <w:r w:rsidRPr="0059044B">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ListBullet"/>
              <w:rPr>
                <w:lang w:val="en-NZ"/>
              </w:rPr>
            </w:pPr>
            <w:r w:rsidRPr="0059044B">
              <w:t>CIP3 and CIP4.</w:t>
            </w:r>
          </w:p>
        </w:tc>
      </w:tr>
      <w:tr w:rsidTr="00A75A19">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BoldandItalics"/>
              </w:rPr>
              <w:t>Monitoring systems</w:t>
            </w:r>
            <w:r w:rsidRPr="0059044B">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ListBullet"/>
              <w:rPr>
                <w:lang w:val="en-NZ"/>
              </w:rPr>
            </w:pPr>
            <w:r w:rsidRPr="0059044B">
              <w:t xml:space="preserve">built-in or add-on or stand alone systems including: image control. Electronic colour </w:t>
            </w:r>
            <w:r w:rsidRPr="0059044B">
              <w:t>management eg densitometry, colour imagery, Komori system, spectrophotometry.</w:t>
            </w:r>
          </w:p>
        </w:tc>
      </w:tr>
      <w:tr w:rsidTr="00A75A19">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BoldandItalics"/>
              </w:rPr>
              <w:t>Electronic data transfer</w:t>
            </w:r>
            <w:r w:rsidRPr="0059044B">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ListBullet"/>
              <w:rPr>
                <w:lang w:val="en-NZ"/>
              </w:rPr>
            </w:pPr>
            <w:r w:rsidRPr="0059044B">
              <w:t>press management systems such as Prepress Interface, PECOM.</w:t>
            </w:r>
          </w:p>
        </w:tc>
      </w:tr>
      <w:tr w:rsidTr="00A75A19">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BoldandItalics"/>
              </w:rPr>
              <w:t>Plates</w:t>
            </w:r>
            <w:r w:rsidRPr="0059044B">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ListBullet"/>
              <w:rPr>
                <w:lang w:val="en-NZ"/>
              </w:rPr>
            </w:pPr>
            <w:r w:rsidRPr="0059044B">
              <w:t>colour bars must be original.</w:t>
            </w:r>
          </w:p>
        </w:tc>
      </w:tr>
      <w:tr w:rsidTr="00A75A19">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BoldandItalics"/>
              </w:rPr>
              <w:t>Specified standards</w:t>
            </w:r>
            <w:r w:rsidRPr="0059044B">
              <w:t xml:space="preserve"> may i</w:t>
            </w:r>
            <w:r w:rsidRPr="0059044B">
              <w:t>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ListBullet"/>
            </w:pPr>
            <w:r w:rsidRPr="0059044B">
              <w:t>may be defined by enterprise/operator or default tolerances, client requirements, colour tolerances, industry standards.</w:t>
            </w:r>
          </w:p>
        </w:tc>
      </w:tr>
    </w:tbl>
    <w:p w:rsidR="00A75A19" w:rsidP="0059044B">
      <w:pPr>
        <w:pStyle w:val="BodyText"/>
      </w:pPr>
    </w:p>
    <w:p w:rsidR="00A75A19" w:rsidP="0059044B">
      <w:pPr>
        <w:pStyle w:val="BodyText"/>
      </w:pPr>
    </w:p>
    <w:p w:rsidR="00000000" w:rsidRPr="0059044B" w:rsidP="0059044B">
      <w:pPr>
        <w:pStyle w:val="Heading1"/>
      </w:pPr>
      <w:bookmarkStart w:id="12" w:name="O_83486"/>
      <w:bookmarkEnd w:id="12"/>
      <w:r w:rsidRPr="0059044B">
        <w:t>Unit Sector(s)</w:t>
      </w:r>
    </w:p>
    <w:tbl>
      <w:tblPr>
        <w:tblW w:w="0" w:type="auto"/>
        <w:tblLayout w:type="fixed"/>
        <w:tblCellMar>
          <w:left w:w="62" w:type="dxa"/>
          <w:right w:w="62" w:type="dxa"/>
        </w:tblCellMar>
        <w:tblLook w:val="0000"/>
      </w:tblPr>
      <w:tblGrid>
        <w:gridCol w:w="2654"/>
        <w:gridCol w:w="5868"/>
      </w:tblGrid>
      <w:tr w:rsidTr="00A75A1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BodyText"/>
            </w:pPr>
          </w:p>
        </w:tc>
      </w:tr>
    </w:tbl>
    <w:p w:rsidR="00000000" w:rsidRPr="0059044B" w:rsidP="0059044B">
      <w:pPr>
        <w:pStyle w:val="BodyText"/>
      </w:pPr>
    </w:p>
    <w:p w:rsidR="00000000" w:rsidRPr="0059044B" w:rsidP="0059044B">
      <w:pPr>
        <w:pStyle w:val="AllowPageBreak"/>
      </w:pPr>
    </w:p>
    <w:p w:rsidR="00000000" w:rsidRPr="0059044B" w:rsidP="0059044B">
      <w:pPr>
        <w:pStyle w:val="Heading1"/>
      </w:pPr>
      <w:bookmarkStart w:id="13" w:name="O_157144"/>
      <w:bookmarkEnd w:id="13"/>
      <w:r w:rsidRPr="0059044B">
        <w:t>Competency field</w:t>
      </w:r>
    </w:p>
    <w:tbl>
      <w:tblPr>
        <w:tblW w:w="0" w:type="auto"/>
        <w:tblLayout w:type="fixed"/>
        <w:tblCellMar>
          <w:left w:w="62" w:type="dxa"/>
          <w:right w:w="62" w:type="dxa"/>
        </w:tblCellMar>
        <w:tblLook w:val="0000"/>
      </w:tblPr>
      <w:tblGrid>
        <w:gridCol w:w="2778"/>
        <w:gridCol w:w="5744"/>
      </w:tblGrid>
      <w:tr w:rsidTr="00A75A1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BodyText"/>
            </w:pPr>
            <w:r w:rsidRPr="0059044B">
              <w:t>Printing</w:t>
            </w:r>
          </w:p>
        </w:tc>
      </w:tr>
    </w:tbl>
    <w:p w:rsidR="00000000" w:rsidRPr="0059044B" w:rsidP="0059044B">
      <w:pPr>
        <w:pStyle w:val="BodyText"/>
      </w:pPr>
    </w:p>
    <w:p w:rsidR="00000000" w:rsidRPr="0059044B" w:rsidP="0059044B">
      <w:pPr>
        <w:pStyle w:val="AllowPageBreak"/>
      </w:pPr>
    </w:p>
    <w:p w:rsidR="00000000" w:rsidRPr="0059044B" w:rsidP="0059044B">
      <w:pPr>
        <w:pStyle w:val="Heading1"/>
      </w:pPr>
      <w:bookmarkStart w:id="14" w:name="O_157143"/>
      <w:bookmarkEnd w:id="14"/>
      <w:r w:rsidRPr="0059044B">
        <w:t>Co-requisite units</w:t>
      </w:r>
    </w:p>
    <w:tbl>
      <w:tblPr>
        <w:tblW w:w="0" w:type="auto"/>
        <w:tblLayout w:type="fixed"/>
        <w:tblCellMar>
          <w:left w:w="62" w:type="dxa"/>
          <w:right w:w="62" w:type="dxa"/>
        </w:tblCellMar>
        <w:tblLook w:val="0000"/>
      </w:tblPr>
      <w:tblGrid>
        <w:gridCol w:w="2641"/>
        <w:gridCol w:w="1322"/>
        <w:gridCol w:w="4559"/>
      </w:tblGrid>
      <w:tr w:rsidTr="00A75A1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r w:rsidRPr="0059044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p>
        </w:tc>
      </w:tr>
      <w:tr w:rsidTr="00A75A1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44B">
            <w:pPr>
              <w:pStyle w:val="BodyText"/>
              <w:rPr>
                <w:lang w:val="en-NZ"/>
              </w:rPr>
            </w:pPr>
          </w:p>
        </w:tc>
      </w:tr>
      <w:tr w:rsidTr="00A75A1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44B" w:rsidP="0059044B">
            <w:pPr>
              <w:pStyle w:val="BodyText"/>
            </w:pPr>
          </w:p>
        </w:tc>
      </w:tr>
    </w:tbl>
    <w:p w:rsidR="00000000" w:rsidRPr="0059044B" w:rsidP="0059044B">
      <w:pPr>
        <w:pStyle w:val="BodyText"/>
      </w:pPr>
    </w:p>
    <w:p w:rsidR="00000000" w:rsidRPr="0059044B" w:rsidP="0059044B"/>
    <w:sectPr w:rsidSect="005904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4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A19" w:rsidP="00A75A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4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A19" w:rsidP="005904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75A19" w:rsidP="005904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75A19" w:rsidP="005904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4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5A19" w:rsidP="00A75A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4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A19" w:rsidP="0059044B">
    <w:pPr>
      <w:pStyle w:val="Header"/>
      <w:framePr w:wrap="around"/>
    </w:pPr>
    <w:r>
      <w:fldChar w:fldCharType="begin"/>
    </w:r>
    <w:r>
      <w:instrText xml:space="preserve"> TITLE   \* MERGEFORMAT </w:instrText>
    </w:r>
    <w:r>
      <w:fldChar w:fldCharType="separate"/>
    </w:r>
    <w:r>
      <w:t>ICPPR492C Use on-press print control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5A19" w:rsidP="005904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226C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5680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4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044B"/>
    <w:pPr>
      <w:spacing w:before="360" w:after="60"/>
      <w:outlineLvl w:val="0"/>
    </w:pPr>
    <w:rPr>
      <w:sz w:val="32"/>
    </w:rPr>
  </w:style>
  <w:style w:type="paragraph" w:styleId="Heading2">
    <w:name w:val="heading 2"/>
    <w:basedOn w:val="HeadingBase"/>
    <w:next w:val="BodyText"/>
    <w:link w:val="Heading2Char"/>
    <w:qFormat/>
    <w:rsid w:val="0059044B"/>
    <w:pPr>
      <w:keepLines/>
      <w:spacing w:before="240" w:after="120"/>
      <w:outlineLvl w:val="1"/>
    </w:pPr>
    <w:rPr>
      <w:sz w:val="28"/>
      <w:szCs w:val="40"/>
    </w:rPr>
  </w:style>
  <w:style w:type="paragraph" w:styleId="Heading3">
    <w:name w:val="heading 3"/>
    <w:basedOn w:val="HeadingBase"/>
    <w:next w:val="BodyText"/>
    <w:link w:val="Heading3Char"/>
    <w:qFormat/>
    <w:rsid w:val="0059044B"/>
    <w:pPr>
      <w:spacing w:before="180" w:after="120"/>
      <w:outlineLvl w:val="2"/>
    </w:pPr>
    <w:rPr>
      <w:spacing w:val="-10"/>
      <w:kern w:val="32"/>
    </w:rPr>
  </w:style>
  <w:style w:type="paragraph" w:styleId="Heading4">
    <w:name w:val="heading 4"/>
    <w:basedOn w:val="HeadingBase"/>
    <w:next w:val="BodyText"/>
    <w:link w:val="Heading4Char"/>
    <w:qFormat/>
    <w:rsid w:val="0059044B"/>
    <w:pPr>
      <w:spacing w:before="160" w:after="120"/>
      <w:outlineLvl w:val="3"/>
    </w:pPr>
    <w:rPr>
      <w:sz w:val="22"/>
    </w:rPr>
  </w:style>
  <w:style w:type="paragraph" w:styleId="Heading5">
    <w:name w:val="heading 5"/>
    <w:basedOn w:val="HeadingBase"/>
    <w:next w:val="Normal"/>
    <w:link w:val="Heading5Char"/>
    <w:qFormat/>
    <w:rsid w:val="0059044B"/>
    <w:pPr>
      <w:spacing w:before="80"/>
      <w:outlineLvl w:val="4"/>
    </w:pPr>
    <w:rPr>
      <w:color w:val="918585"/>
      <w:sz w:val="20"/>
    </w:rPr>
  </w:style>
  <w:style w:type="paragraph" w:styleId="Heading6">
    <w:name w:val="heading 6"/>
    <w:basedOn w:val="HeadingBase"/>
    <w:next w:val="Normal"/>
    <w:link w:val="Heading6Char"/>
    <w:qFormat/>
    <w:rsid w:val="0059044B"/>
    <w:pPr>
      <w:spacing w:before="60"/>
      <w:outlineLvl w:val="5"/>
    </w:pPr>
    <w:rPr>
      <w:color w:val="918585"/>
      <w:sz w:val="20"/>
    </w:rPr>
  </w:style>
  <w:style w:type="paragraph" w:styleId="Heading7">
    <w:name w:val="heading 7"/>
    <w:basedOn w:val="Normal"/>
    <w:next w:val="Normal"/>
    <w:link w:val="Heading7Char"/>
    <w:qFormat/>
    <w:rsid w:val="0059044B"/>
    <w:pPr>
      <w:ind w:left="720"/>
      <w:outlineLvl w:val="6"/>
    </w:pPr>
    <w:rPr>
      <w:i/>
    </w:rPr>
  </w:style>
  <w:style w:type="paragraph" w:styleId="Heading8">
    <w:name w:val="heading 8"/>
    <w:basedOn w:val="Normal"/>
    <w:next w:val="Normal"/>
    <w:link w:val="Heading8Char"/>
    <w:qFormat/>
    <w:rsid w:val="0059044B"/>
    <w:pPr>
      <w:ind w:left="720"/>
      <w:outlineLvl w:val="7"/>
    </w:pPr>
    <w:rPr>
      <w:i/>
    </w:rPr>
  </w:style>
  <w:style w:type="paragraph" w:styleId="Heading9">
    <w:name w:val="heading 9"/>
    <w:basedOn w:val="Normal"/>
    <w:next w:val="Normal"/>
    <w:link w:val="Heading9Char"/>
    <w:qFormat/>
    <w:rsid w:val="0059044B"/>
    <w:pPr>
      <w:ind w:left="720"/>
      <w:outlineLvl w:val="8"/>
    </w:pPr>
    <w:rPr>
      <w:i/>
    </w:rPr>
  </w:style>
  <w:style w:type="character" w:default="1" w:styleId="DefaultParagraphFont">
    <w:name w:val="Default Paragraph Font"/>
    <w:uiPriority w:val="1"/>
    <w:unhideWhenUsed/>
    <w:rsid w:val="005904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44B"/>
  </w:style>
  <w:style w:type="character" w:customStyle="1" w:styleId="Heading1Char">
    <w:name w:val="Heading 1 Char"/>
    <w:basedOn w:val="DefaultParagraphFont"/>
    <w:link w:val="Heading1"/>
    <w:rsid w:val="0059044B"/>
    <w:rPr>
      <w:rFonts w:ascii="Times New Roman" w:eastAsia="Times New Roman" w:hAnsi="Times New Roman" w:cs="Times New Roman"/>
      <w:b/>
      <w:sz w:val="32"/>
      <w:szCs w:val="20"/>
      <w:lang w:eastAsia="en-US"/>
    </w:rPr>
  </w:style>
  <w:style w:type="paragraph" w:styleId="BodyText">
    <w:name w:val="Body Text"/>
    <w:basedOn w:val="Normal"/>
    <w:link w:val="BodyTextChar"/>
    <w:rsid w:val="005904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044B"/>
    <w:rPr>
      <w:rFonts w:ascii="Times New Roman" w:eastAsia="Times New Roman" w:hAnsi="Times New Roman" w:cs="Times New Roman"/>
      <w:sz w:val="24"/>
      <w:lang w:val="en-US" w:eastAsia="en-US"/>
    </w:rPr>
  </w:style>
  <w:style w:type="paragraph" w:styleId="Footer">
    <w:name w:val="footer"/>
    <w:basedOn w:val="Normal"/>
    <w:link w:val="FooterChar"/>
    <w:rsid w:val="005904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44B"/>
    <w:rPr>
      <w:rFonts w:ascii="Times New Roman" w:eastAsia="Times New Roman" w:hAnsi="Times New Roman" w:cs="Times New Roman"/>
      <w:sz w:val="16"/>
      <w:lang w:val="en-US" w:eastAsia="en-US"/>
    </w:rPr>
  </w:style>
  <w:style w:type="paragraph" w:styleId="List">
    <w:name w:val="List"/>
    <w:basedOn w:val="BodyText"/>
    <w:next w:val="BodyText"/>
    <w:rsid w:val="0059044B"/>
    <w:pPr>
      <w:tabs>
        <w:tab w:val="left" w:pos="340"/>
      </w:tabs>
      <w:spacing w:before="60" w:after="60"/>
      <w:ind w:left="340" w:hanging="340"/>
    </w:pPr>
  </w:style>
  <w:style w:type="paragraph" w:styleId="ListBullet">
    <w:name w:val="List Bullet"/>
    <w:basedOn w:val="List"/>
    <w:rsid w:val="0059044B"/>
    <w:pPr>
      <w:numPr>
        <w:numId w:val="12"/>
      </w:numPr>
      <w:tabs>
        <w:tab w:val="clear" w:pos="340"/>
      </w:tabs>
      <w:spacing w:before="40" w:after="40"/>
    </w:pPr>
  </w:style>
  <w:style w:type="character" w:customStyle="1" w:styleId="SpecialBold">
    <w:name w:val="Special Bold"/>
    <w:basedOn w:val="DefaultParagraphFont"/>
    <w:rsid w:val="0059044B"/>
    <w:rPr>
      <w:b/>
      <w:spacing w:val="0"/>
    </w:rPr>
  </w:style>
  <w:style w:type="paragraph" w:styleId="Header">
    <w:name w:val="header"/>
    <w:basedOn w:val="Normal"/>
    <w:link w:val="HeaderChar"/>
    <w:rsid w:val="005904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4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044B"/>
    <w:pPr>
      <w:spacing w:before="240" w:after="120"/>
      <w:outlineLvl w:val="0"/>
    </w:pPr>
    <w:rPr>
      <w:rFonts w:ascii="Times New Roman" w:hAnsi="Times New Roman"/>
      <w:b/>
      <w:sz w:val="28"/>
    </w:rPr>
  </w:style>
  <w:style w:type="paragraph" w:customStyle="1" w:styleId="AllowPageBreak">
    <w:name w:val="AllowPageBreak"/>
    <w:rsid w:val="005904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044B"/>
    <w:pPr>
      <w:tabs>
        <w:tab w:val="left" w:pos="680"/>
      </w:tabs>
      <w:spacing w:before="60" w:after="60"/>
      <w:ind w:left="680" w:hanging="340"/>
    </w:pPr>
  </w:style>
  <w:style w:type="character" w:customStyle="1" w:styleId="BoldandItalics">
    <w:name w:val="Bold and Italics"/>
    <w:qFormat/>
    <w:rsid w:val="0059044B"/>
    <w:rPr>
      <w:b/>
      <w:i/>
      <w:u w:val="none"/>
    </w:rPr>
  </w:style>
  <w:style w:type="character" w:customStyle="1" w:styleId="Heading2Char">
    <w:name w:val="Heading 2 Char"/>
    <w:basedOn w:val="DefaultParagraphFont"/>
    <w:link w:val="Heading2"/>
    <w:rsid w:val="005904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4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4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4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4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4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04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044B"/>
    <w:rPr>
      <w:rFonts w:ascii="Courier New" w:eastAsia="Times New Roman" w:hAnsi="Courier New" w:cs="Times New Roman"/>
      <w:i/>
      <w:szCs w:val="20"/>
      <w:lang w:val="en-US" w:eastAsia="en-US"/>
    </w:rPr>
  </w:style>
  <w:style w:type="paragraph" w:customStyle="1" w:styleId="HeadingBase">
    <w:name w:val="Heading Base"/>
    <w:rsid w:val="005904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44B"/>
    <w:pPr>
      <w:tabs>
        <w:tab w:val="right" w:leader="dot" w:pos="9072"/>
      </w:tabs>
      <w:ind w:left="567"/>
    </w:pPr>
    <w:rPr>
      <w:szCs w:val="22"/>
    </w:rPr>
  </w:style>
  <w:style w:type="paragraph" w:customStyle="1" w:styleId="TOCBase">
    <w:name w:val="TOC Base"/>
    <w:rsid w:val="005904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44B"/>
    <w:pPr>
      <w:tabs>
        <w:tab w:val="right" w:leader="dot" w:pos="9072"/>
      </w:tabs>
      <w:spacing w:before="40" w:after="40"/>
      <w:ind w:left="284"/>
    </w:pPr>
    <w:rPr>
      <w:rFonts w:ascii="Times New Roman" w:hAnsi="Times New Roman"/>
    </w:rPr>
  </w:style>
  <w:style w:type="paragraph" w:styleId="TOC1">
    <w:name w:val="toc 1"/>
    <w:basedOn w:val="TOCBase"/>
    <w:next w:val="Normal"/>
    <w:rsid w:val="005904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044B"/>
    <w:pPr>
      <w:spacing w:before="5040"/>
      <w:jc w:val="center"/>
    </w:pPr>
    <w:rPr>
      <w:sz w:val="48"/>
      <w:szCs w:val="72"/>
      <w:lang w:val="en-US"/>
    </w:rPr>
  </w:style>
  <w:style w:type="character" w:customStyle="1" w:styleId="TitleChar">
    <w:name w:val="Title Char"/>
    <w:basedOn w:val="DefaultParagraphFont"/>
    <w:link w:val="Title"/>
    <w:rsid w:val="005904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44B"/>
    <w:pPr>
      <w:tabs>
        <w:tab w:val="left" w:pos="3600"/>
        <w:tab w:val="left" w:pos="3958"/>
      </w:tabs>
    </w:pPr>
  </w:style>
  <w:style w:type="paragraph" w:customStyle="1" w:styleId="Note">
    <w:name w:val="Note"/>
    <w:basedOn w:val="BodyText"/>
    <w:rsid w:val="005904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44B"/>
    <w:pPr>
      <w:framePr w:wrap="auto" w:hAnchor="text" w:y="6049"/>
    </w:pPr>
    <w:rPr>
      <w:color w:val="000000"/>
      <w:sz w:val="40"/>
    </w:rPr>
  </w:style>
  <w:style w:type="paragraph" w:customStyle="1" w:styleId="TOCTitle">
    <w:name w:val="TOCTitle"/>
    <w:basedOn w:val="Heading1"/>
    <w:rsid w:val="0059044B"/>
    <w:pPr>
      <w:spacing w:after="240"/>
      <w:jc w:val="center"/>
      <w:outlineLvl w:val="9"/>
    </w:pPr>
    <w:rPr>
      <w:caps/>
    </w:rPr>
  </w:style>
  <w:style w:type="paragraph" w:customStyle="1" w:styleId="Version">
    <w:name w:val="Version"/>
    <w:rsid w:val="005904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044B"/>
    <w:pPr>
      <w:numPr>
        <w:numId w:val="13"/>
      </w:numPr>
      <w:tabs>
        <w:tab w:val="clear" w:pos="680"/>
      </w:tabs>
    </w:pPr>
  </w:style>
  <w:style w:type="paragraph" w:styleId="Index1">
    <w:name w:val="index 1"/>
    <w:basedOn w:val="Normal"/>
    <w:next w:val="Normal"/>
    <w:semiHidden/>
    <w:rsid w:val="0059044B"/>
    <w:pPr>
      <w:keepNext w:val="0"/>
      <w:tabs>
        <w:tab w:val="right" w:pos="4176"/>
      </w:tabs>
      <w:ind w:left="198" w:hanging="198"/>
    </w:pPr>
    <w:rPr>
      <w:rFonts w:ascii="Garamond" w:hAnsi="Garamond"/>
    </w:rPr>
  </w:style>
  <w:style w:type="paragraph" w:styleId="IndexHeading">
    <w:name w:val="index heading"/>
    <w:basedOn w:val="Normal"/>
    <w:next w:val="Index1"/>
    <w:semiHidden/>
    <w:rsid w:val="0059044B"/>
    <w:pPr>
      <w:spacing w:before="120" w:after="120"/>
    </w:pPr>
    <w:rPr>
      <w:rFonts w:ascii="Arial" w:hAnsi="Arial"/>
      <w:b/>
      <w:color w:val="918585"/>
      <w:sz w:val="24"/>
    </w:rPr>
  </w:style>
  <w:style w:type="paragraph" w:customStyle="1" w:styleId="Chapter">
    <w:name w:val="Chapter"/>
    <w:basedOn w:val="Normal"/>
    <w:rsid w:val="0059044B"/>
    <w:pPr>
      <w:spacing w:before="240"/>
    </w:pPr>
    <w:rPr>
      <w:rFonts w:ascii="Times New Roman" w:hAnsi="Times New Roman"/>
      <w:smallCaps/>
      <w:spacing w:val="80"/>
      <w:sz w:val="28"/>
    </w:rPr>
  </w:style>
  <w:style w:type="paragraph" w:customStyle="1" w:styleId="InChapter">
    <w:name w:val="InChapter"/>
    <w:basedOn w:val="Heading3"/>
    <w:rsid w:val="0059044B"/>
    <w:pPr>
      <w:spacing w:after="240"/>
      <w:outlineLvl w:val="9"/>
    </w:pPr>
    <w:rPr>
      <w:noProof/>
    </w:rPr>
  </w:style>
  <w:style w:type="paragraph" w:styleId="Index2">
    <w:name w:val="index 2"/>
    <w:basedOn w:val="Normal"/>
    <w:next w:val="Normal"/>
    <w:semiHidden/>
    <w:rsid w:val="0059044B"/>
    <w:pPr>
      <w:tabs>
        <w:tab w:val="right" w:pos="4176"/>
      </w:tabs>
      <w:ind w:left="568" w:hanging="284"/>
    </w:pPr>
    <w:rPr>
      <w:rFonts w:ascii="Garamond" w:hAnsi="Garamond"/>
    </w:rPr>
  </w:style>
  <w:style w:type="paragraph" w:customStyle="1" w:styleId="Byline">
    <w:name w:val="Byline"/>
    <w:rsid w:val="005904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44B"/>
    <w:pPr>
      <w:tabs>
        <w:tab w:val="clear" w:pos="3600"/>
        <w:tab w:val="clear" w:pos="3958"/>
      </w:tabs>
      <w:jc w:val="right"/>
    </w:pPr>
  </w:style>
  <w:style w:type="character" w:styleId="Emphasis">
    <w:name w:val="Emphasis"/>
    <w:basedOn w:val="DefaultParagraphFont"/>
    <w:qFormat/>
    <w:rsid w:val="0059044B"/>
    <w:rPr>
      <w:i/>
    </w:rPr>
  </w:style>
  <w:style w:type="paragraph" w:styleId="Caption">
    <w:name w:val="caption"/>
    <w:basedOn w:val="BodyText"/>
    <w:next w:val="Normal"/>
    <w:qFormat/>
    <w:rsid w:val="0059044B"/>
    <w:pPr>
      <w:framePr w:w="2268" w:hSpace="181" w:vSpace="181" w:wrap="around" w:vAnchor="text" w:hAnchor="page" w:x="1135" w:y="285" w:anchorLock="1"/>
    </w:pPr>
    <w:rPr>
      <w:i/>
    </w:rPr>
  </w:style>
  <w:style w:type="paragraph" w:customStyle="1" w:styleId="MiniTOCTitle">
    <w:name w:val="MiniTOCTitle"/>
    <w:basedOn w:val="Heading4"/>
    <w:rsid w:val="0059044B"/>
    <w:pPr>
      <w:spacing w:before="240"/>
      <w:outlineLvl w:val="9"/>
    </w:pPr>
    <w:rPr>
      <w:noProof/>
      <w:sz w:val="24"/>
    </w:rPr>
  </w:style>
  <w:style w:type="paragraph" w:customStyle="1" w:styleId="MiniTOCItem">
    <w:name w:val="MiniTOCItem"/>
    <w:basedOn w:val="ListBullet"/>
    <w:rsid w:val="0059044B"/>
    <w:pPr>
      <w:numPr>
        <w:numId w:val="0"/>
      </w:numPr>
      <w:tabs>
        <w:tab w:val="right" w:leader="dot" w:pos="6521"/>
      </w:tabs>
      <w:spacing w:before="0" w:after="0"/>
    </w:pPr>
  </w:style>
  <w:style w:type="paragraph" w:customStyle="1" w:styleId="TOFTitle">
    <w:name w:val="TOFTitle"/>
    <w:basedOn w:val="TOCTitle"/>
    <w:rsid w:val="0059044B"/>
  </w:style>
  <w:style w:type="paragraph" w:styleId="TableofFigures">
    <w:name w:val="table of figures"/>
    <w:basedOn w:val="Normal"/>
    <w:next w:val="Normal"/>
    <w:semiHidden/>
    <w:rsid w:val="0059044B"/>
    <w:pPr>
      <w:tabs>
        <w:tab w:val="right" w:leader="dot" w:pos="9072"/>
      </w:tabs>
      <w:ind w:left="970" w:hanging="403"/>
    </w:pPr>
    <w:rPr>
      <w:rFonts w:ascii="Times New Roman" w:hAnsi="Times New Roman"/>
      <w:b/>
    </w:rPr>
  </w:style>
  <w:style w:type="paragraph" w:styleId="ListNumber">
    <w:name w:val="List Number"/>
    <w:basedOn w:val="List"/>
    <w:rsid w:val="0059044B"/>
    <w:pPr>
      <w:numPr>
        <w:numId w:val="10"/>
      </w:numPr>
    </w:pPr>
  </w:style>
  <w:style w:type="character" w:customStyle="1" w:styleId="WingdingSymbols">
    <w:name w:val="Wingding Symbols"/>
    <w:rsid w:val="0059044B"/>
    <w:rPr>
      <w:rFonts w:ascii="Wingdings" w:hAnsi="Wingdings"/>
    </w:rPr>
  </w:style>
  <w:style w:type="paragraph" w:customStyle="1" w:styleId="TableHeading">
    <w:name w:val="Table Heading"/>
    <w:basedOn w:val="HeadingBase"/>
    <w:rsid w:val="0059044B"/>
    <w:pPr>
      <w:keepLines/>
      <w:pBdr>
        <w:bottom w:val="single" w:sz="6" w:space="1" w:color="918585"/>
      </w:pBdr>
      <w:spacing w:before="240"/>
    </w:pPr>
  </w:style>
  <w:style w:type="character" w:customStyle="1" w:styleId="HotSpot">
    <w:name w:val="HotSpot"/>
    <w:rsid w:val="0059044B"/>
    <w:rPr>
      <w:color w:val="0033CC"/>
      <w:u w:val="none"/>
    </w:rPr>
  </w:style>
  <w:style w:type="paragraph" w:customStyle="1" w:styleId="BodyTextRight">
    <w:name w:val="Body Text Right"/>
    <w:basedOn w:val="BodyText"/>
    <w:rsid w:val="0059044B"/>
    <w:pPr>
      <w:spacing w:before="0" w:after="0"/>
      <w:jc w:val="right"/>
    </w:pPr>
  </w:style>
  <w:style w:type="paragraph" w:styleId="Index3">
    <w:name w:val="index 3"/>
    <w:basedOn w:val="ListNumber2"/>
    <w:next w:val="Normal"/>
    <w:semiHidden/>
    <w:rsid w:val="0059044B"/>
    <w:pPr>
      <w:numPr>
        <w:numId w:val="0"/>
      </w:numPr>
      <w:tabs>
        <w:tab w:val="right" w:leader="dot" w:pos="4176"/>
      </w:tabs>
    </w:pPr>
  </w:style>
  <w:style w:type="paragraph" w:styleId="ListNumber2">
    <w:name w:val="List Number 2"/>
    <w:basedOn w:val="List2"/>
    <w:rsid w:val="0059044B"/>
    <w:pPr>
      <w:numPr>
        <w:numId w:val="9"/>
      </w:numPr>
      <w:tabs>
        <w:tab w:val="clear" w:pos="1060"/>
      </w:tabs>
    </w:pPr>
  </w:style>
  <w:style w:type="paragraph" w:customStyle="1" w:styleId="MarginNote">
    <w:name w:val="Margin Note"/>
    <w:basedOn w:val="BodyText"/>
    <w:rsid w:val="005904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4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4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044B"/>
    <w:rPr>
      <w:sz w:val="32"/>
    </w:rPr>
  </w:style>
  <w:style w:type="paragraph" w:customStyle="1" w:styleId="HeadingProcedure">
    <w:name w:val="Heading Procedure"/>
    <w:basedOn w:val="HeadingBase"/>
    <w:next w:val="Normal"/>
    <w:rsid w:val="0059044B"/>
    <w:pPr>
      <w:tabs>
        <w:tab w:val="left" w:pos="0"/>
      </w:tabs>
      <w:spacing w:before="120" w:after="60"/>
    </w:pPr>
    <w:rPr>
      <w:i/>
      <w:color w:val="918585"/>
      <w:sz w:val="22"/>
    </w:rPr>
  </w:style>
  <w:style w:type="paragraph" w:customStyle="1" w:styleId="TableBodyText">
    <w:name w:val="Table Body Text"/>
    <w:basedOn w:val="BodyText"/>
    <w:rsid w:val="0059044B"/>
    <w:pPr>
      <w:spacing w:before="60" w:after="60"/>
    </w:pPr>
  </w:style>
  <w:style w:type="paragraph" w:styleId="ListContinue">
    <w:name w:val="List Continue"/>
    <w:basedOn w:val="List"/>
    <w:rsid w:val="0059044B"/>
    <w:pPr>
      <w:ind w:firstLine="0"/>
    </w:pPr>
  </w:style>
  <w:style w:type="paragraph" w:customStyle="1" w:styleId="ListNote">
    <w:name w:val="List Note"/>
    <w:basedOn w:val="List"/>
    <w:rsid w:val="0059044B"/>
    <w:pPr>
      <w:pBdr>
        <w:top w:val="single" w:sz="6" w:space="2" w:color="918585"/>
        <w:bottom w:val="single" w:sz="6" w:space="2" w:color="918585"/>
      </w:pBdr>
      <w:tabs>
        <w:tab w:val="left" w:pos="1021"/>
      </w:tabs>
      <w:ind w:firstLine="0"/>
    </w:pPr>
  </w:style>
  <w:style w:type="paragraph" w:customStyle="1" w:styleId="Warning">
    <w:name w:val="Warning"/>
    <w:basedOn w:val="BodyText"/>
    <w:rsid w:val="0059044B"/>
    <w:pPr>
      <w:shd w:val="clear" w:color="auto" w:fill="D9D9D9"/>
      <w:tabs>
        <w:tab w:val="left" w:pos="992"/>
      </w:tabs>
      <w:ind w:left="119" w:right="119"/>
    </w:pPr>
    <w:rPr>
      <w:sz w:val="20"/>
    </w:rPr>
  </w:style>
  <w:style w:type="paragraph" w:customStyle="1" w:styleId="MarginIcons">
    <w:name w:val="Margin Icons"/>
    <w:basedOn w:val="BodyText"/>
    <w:rsid w:val="005904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44B"/>
    <w:rPr>
      <w:rFonts w:ascii="Courier New" w:hAnsi="Courier New"/>
    </w:rPr>
  </w:style>
  <w:style w:type="paragraph" w:customStyle="1" w:styleId="NoteBullet">
    <w:name w:val="Note Bullet"/>
    <w:basedOn w:val="Note"/>
    <w:rsid w:val="0059044B"/>
    <w:pPr>
      <w:tabs>
        <w:tab w:val="clear" w:pos="680"/>
      </w:tabs>
      <w:spacing w:before="60" w:after="60"/>
    </w:pPr>
  </w:style>
  <w:style w:type="paragraph" w:customStyle="1" w:styleId="SubHeading2">
    <w:name w:val="SubHeading2"/>
    <w:basedOn w:val="HeadingBase"/>
    <w:rsid w:val="0059044B"/>
    <w:pPr>
      <w:spacing w:before="240" w:after="60"/>
    </w:pPr>
    <w:rPr>
      <w:sz w:val="20"/>
    </w:rPr>
  </w:style>
  <w:style w:type="paragraph" w:customStyle="1" w:styleId="SubHeading1">
    <w:name w:val="SubHeading1"/>
    <w:basedOn w:val="HeadingBase"/>
    <w:rsid w:val="0059044B"/>
    <w:pPr>
      <w:spacing w:before="240" w:after="60"/>
    </w:pPr>
    <w:rPr>
      <w:color w:val="918585"/>
      <w:sz w:val="22"/>
    </w:rPr>
  </w:style>
  <w:style w:type="paragraph" w:customStyle="1" w:styleId="SideHeading">
    <w:name w:val="Side Heading"/>
    <w:basedOn w:val="HeadingBase"/>
    <w:rsid w:val="005904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44B"/>
    <w:pPr>
      <w:tabs>
        <w:tab w:val="num" w:pos="360"/>
      </w:tabs>
    </w:pPr>
  </w:style>
  <w:style w:type="paragraph" w:styleId="PlainText">
    <w:name w:val="Plain Text"/>
    <w:basedOn w:val="Normal"/>
    <w:link w:val="PlainTextChar"/>
    <w:rsid w:val="0059044B"/>
    <w:rPr>
      <w:sz w:val="20"/>
    </w:rPr>
  </w:style>
  <w:style w:type="character" w:customStyle="1" w:styleId="PlainTextChar">
    <w:name w:val="Plain Text Char"/>
    <w:basedOn w:val="DefaultParagraphFont"/>
    <w:link w:val="PlainText"/>
    <w:rsid w:val="005904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044B"/>
    <w:rPr>
      <w:b/>
      <w:smallCaps/>
    </w:rPr>
  </w:style>
  <w:style w:type="paragraph" w:customStyle="1" w:styleId="TableListNumber">
    <w:name w:val="Table List Number"/>
    <w:basedOn w:val="ListNumber"/>
    <w:rsid w:val="0059044B"/>
    <w:pPr>
      <w:numPr>
        <w:numId w:val="0"/>
      </w:numPr>
    </w:pPr>
  </w:style>
  <w:style w:type="paragraph" w:styleId="TOC4">
    <w:name w:val="toc 4"/>
    <w:basedOn w:val="TOCBase"/>
    <w:next w:val="Normal"/>
    <w:semiHidden/>
    <w:rsid w:val="0059044B"/>
    <w:pPr>
      <w:tabs>
        <w:tab w:val="right" w:leader="dot" w:pos="9071"/>
      </w:tabs>
      <w:ind w:left="1701"/>
    </w:pPr>
  </w:style>
  <w:style w:type="paragraph" w:customStyle="1" w:styleId="ListAlpha">
    <w:name w:val="List Alpha"/>
    <w:basedOn w:val="List"/>
    <w:rsid w:val="0059044B"/>
    <w:pPr>
      <w:numPr>
        <w:numId w:val="8"/>
      </w:numPr>
    </w:pPr>
  </w:style>
  <w:style w:type="paragraph" w:customStyle="1" w:styleId="ListAlpha2">
    <w:name w:val="List Alpha 2"/>
    <w:basedOn w:val="List2"/>
    <w:rsid w:val="0059044B"/>
    <w:pPr>
      <w:numPr>
        <w:numId w:val="7"/>
      </w:numPr>
    </w:pPr>
  </w:style>
  <w:style w:type="paragraph" w:styleId="List3">
    <w:name w:val="List 3"/>
    <w:basedOn w:val="BodyText"/>
    <w:rsid w:val="0059044B"/>
    <w:pPr>
      <w:tabs>
        <w:tab w:val="left" w:pos="1021"/>
      </w:tabs>
      <w:spacing w:before="60" w:after="60"/>
      <w:ind w:left="1020" w:hanging="340"/>
    </w:pPr>
  </w:style>
  <w:style w:type="paragraph" w:styleId="List4">
    <w:name w:val="List 4"/>
    <w:basedOn w:val="BodyText"/>
    <w:rsid w:val="0059044B"/>
    <w:pPr>
      <w:tabs>
        <w:tab w:val="left" w:pos="1361"/>
      </w:tabs>
      <w:spacing w:before="60" w:after="60"/>
      <w:ind w:left="1361" w:hanging="340"/>
    </w:pPr>
  </w:style>
  <w:style w:type="paragraph" w:styleId="List5">
    <w:name w:val="List 5"/>
    <w:basedOn w:val="BodyText"/>
    <w:rsid w:val="0059044B"/>
    <w:pPr>
      <w:tabs>
        <w:tab w:val="left" w:pos="1701"/>
      </w:tabs>
      <w:spacing w:before="60" w:after="60"/>
      <w:ind w:left="1701" w:hanging="340"/>
    </w:pPr>
  </w:style>
  <w:style w:type="paragraph" w:styleId="ListBullet3">
    <w:name w:val="List Bullet 3"/>
    <w:basedOn w:val="List3"/>
    <w:rsid w:val="0059044B"/>
    <w:pPr>
      <w:numPr>
        <w:numId w:val="14"/>
      </w:numPr>
      <w:tabs>
        <w:tab w:val="clear" w:pos="1021"/>
      </w:tabs>
      <w:ind w:left="1037" w:hanging="357"/>
    </w:pPr>
  </w:style>
  <w:style w:type="paragraph" w:styleId="ListBullet4">
    <w:name w:val="List Bullet 4"/>
    <w:basedOn w:val="List4"/>
    <w:rsid w:val="0059044B"/>
    <w:pPr>
      <w:numPr>
        <w:numId w:val="2"/>
      </w:numPr>
    </w:pPr>
  </w:style>
  <w:style w:type="paragraph" w:styleId="ListBullet5">
    <w:name w:val="List Bullet 5"/>
    <w:basedOn w:val="List5"/>
    <w:rsid w:val="0059044B"/>
    <w:pPr>
      <w:numPr>
        <w:numId w:val="3"/>
      </w:numPr>
    </w:pPr>
  </w:style>
  <w:style w:type="paragraph" w:styleId="ListContinue2">
    <w:name w:val="List Continue 2"/>
    <w:basedOn w:val="List2"/>
    <w:rsid w:val="0059044B"/>
    <w:pPr>
      <w:ind w:firstLine="0"/>
    </w:pPr>
  </w:style>
  <w:style w:type="paragraph" w:styleId="ListContinue3">
    <w:name w:val="List Continue 3"/>
    <w:basedOn w:val="List3"/>
    <w:rsid w:val="0059044B"/>
    <w:pPr>
      <w:ind w:left="1021" w:firstLine="0"/>
    </w:pPr>
  </w:style>
  <w:style w:type="paragraph" w:styleId="ListContinue4">
    <w:name w:val="List Continue 4"/>
    <w:basedOn w:val="List4"/>
    <w:rsid w:val="0059044B"/>
    <w:pPr>
      <w:ind w:firstLine="0"/>
    </w:pPr>
  </w:style>
  <w:style w:type="paragraph" w:styleId="ListContinue5">
    <w:name w:val="List Continue 5"/>
    <w:basedOn w:val="List5"/>
    <w:rsid w:val="0059044B"/>
    <w:pPr>
      <w:ind w:firstLine="0"/>
    </w:pPr>
  </w:style>
  <w:style w:type="paragraph" w:styleId="ListNumber3">
    <w:name w:val="List Number 3"/>
    <w:basedOn w:val="List3"/>
    <w:rsid w:val="0059044B"/>
    <w:pPr>
      <w:numPr>
        <w:numId w:val="4"/>
      </w:numPr>
    </w:pPr>
  </w:style>
  <w:style w:type="paragraph" w:styleId="ListNumber4">
    <w:name w:val="List Number 4"/>
    <w:basedOn w:val="List4"/>
    <w:rsid w:val="0059044B"/>
    <w:pPr>
      <w:numPr>
        <w:numId w:val="5"/>
      </w:numPr>
    </w:pPr>
  </w:style>
  <w:style w:type="paragraph" w:styleId="ListNumber5">
    <w:name w:val="List Number 5"/>
    <w:basedOn w:val="List5"/>
    <w:rsid w:val="0059044B"/>
    <w:pPr>
      <w:numPr>
        <w:numId w:val="6"/>
      </w:numPr>
    </w:pPr>
  </w:style>
  <w:style w:type="paragraph" w:styleId="BlockText">
    <w:name w:val="Block Text"/>
    <w:basedOn w:val="Normal"/>
    <w:rsid w:val="0059044B"/>
    <w:pPr>
      <w:spacing w:after="120"/>
      <w:ind w:left="1440" w:right="1440"/>
    </w:pPr>
  </w:style>
  <w:style w:type="character" w:customStyle="1" w:styleId="Subscript">
    <w:name w:val="Subscript"/>
    <w:basedOn w:val="DefaultParagraphFont"/>
    <w:rsid w:val="0059044B"/>
    <w:rPr>
      <w:sz w:val="16"/>
      <w:vertAlign w:val="subscript"/>
    </w:rPr>
  </w:style>
  <w:style w:type="character" w:customStyle="1" w:styleId="Superscript">
    <w:name w:val="Superscript"/>
    <w:basedOn w:val="DefaultParagraphFont"/>
    <w:rsid w:val="0059044B"/>
    <w:rPr>
      <w:sz w:val="16"/>
      <w:vertAlign w:val="superscript"/>
    </w:rPr>
  </w:style>
  <w:style w:type="character" w:customStyle="1" w:styleId="Symbols">
    <w:name w:val="Symbols"/>
    <w:basedOn w:val="DefaultParagraphFont"/>
    <w:rsid w:val="0059044B"/>
    <w:rPr>
      <w:rFonts w:ascii="Symbol" w:hAnsi="Symbol"/>
    </w:rPr>
  </w:style>
  <w:style w:type="character" w:customStyle="1" w:styleId="MenuOptions">
    <w:name w:val="Menu Options"/>
    <w:basedOn w:val="DefaultParagraphFont"/>
    <w:rsid w:val="0059044B"/>
    <w:rPr>
      <w:rFonts w:ascii="Arial Narrow" w:hAnsi="Arial Narrow"/>
      <w:smallCaps/>
    </w:rPr>
  </w:style>
  <w:style w:type="character" w:customStyle="1" w:styleId="Buttons">
    <w:name w:val="Buttons"/>
    <w:basedOn w:val="DefaultParagraphFont"/>
    <w:rsid w:val="0059044B"/>
    <w:rPr>
      <w:b/>
    </w:rPr>
  </w:style>
  <w:style w:type="character" w:customStyle="1" w:styleId="Underlined">
    <w:name w:val="Underlined"/>
    <w:basedOn w:val="DefaultParagraphFont"/>
    <w:rsid w:val="0059044B"/>
    <w:rPr>
      <w:u w:val="single"/>
    </w:rPr>
  </w:style>
  <w:style w:type="paragraph" w:customStyle="1" w:styleId="TableBodyTextRight">
    <w:name w:val="Table Body Text Right"/>
    <w:basedOn w:val="TableBodyText"/>
    <w:rsid w:val="0059044B"/>
    <w:pPr>
      <w:widowControl w:val="0"/>
      <w:autoSpaceDE w:val="0"/>
      <w:autoSpaceDN w:val="0"/>
      <w:adjustRightInd w:val="0"/>
      <w:jc w:val="right"/>
    </w:pPr>
    <w:rPr>
      <w:rFonts w:cs="Arial"/>
      <w:szCs w:val="18"/>
    </w:rPr>
  </w:style>
  <w:style w:type="paragraph" w:customStyle="1" w:styleId="CopyrightText">
    <w:name w:val="Copyright Text"/>
    <w:basedOn w:val="BodyText"/>
    <w:rsid w:val="0059044B"/>
    <w:rPr>
      <w:sz w:val="18"/>
    </w:rPr>
  </w:style>
  <w:style w:type="paragraph" w:customStyle="1" w:styleId="BodySmallRight">
    <w:name w:val="Body Small Right"/>
    <w:basedOn w:val="BodyTextRight"/>
    <w:rsid w:val="0059044B"/>
    <w:rPr>
      <w:sz w:val="18"/>
      <w:szCs w:val="18"/>
    </w:rPr>
  </w:style>
  <w:style w:type="paragraph" w:customStyle="1" w:styleId="MarginEdition">
    <w:name w:val="Margin Edition"/>
    <w:basedOn w:val="MarginNote"/>
    <w:rsid w:val="0059044B"/>
    <w:pPr>
      <w:spacing w:before="0" w:after="0"/>
    </w:pPr>
    <w:rPr>
      <w:rFonts w:ascii="Times New Roman" w:hAnsi="Times New Roman"/>
      <w:color w:val="999999"/>
    </w:rPr>
  </w:style>
  <w:style w:type="paragraph" w:customStyle="1" w:styleId="Spacer">
    <w:name w:val="Spacer"/>
    <w:basedOn w:val="Normal"/>
    <w:rsid w:val="0059044B"/>
    <w:rPr>
      <w:sz w:val="2"/>
      <w:szCs w:val="2"/>
    </w:rPr>
  </w:style>
  <w:style w:type="character" w:customStyle="1" w:styleId="Small">
    <w:name w:val="Small"/>
    <w:basedOn w:val="DefaultParagraphFont"/>
    <w:rsid w:val="0059044B"/>
    <w:rPr>
      <w:sz w:val="16"/>
    </w:rPr>
  </w:style>
  <w:style w:type="paragraph" w:customStyle="1" w:styleId="WideTable">
    <w:name w:val="Wide Table"/>
    <w:basedOn w:val="Normal"/>
    <w:rsid w:val="0059044B"/>
    <w:pPr>
      <w:ind w:left="-1418"/>
    </w:pPr>
    <w:rPr>
      <w:sz w:val="2"/>
      <w:szCs w:val="2"/>
    </w:rPr>
  </w:style>
  <w:style w:type="character" w:styleId="PageNumber">
    <w:name w:val="page number"/>
    <w:basedOn w:val="DefaultParagraphFont"/>
    <w:rsid w:val="0059044B"/>
  </w:style>
  <w:style w:type="paragraph" w:styleId="Quote">
    <w:name w:val="Quote"/>
    <w:basedOn w:val="Heading1"/>
    <w:link w:val="QuoteChar"/>
    <w:qFormat/>
    <w:rsid w:val="0059044B"/>
    <w:rPr>
      <w:b w:val="0"/>
      <w:sz w:val="72"/>
      <w:szCs w:val="72"/>
      <w:lang w:val="en-NZ"/>
    </w:rPr>
  </w:style>
  <w:style w:type="character" w:customStyle="1" w:styleId="QuoteChar">
    <w:name w:val="Quote Char"/>
    <w:basedOn w:val="DefaultParagraphFont"/>
    <w:link w:val="Quote"/>
    <w:rsid w:val="005904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44B"/>
    <w:pPr>
      <w:pageBreakBefore/>
    </w:pPr>
  </w:style>
  <w:style w:type="paragraph" w:customStyle="1" w:styleId="Border">
    <w:name w:val="Border"/>
    <w:basedOn w:val="Normal"/>
    <w:qFormat/>
    <w:rsid w:val="005904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44B"/>
    <w:rPr>
      <w:b/>
      <w:bCs/>
      <w:i/>
      <w:iCs/>
      <w:color w:val="auto"/>
    </w:rPr>
  </w:style>
  <w:style w:type="paragraph" w:styleId="IntenseQuote">
    <w:name w:val="Intense Quote"/>
    <w:basedOn w:val="Normal"/>
    <w:next w:val="Normal"/>
    <w:link w:val="IntenseQuoteChar"/>
    <w:uiPriority w:val="30"/>
    <w:qFormat/>
    <w:rsid w:val="005904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4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044B"/>
    <w:rPr>
      <w:smallCaps/>
      <w:color w:val="auto"/>
      <w:u w:val="single"/>
    </w:rPr>
  </w:style>
  <w:style w:type="character" w:styleId="IntenseReference">
    <w:name w:val="Intense Reference"/>
    <w:basedOn w:val="DefaultParagraphFont"/>
    <w:uiPriority w:val="32"/>
    <w:qFormat/>
    <w:rsid w:val="0059044B"/>
    <w:rPr>
      <w:b/>
      <w:bCs/>
      <w:smallCaps/>
      <w:color w:val="auto"/>
      <w:spacing w:val="5"/>
      <w:u w:val="single"/>
    </w:rPr>
  </w:style>
  <w:style w:type="paragraph" w:customStyle="1" w:styleId="2ColumnHeading">
    <w:name w:val="2Column Heading"/>
    <w:basedOn w:val="BodyText"/>
    <w:qFormat/>
    <w:rsid w:val="0059044B"/>
    <w:pPr>
      <w:spacing w:after="60"/>
      <w:ind w:left="-2268"/>
    </w:pPr>
    <w:rPr>
      <w:b/>
    </w:rPr>
  </w:style>
  <w:style w:type="paragraph" w:customStyle="1" w:styleId="Heading1TOC">
    <w:name w:val="Heading1 TOC"/>
    <w:basedOn w:val="Normal"/>
    <w:qFormat/>
    <w:rsid w:val="0059044B"/>
    <w:pPr>
      <w:spacing w:before="240" w:after="120"/>
    </w:pPr>
    <w:rPr>
      <w:rFonts w:ascii="Times New Roman" w:hAnsi="Times New Roman"/>
      <w:b/>
      <w:sz w:val="32"/>
    </w:rPr>
  </w:style>
  <w:style w:type="paragraph" w:customStyle="1" w:styleId="Heading2TOC">
    <w:name w:val="Heading2 TOC"/>
    <w:basedOn w:val="Normal"/>
    <w:qFormat/>
    <w:rsid w:val="0059044B"/>
    <w:pPr>
      <w:spacing w:before="240" w:after="60"/>
    </w:pPr>
    <w:rPr>
      <w:rFonts w:ascii="Times New Roman" w:hAnsi="Times New Roman"/>
      <w:b/>
      <w:sz w:val="28"/>
    </w:rPr>
  </w:style>
  <w:style w:type="character" w:customStyle="1" w:styleId="Underline">
    <w:name w:val="Underline"/>
    <w:basedOn w:val="DefaultParagraphFont"/>
    <w:qFormat/>
    <w:rsid w:val="0059044B"/>
    <w:rPr>
      <w:u w:val="single"/>
    </w:rPr>
  </w:style>
  <w:style w:type="paragraph" w:styleId="BalloonText">
    <w:name w:val="Balloon Text"/>
    <w:basedOn w:val="Normal"/>
    <w:link w:val="BalloonTextChar"/>
    <w:rsid w:val="0059044B"/>
    <w:rPr>
      <w:rFonts w:ascii="Tahoma" w:hAnsi="Tahoma" w:cs="Tahoma"/>
      <w:sz w:val="16"/>
      <w:szCs w:val="16"/>
    </w:rPr>
  </w:style>
  <w:style w:type="character" w:customStyle="1" w:styleId="BalloonTextChar">
    <w:name w:val="Balloon Text Char"/>
    <w:basedOn w:val="DefaultParagraphFont"/>
    <w:link w:val="BalloonText"/>
    <w:rsid w:val="005904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04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04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989</Words>
  <Characters>6077</Characters>
  <Application>Microsoft Office Word</Application>
  <DocSecurity>0</DocSecurity>
  <Lines>225</Lines>
  <Paragraphs>112</Paragraphs>
  <ScaleCrop>false</ScaleCrop>
  <Company>Author-it Software Corporation Ltd.</Company>
  <LinksUpToDate>false</LinksUpToDate>
  <CharactersWithSpaces>6993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ICPPR492C Use on-press print control devices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2012-05-27T01:17:00Z</dcterms:created>
  <dcterms:modified xsi:type="dcterms:W3CDTF">2012-05-27T01:17:00Z</dcterms:modified>
</cp:coreProperties>
</file>