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56699" w:rsidP="00A56699">
      <w:pPr>
        <w:pStyle w:val="Title"/>
      </w:pPr>
      <w:r>
        <w:fldChar w:fldCharType="begin"/>
      </w:r>
      <w:r>
        <w:instrText xml:space="preserve"> TITLE   \* MERGEFORMAT </w:instrText>
      </w:r>
      <w:r>
        <w:fldChar w:fldCharType="separate"/>
      </w:r>
      <w:r>
        <w:t>ICPPP435C Generate complex imposition</w:t>
      </w:r>
      <w:r>
        <w:fldChar w:fldCharType="end"/>
      </w:r>
    </w:p>
    <w:p w:rsidR="00A56699" w:rsidP="00A56699">
      <w:pPr>
        <w:pStyle w:val="Version"/>
        <w:sectPr w:rsidSect="0094620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946202" w:rsidP="00946202">
      <w:pPr>
        <w:pStyle w:val="SuperHeading"/>
      </w:pPr>
      <w:r w:rsidRPr="00946202">
        <w:t>ICPPP435C Generate complex imposition</w:t>
      </w:r>
    </w:p>
    <w:p w:rsidR="00000000" w:rsidRPr="00946202" w:rsidP="00946202">
      <w:pPr>
        <w:pStyle w:val="SuperHeading"/>
      </w:pPr>
    </w:p>
    <w:p w:rsidR="00000000" w:rsidRPr="00946202" w:rsidP="00946202">
      <w:pPr>
        <w:pStyle w:val="Heading1"/>
      </w:pPr>
      <w:bookmarkStart w:id="1" w:name="O_82791"/>
      <w:bookmarkEnd w:id="1"/>
      <w:r w:rsidRPr="00946202">
        <w:t>Modification History</w:t>
      </w:r>
    </w:p>
    <w:p w:rsidR="00000000" w:rsidRPr="00946202" w:rsidP="00946202">
      <w:pPr>
        <w:pStyle w:val="BodyText"/>
      </w:pPr>
      <w:r w:rsidRPr="00946202">
        <w:t>Not applicable.</w:t>
      </w:r>
    </w:p>
    <w:p w:rsidR="00000000" w:rsidRPr="00946202" w:rsidP="00946202">
      <w:pPr>
        <w:pStyle w:val="AllowPageBreak"/>
      </w:pPr>
    </w:p>
    <w:p w:rsidR="00000000" w:rsidRPr="00946202" w:rsidP="00946202">
      <w:pPr>
        <w:pStyle w:val="Heading1"/>
      </w:pPr>
      <w:bookmarkStart w:id="2" w:name="O_82792"/>
      <w:bookmarkEnd w:id="2"/>
      <w:r w:rsidRPr="00946202">
        <w:t>Unit Descriptor</w:t>
      </w:r>
    </w:p>
    <w:tbl>
      <w:tblPr>
        <w:tblW w:w="0" w:type="auto"/>
        <w:tblLayout w:type="fixed"/>
        <w:tblCellMar>
          <w:left w:w="62" w:type="dxa"/>
          <w:right w:w="62" w:type="dxa"/>
        </w:tblCellMar>
        <w:tblLook w:val="0000"/>
      </w:tblPr>
      <w:tblGrid>
        <w:gridCol w:w="2670"/>
        <w:gridCol w:w="5852"/>
      </w:tblGrid>
      <w:tr w:rsidTr="00A56699">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6202">
            <w:pPr>
              <w:pStyle w:val="BodyText"/>
              <w:rPr>
                <w:lang w:val="en-NZ"/>
              </w:rPr>
            </w:pPr>
            <w:r w:rsidRPr="00946202">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6202" w:rsidP="00946202">
            <w:pPr>
              <w:pStyle w:val="BodyText"/>
            </w:pPr>
            <w:r w:rsidRPr="00946202">
              <w:t>This unit describes the performance outcomes, skills and knowledge required to undertake complex electronic imposit</w:t>
            </w:r>
            <w:r w:rsidRPr="00946202">
              <w:t>ion</w:t>
            </w:r>
          </w:p>
        </w:tc>
      </w:tr>
    </w:tbl>
    <w:p w:rsidR="00000000" w:rsidRPr="00946202" w:rsidP="00946202">
      <w:pPr>
        <w:pStyle w:val="BodyText"/>
      </w:pPr>
    </w:p>
    <w:p w:rsidR="00000000" w:rsidRPr="00946202" w:rsidP="00946202">
      <w:pPr>
        <w:pStyle w:val="AllowPageBreak"/>
      </w:pPr>
    </w:p>
    <w:p w:rsidR="00000000" w:rsidRPr="00946202" w:rsidP="00946202">
      <w:pPr>
        <w:pStyle w:val="Heading1"/>
      </w:pPr>
      <w:bookmarkStart w:id="3" w:name="O_82793"/>
      <w:bookmarkEnd w:id="3"/>
      <w:r w:rsidRPr="00946202">
        <w:t>Application of the Unit</w:t>
      </w:r>
    </w:p>
    <w:tbl>
      <w:tblPr>
        <w:tblW w:w="0" w:type="auto"/>
        <w:tblLayout w:type="fixed"/>
        <w:tblCellMar>
          <w:left w:w="62" w:type="dxa"/>
          <w:right w:w="62" w:type="dxa"/>
        </w:tblCellMar>
        <w:tblLook w:val="0000"/>
      </w:tblPr>
      <w:tblGrid>
        <w:gridCol w:w="2754"/>
        <w:gridCol w:w="5768"/>
      </w:tblGrid>
      <w:tr w:rsidTr="00A56699">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6202">
            <w:pPr>
              <w:pStyle w:val="BodyText"/>
              <w:rPr>
                <w:lang w:val="en-NZ"/>
              </w:rPr>
            </w:pPr>
            <w:r w:rsidRPr="00946202">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6202" w:rsidP="00946202">
            <w:pPr>
              <w:pStyle w:val="BodyText"/>
            </w:pPr>
            <w:r w:rsidRPr="00946202">
              <w:t>This unit requires the individual to develop an imposition that best meets the job specifications and substrate size with a minimum delay in workflow.</w:t>
            </w:r>
          </w:p>
        </w:tc>
      </w:tr>
    </w:tbl>
    <w:p w:rsidR="00000000" w:rsidRPr="00946202" w:rsidP="00946202">
      <w:pPr>
        <w:pStyle w:val="BodyText"/>
      </w:pPr>
    </w:p>
    <w:p w:rsidR="00000000" w:rsidRPr="00946202" w:rsidP="00946202">
      <w:pPr>
        <w:pStyle w:val="AllowPageBreak"/>
      </w:pPr>
    </w:p>
    <w:p w:rsidR="00000000" w:rsidRPr="00946202" w:rsidP="00946202">
      <w:pPr>
        <w:pStyle w:val="Heading1"/>
      </w:pPr>
      <w:bookmarkStart w:id="4" w:name="O_82794"/>
      <w:bookmarkEnd w:id="4"/>
      <w:r w:rsidRPr="00946202">
        <w:t>Licensing/Regulatory Information</w:t>
      </w:r>
    </w:p>
    <w:p w:rsidR="00000000" w:rsidRPr="00946202" w:rsidP="00946202">
      <w:pPr>
        <w:pStyle w:val="BodyText"/>
      </w:pPr>
      <w:r w:rsidRPr="00946202">
        <w:t>Not applicable.</w:t>
      </w:r>
    </w:p>
    <w:p w:rsidR="00000000" w:rsidRPr="00946202" w:rsidP="00946202">
      <w:pPr>
        <w:pStyle w:val="AllowPageBreak"/>
      </w:pPr>
    </w:p>
    <w:p w:rsidR="00000000" w:rsidRPr="00946202" w:rsidP="00946202">
      <w:pPr>
        <w:pStyle w:val="Heading1"/>
      </w:pPr>
      <w:bookmarkStart w:id="5" w:name="O_82795"/>
      <w:bookmarkEnd w:id="5"/>
      <w:r w:rsidRPr="00946202">
        <w:t>Pre-Requisites</w:t>
      </w:r>
    </w:p>
    <w:tbl>
      <w:tblPr>
        <w:tblW w:w="0" w:type="auto"/>
        <w:tblLayout w:type="fixed"/>
        <w:tblCellMar>
          <w:left w:w="62" w:type="dxa"/>
          <w:right w:w="62" w:type="dxa"/>
        </w:tblCellMar>
        <w:tblLook w:val="0000"/>
      </w:tblPr>
      <w:tblGrid>
        <w:gridCol w:w="2775"/>
        <w:gridCol w:w="1295"/>
        <w:gridCol w:w="4452"/>
      </w:tblGrid>
      <w:tr w:rsidTr="00A56699">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6202">
            <w:pPr>
              <w:pStyle w:val="BodyText"/>
              <w:rPr>
                <w:lang w:val="en-NZ"/>
              </w:rPr>
            </w:pPr>
            <w:r w:rsidRPr="00946202">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6202">
            <w:pPr>
              <w:pStyle w:val="BodyText"/>
              <w:rPr>
                <w:lang w:val="en-NZ"/>
              </w:rPr>
            </w:pPr>
          </w:p>
        </w:tc>
      </w:tr>
      <w:tr w:rsidTr="00A5669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6202">
            <w:pPr>
              <w:pStyle w:val="BodyText"/>
              <w:rPr>
                <w:lang w:val="en-NZ"/>
              </w:rPr>
            </w:pPr>
          </w:p>
        </w:tc>
      </w:tr>
      <w:tr w:rsidTr="00A5669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6202" w:rsidP="00946202">
            <w:pPr>
              <w:pStyle w:val="BodyText"/>
            </w:pPr>
          </w:p>
        </w:tc>
      </w:tr>
    </w:tbl>
    <w:p w:rsidR="00000000" w:rsidRPr="00946202" w:rsidP="00946202">
      <w:pPr>
        <w:pStyle w:val="BodyText"/>
      </w:pPr>
    </w:p>
    <w:p w:rsidR="00000000" w:rsidRPr="00946202" w:rsidP="00946202">
      <w:pPr>
        <w:pStyle w:val="AllowPageBreak"/>
      </w:pPr>
    </w:p>
    <w:p w:rsidR="00000000" w:rsidRPr="00946202" w:rsidP="00946202">
      <w:pPr>
        <w:pStyle w:val="Heading1"/>
      </w:pPr>
      <w:bookmarkStart w:id="6" w:name="O_82796"/>
      <w:bookmarkEnd w:id="6"/>
      <w:r w:rsidRPr="00946202">
        <w:t>Employability Skills Information</w:t>
      </w:r>
    </w:p>
    <w:tbl>
      <w:tblPr>
        <w:tblW w:w="0" w:type="auto"/>
        <w:tblLayout w:type="fixed"/>
        <w:tblCellMar>
          <w:left w:w="62" w:type="dxa"/>
          <w:right w:w="62" w:type="dxa"/>
        </w:tblCellMar>
        <w:tblLook w:val="0000"/>
      </w:tblPr>
      <w:tblGrid>
        <w:gridCol w:w="2802"/>
        <w:gridCol w:w="5720"/>
      </w:tblGrid>
      <w:tr w:rsidTr="00A56699">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6202">
            <w:pPr>
              <w:pStyle w:val="BodyText"/>
              <w:rPr>
                <w:lang w:val="en-NZ"/>
              </w:rPr>
            </w:pPr>
            <w:r w:rsidRPr="00946202">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6202" w:rsidP="00946202">
            <w:pPr>
              <w:pStyle w:val="BodyText"/>
            </w:pPr>
            <w:r w:rsidRPr="00946202">
              <w:t>This unit contains employability skills.</w:t>
            </w:r>
          </w:p>
        </w:tc>
      </w:tr>
    </w:tbl>
    <w:p w:rsidR="00000000" w:rsidRPr="00946202" w:rsidP="00946202">
      <w:pPr>
        <w:pStyle w:val="BodyText"/>
      </w:pPr>
    </w:p>
    <w:p w:rsidR="00000000" w:rsidRPr="00946202" w:rsidP="00946202">
      <w:pPr>
        <w:pStyle w:val="AllowPageBreak"/>
      </w:pPr>
    </w:p>
    <w:p w:rsidR="00000000" w:rsidRPr="00946202" w:rsidP="00946202">
      <w:pPr>
        <w:pStyle w:val="Heading1"/>
      </w:pPr>
      <w:bookmarkStart w:id="7" w:name="O_82797"/>
      <w:bookmarkEnd w:id="7"/>
      <w:r w:rsidRPr="00946202">
        <w:t>Elements and Performance Criteria Pre-Content</w:t>
      </w:r>
    </w:p>
    <w:tbl>
      <w:tblPr>
        <w:tblW w:w="0" w:type="auto"/>
        <w:tblLayout w:type="fixed"/>
        <w:tblCellMar>
          <w:left w:w="62" w:type="dxa"/>
          <w:right w:w="62" w:type="dxa"/>
        </w:tblCellMar>
        <w:tblLook w:val="0000"/>
      </w:tblPr>
      <w:tblGrid>
        <w:gridCol w:w="2566"/>
        <w:gridCol w:w="5956"/>
      </w:tblGrid>
      <w:tr w:rsidTr="00A56699">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6202">
            <w:pPr>
              <w:pStyle w:val="BodyText"/>
              <w:rPr>
                <w:lang w:val="en-NZ"/>
              </w:rPr>
            </w:pPr>
            <w:r w:rsidRPr="00946202">
              <w:t>Elements describe the essential outcomes of a unit of competency.</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6202" w:rsidP="00946202">
            <w:pPr>
              <w:pStyle w:val="BodyText"/>
            </w:pPr>
            <w:r w:rsidRPr="00946202">
              <w:t>Performance criteria describe the performance needed to demonstrate achievement of the element. Where bold italicised text is used, further info</w:t>
            </w:r>
            <w:r w:rsidRPr="00946202">
              <w:t>rmation is detailed in the required skills and knowledge section and the range statement. Assessment of performance is to be consistent with the evidence guide.</w:t>
            </w:r>
          </w:p>
        </w:tc>
      </w:tr>
    </w:tbl>
    <w:p w:rsidR="00000000" w:rsidRPr="00946202" w:rsidP="00946202">
      <w:pPr>
        <w:pStyle w:val="BodyText"/>
      </w:pPr>
    </w:p>
    <w:p w:rsidR="00000000" w:rsidRPr="00946202" w:rsidP="00946202">
      <w:pPr>
        <w:pStyle w:val="AllowPageBreak"/>
      </w:pPr>
    </w:p>
    <w:p w:rsidR="00000000" w:rsidRPr="00946202" w:rsidP="00946202">
      <w:pPr>
        <w:pStyle w:val="Heading1"/>
      </w:pPr>
      <w:bookmarkStart w:id="8" w:name="O_82798"/>
      <w:bookmarkEnd w:id="8"/>
      <w:r w:rsidRPr="00946202">
        <w:t>Elements and Performance Criteria</w:t>
      </w:r>
    </w:p>
    <w:tbl>
      <w:tblPr>
        <w:tblW w:w="0" w:type="auto"/>
        <w:tblLayout w:type="fixed"/>
        <w:tblCellMar>
          <w:left w:w="62" w:type="dxa"/>
          <w:right w:w="62" w:type="dxa"/>
        </w:tblCellMar>
        <w:tblLook w:val="0000"/>
      </w:tblPr>
      <w:tblGrid>
        <w:gridCol w:w="2566"/>
        <w:gridCol w:w="5956"/>
      </w:tblGrid>
      <w:tr w:rsidTr="00A56699">
        <w:tblPrEx>
          <w:tblW w:w="0" w:type="auto"/>
          <w:tblLayout w:type="fixed"/>
          <w:tblCellMar>
            <w:left w:w="62" w:type="dxa"/>
            <w:right w:w="62" w:type="dxa"/>
          </w:tblCellMar>
          <w:tblLook w:val="0000"/>
        </w:tblPrEx>
        <w:trPr>
          <w:tblHeader/>
        </w:trPr>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6202" w:rsidP="00946202">
            <w:pPr>
              <w:pStyle w:val="BodyText"/>
            </w:pPr>
            <w:r w:rsidRPr="00946202">
              <w:rPr>
                <w:rStyle w:val="SpecialBold"/>
              </w:rPr>
              <w:t>ELEMENT</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6202">
            <w:pPr>
              <w:pStyle w:val="BodyText"/>
              <w:rPr>
                <w:lang w:val="en-NZ"/>
              </w:rPr>
            </w:pPr>
            <w:r w:rsidRPr="00946202">
              <w:rPr>
                <w:rStyle w:val="SpecialBold"/>
              </w:rPr>
              <w:t>PERFORMANCE CRITERIA</w:t>
            </w:r>
          </w:p>
        </w:tc>
      </w:tr>
      <w:tr w:rsidTr="00A56699">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6202">
            <w:pPr>
              <w:pStyle w:val="List"/>
              <w:rPr>
                <w:lang w:val="en-NZ"/>
              </w:rPr>
            </w:pPr>
            <w:r w:rsidRPr="00946202">
              <w:t>1.</w:t>
            </w:r>
            <w:r w:rsidRPr="00946202">
              <w:tab/>
            </w:r>
            <w:r w:rsidRPr="00946202">
              <w:t>Impose images electronically</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6202" w:rsidP="00946202">
            <w:pPr>
              <w:pStyle w:val="List2"/>
            </w:pPr>
            <w:r w:rsidRPr="00946202">
              <w:t>1.1.</w:t>
            </w:r>
            <w:r w:rsidRPr="00946202">
              <w:tab/>
              <w:t>Industry designated software is applied to the imposition of images according to job specifications</w:t>
            </w:r>
          </w:p>
          <w:p w:rsidR="00000000" w:rsidRPr="00946202" w:rsidP="00946202">
            <w:pPr>
              <w:pStyle w:val="List2"/>
            </w:pPr>
            <w:r w:rsidRPr="00946202">
              <w:t>1.2.</w:t>
            </w:r>
            <w:r w:rsidRPr="00946202">
              <w:tab/>
              <w:t>Imposition options are reviewed to ensure best fit for final substrate size</w:t>
            </w:r>
          </w:p>
          <w:p w:rsidR="00000000" w:rsidRPr="00946202" w:rsidP="00946202">
            <w:pPr>
              <w:pStyle w:val="List2"/>
            </w:pPr>
            <w:r w:rsidRPr="00946202">
              <w:t>1.3.</w:t>
            </w:r>
            <w:r w:rsidRPr="00946202">
              <w:tab/>
              <w:t>Trapping variables are taken into ac</w:t>
            </w:r>
            <w:r w:rsidRPr="00946202">
              <w:t>count</w:t>
            </w:r>
          </w:p>
          <w:p w:rsidR="00000000" w:rsidP="00946202">
            <w:pPr>
              <w:pStyle w:val="List2"/>
              <w:rPr>
                <w:lang w:val="en-NZ"/>
              </w:rPr>
            </w:pPr>
            <w:r w:rsidRPr="00946202">
              <w:t>1.4.</w:t>
            </w:r>
            <w:r w:rsidRPr="00946202">
              <w:tab/>
              <w:t>The particularities of the press are considered</w:t>
            </w:r>
          </w:p>
        </w:tc>
      </w:tr>
      <w:tr w:rsidTr="00A56699">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6202">
            <w:pPr>
              <w:pStyle w:val="List"/>
              <w:rPr>
                <w:lang w:val="en-NZ"/>
              </w:rPr>
            </w:pPr>
            <w:r w:rsidRPr="00946202">
              <w:t>2.</w:t>
            </w:r>
            <w:r w:rsidRPr="00946202">
              <w:tab/>
              <w:t>Solve technical problems of imposition</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6202" w:rsidP="00946202">
            <w:pPr>
              <w:pStyle w:val="List2"/>
            </w:pPr>
            <w:r w:rsidRPr="00946202">
              <w:t>2.1.</w:t>
            </w:r>
            <w:r w:rsidRPr="00946202">
              <w:tab/>
              <w:t xml:space="preserve">Technical problems relevant to imposition are considered in the </w:t>
            </w:r>
            <w:r w:rsidRPr="00946202">
              <w:rPr>
                <w:rStyle w:val="BoldandItalics"/>
              </w:rPr>
              <w:t>imposition</w:t>
            </w:r>
            <w:r w:rsidRPr="00946202">
              <w:t xml:space="preserve"> scheme</w:t>
            </w:r>
          </w:p>
          <w:p w:rsidR="00000000" w:rsidRPr="00946202" w:rsidP="00946202">
            <w:pPr>
              <w:pStyle w:val="List2"/>
            </w:pPr>
            <w:r w:rsidRPr="00946202">
              <w:t>2.2.</w:t>
            </w:r>
            <w:r w:rsidRPr="00946202">
              <w:tab/>
              <w:t>A lay-down sheet is prepared according to cutting and creasing</w:t>
            </w:r>
            <w:r w:rsidRPr="00946202">
              <w:t xml:space="preserve"> and folding requirements</w:t>
            </w:r>
          </w:p>
          <w:p w:rsidR="00000000" w:rsidRPr="00946202" w:rsidP="00946202">
            <w:pPr>
              <w:pStyle w:val="List2"/>
            </w:pPr>
            <w:r w:rsidRPr="00946202">
              <w:t>2.3.</w:t>
            </w:r>
            <w:r w:rsidRPr="00946202">
              <w:tab/>
              <w:t>Binding and finishing requirements are considered according to job specifications</w:t>
            </w:r>
          </w:p>
        </w:tc>
      </w:tr>
    </w:tbl>
    <w:p w:rsidR="00000000" w:rsidRPr="00946202" w:rsidP="00946202">
      <w:pPr>
        <w:pStyle w:val="BodyText"/>
      </w:pPr>
    </w:p>
    <w:p w:rsidR="00000000" w:rsidRPr="00946202" w:rsidP="00946202">
      <w:pPr>
        <w:pStyle w:val="AllowPageBreak"/>
      </w:pPr>
    </w:p>
    <w:p w:rsidR="00000000" w:rsidRPr="00946202" w:rsidP="00946202">
      <w:pPr>
        <w:pStyle w:val="Heading1"/>
      </w:pPr>
      <w:bookmarkStart w:id="9" w:name="O_82799"/>
      <w:bookmarkEnd w:id="9"/>
      <w:r w:rsidRPr="00946202">
        <w:t>Required Skills and Knowledge</w:t>
      </w:r>
    </w:p>
    <w:tbl>
      <w:tblPr>
        <w:tblW w:w="0" w:type="auto"/>
        <w:tblLayout w:type="fixed"/>
        <w:tblCellMar>
          <w:left w:w="62" w:type="dxa"/>
          <w:right w:w="62" w:type="dxa"/>
        </w:tblCellMar>
        <w:tblLook w:val="0000"/>
      </w:tblPr>
      <w:tblGrid>
        <w:gridCol w:w="8522"/>
      </w:tblGrid>
      <w:tr w:rsidTr="00A56699">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46202">
            <w:pPr>
              <w:pStyle w:val="BodyText"/>
              <w:rPr>
                <w:lang w:val="en-NZ"/>
              </w:rPr>
            </w:pPr>
            <w:r w:rsidRPr="00946202">
              <w:rPr>
                <w:rStyle w:val="SpecialBold"/>
              </w:rPr>
              <w:t>REQUIRED SKILLS AND KNOWLEDGE</w:t>
            </w:r>
          </w:p>
        </w:tc>
      </w:tr>
      <w:tr w:rsidTr="00A56699">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46202">
            <w:pPr>
              <w:pStyle w:val="BodyText"/>
              <w:rPr>
                <w:lang w:val="en-NZ"/>
              </w:rPr>
            </w:pPr>
            <w:r w:rsidRPr="00946202">
              <w:t>This section describes the skills and knowledge required for this unit.</w:t>
            </w:r>
          </w:p>
        </w:tc>
      </w:tr>
      <w:tr w:rsidTr="00A5669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6202">
            <w:pPr>
              <w:pStyle w:val="BodyText"/>
              <w:rPr>
                <w:lang w:val="en-NZ"/>
              </w:rPr>
            </w:pPr>
            <w:r w:rsidRPr="00946202">
              <w:rPr>
                <w:rStyle w:val="SpecialBold"/>
              </w:rPr>
              <w:t>Required skills</w:t>
            </w:r>
          </w:p>
        </w:tc>
      </w:tr>
      <w:tr w:rsidTr="00A5669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6202" w:rsidP="00946202">
            <w:pPr>
              <w:pStyle w:val="ListBullet"/>
            </w:pPr>
            <w:r w:rsidRPr="00946202">
              <w:t>OHS in relation to operating machinery such as safely switching off machinery before cleaning is started</w:t>
            </w:r>
          </w:p>
          <w:p w:rsidR="00000000" w:rsidRPr="00946202" w:rsidP="00946202">
            <w:pPr>
              <w:pStyle w:val="ListBullet"/>
            </w:pPr>
            <w:r w:rsidRPr="00946202">
              <w:t>communication of ideas and information by interpreting implicit and explicit requirements of the job brief</w:t>
            </w:r>
          </w:p>
          <w:p w:rsidR="00000000" w:rsidRPr="00946202" w:rsidP="00946202">
            <w:pPr>
              <w:pStyle w:val="ListBullet"/>
            </w:pPr>
            <w:r w:rsidRPr="00946202">
              <w:t>collecting, analysing and organising information by accessing data on software capabilities, production requirements and imposition schemes and match</w:t>
            </w:r>
            <w:r w:rsidRPr="00946202">
              <w:t>ing them with the job brief</w:t>
            </w:r>
          </w:p>
          <w:p w:rsidR="00000000" w:rsidRPr="00946202" w:rsidP="00946202">
            <w:pPr>
              <w:pStyle w:val="ListBullet"/>
            </w:pPr>
            <w:r w:rsidRPr="00946202">
              <w:t>planning and organising activities by planning the sequence of operations to facilitate smooth processing of the job</w:t>
            </w:r>
          </w:p>
          <w:p w:rsidR="00000000" w:rsidRPr="00946202" w:rsidP="00946202">
            <w:pPr>
              <w:pStyle w:val="ListBullet"/>
            </w:pPr>
            <w:r w:rsidRPr="00946202">
              <w:t>teamwork when maintaining the production process in association with others</w:t>
            </w:r>
          </w:p>
          <w:p w:rsidR="00000000" w:rsidRPr="00946202" w:rsidP="00946202">
            <w:pPr>
              <w:pStyle w:val="ListBullet"/>
            </w:pPr>
            <w:r w:rsidRPr="00946202">
              <w:t>mathematical ideas and techniques b</w:t>
            </w:r>
            <w:r w:rsidRPr="00946202">
              <w:t>y calculating fit, spatial relationships between elements, impositions and colour profiles</w:t>
            </w:r>
          </w:p>
          <w:p w:rsidR="00000000" w:rsidRPr="00946202" w:rsidP="00946202">
            <w:pPr>
              <w:pStyle w:val="ListBullet"/>
            </w:pPr>
            <w:r w:rsidRPr="00946202">
              <w:t>problem-solving skills by adjusting fit and imposition schemes to production requirements so that output meets the job brief</w:t>
            </w:r>
          </w:p>
          <w:p w:rsidR="00000000" w:rsidP="00946202">
            <w:pPr>
              <w:pStyle w:val="ListBullet"/>
              <w:rPr>
                <w:lang w:val="en-NZ"/>
              </w:rPr>
            </w:pPr>
            <w:r w:rsidRPr="00946202">
              <w:t>use of technology by using software corr</w:t>
            </w:r>
            <w:r w:rsidRPr="00946202">
              <w:t>ectly to ensure ease of subsequent processing</w:t>
            </w:r>
          </w:p>
        </w:tc>
      </w:tr>
      <w:tr w:rsidTr="00A5669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6202">
            <w:pPr>
              <w:pStyle w:val="BodyText"/>
              <w:rPr>
                <w:lang w:val="en-NZ"/>
              </w:rPr>
            </w:pPr>
            <w:r w:rsidRPr="00946202">
              <w:rPr>
                <w:rStyle w:val="SpecialBold"/>
              </w:rPr>
              <w:t>Required knowledge</w:t>
            </w:r>
          </w:p>
        </w:tc>
      </w:tr>
      <w:tr w:rsidTr="00A5669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6202" w:rsidP="00946202">
            <w:pPr>
              <w:pStyle w:val="ListBullet"/>
            </w:pPr>
            <w:r w:rsidRPr="00946202">
              <w:t>examples of how subsequent printing processes or electronic output affect imposition</w:t>
            </w:r>
          </w:p>
          <w:p w:rsidR="00000000" w:rsidRPr="00946202" w:rsidP="00946202">
            <w:pPr>
              <w:pStyle w:val="ListBullet"/>
            </w:pPr>
            <w:r w:rsidRPr="00946202">
              <w:t>imposition marks and why are they there</w:t>
            </w:r>
          </w:p>
          <w:p w:rsidR="00000000" w:rsidRPr="00946202" w:rsidP="00946202">
            <w:pPr>
              <w:pStyle w:val="ListBullet"/>
            </w:pPr>
            <w:r w:rsidRPr="00946202">
              <w:t>difference between saddle stitch and perfect binding</w:t>
            </w:r>
          </w:p>
          <w:p w:rsidR="00000000" w:rsidRPr="00946202" w:rsidP="00946202">
            <w:pPr>
              <w:pStyle w:val="ListBullet"/>
            </w:pPr>
            <w:r w:rsidRPr="00946202">
              <w:t>head margi</w:t>
            </w:r>
            <w:r w:rsidRPr="00946202">
              <w:t>ns</w:t>
            </w:r>
          </w:p>
          <w:p w:rsidR="00000000" w:rsidRPr="00946202" w:rsidP="00946202">
            <w:pPr>
              <w:pStyle w:val="ListBullet"/>
            </w:pPr>
            <w:r w:rsidRPr="00946202">
              <w:t>difference between sheetwise and work and turn</w:t>
            </w:r>
          </w:p>
          <w:p w:rsidR="00000000" w:rsidRPr="00946202" w:rsidP="00946202">
            <w:pPr>
              <w:pStyle w:val="ListBullet"/>
            </w:pPr>
            <w:r w:rsidRPr="00946202">
              <w:t>trapping requirements that apply for specific jobs</w:t>
            </w:r>
          </w:p>
          <w:p w:rsidR="00000000" w:rsidRPr="00946202" w:rsidP="00946202">
            <w:pPr>
              <w:pStyle w:val="ListBullet"/>
            </w:pPr>
            <w:r w:rsidRPr="00946202">
              <w:t>saving a PostScript file</w:t>
            </w:r>
          </w:p>
          <w:p w:rsidR="00000000" w:rsidRPr="00946202" w:rsidP="00946202">
            <w:pPr>
              <w:pStyle w:val="ListBullet"/>
            </w:pPr>
            <w:r w:rsidRPr="00946202">
              <w:t>imposition set up document</w:t>
            </w:r>
          </w:p>
          <w:p w:rsidR="00000000" w:rsidRPr="00946202" w:rsidP="00946202">
            <w:pPr>
              <w:pStyle w:val="ListBullet"/>
            </w:pPr>
            <w:r w:rsidRPr="00946202">
              <w:t>installing fold and cut marks</w:t>
            </w:r>
          </w:p>
          <w:p w:rsidR="00000000" w:rsidRPr="00946202" w:rsidP="00946202">
            <w:pPr>
              <w:pStyle w:val="ListBullet"/>
            </w:pPr>
            <w:r w:rsidRPr="00946202">
              <w:t>nominating creep settings</w:t>
            </w:r>
          </w:p>
          <w:p w:rsidR="00000000" w:rsidRPr="00946202" w:rsidP="00946202">
            <w:pPr>
              <w:pStyle w:val="ListBullet"/>
            </w:pPr>
            <w:r w:rsidRPr="00946202">
              <w:t>creep and bottling</w:t>
            </w:r>
          </w:p>
          <w:p w:rsidR="00000000" w:rsidRPr="00946202" w:rsidP="00946202">
            <w:pPr>
              <w:pStyle w:val="ListBullet"/>
            </w:pPr>
            <w:r w:rsidRPr="00946202">
              <w:t>availability of a server signature program  to the output station</w:t>
            </w:r>
          </w:p>
          <w:p w:rsidR="00000000" w:rsidRPr="00946202" w:rsidP="00946202">
            <w:pPr>
              <w:pStyle w:val="ListBullet"/>
            </w:pPr>
            <w:r w:rsidRPr="00946202">
              <w:t>technique that is used to verify that pictures and fonts are available</w:t>
            </w:r>
          </w:p>
          <w:p w:rsidR="00000000" w:rsidRPr="00946202" w:rsidP="00946202">
            <w:pPr>
              <w:pStyle w:val="ListBullet"/>
            </w:pPr>
            <w:r w:rsidRPr="00946202">
              <w:t>mock-up and why is it used</w:t>
            </w:r>
          </w:p>
          <w:p w:rsidR="00000000" w:rsidRPr="00946202" w:rsidP="00946202">
            <w:pPr>
              <w:pStyle w:val="ListBullet"/>
            </w:pPr>
            <w:r w:rsidRPr="00946202">
              <w:t>manuals, safety and other documentation that are relevant to this task and where are they ke</w:t>
            </w:r>
            <w:r w:rsidRPr="00946202">
              <w:t>pt and information that is included in these documents</w:t>
            </w:r>
          </w:p>
          <w:p w:rsidR="00000000" w:rsidRPr="00946202" w:rsidP="00946202">
            <w:pPr>
              <w:pStyle w:val="ListBullet"/>
            </w:pPr>
            <w:r w:rsidRPr="00946202">
              <w:t>other sources of information that are available</w:t>
            </w:r>
          </w:p>
        </w:tc>
      </w:tr>
    </w:tbl>
    <w:p w:rsidR="00000000" w:rsidRPr="00946202" w:rsidP="00946202">
      <w:pPr>
        <w:pStyle w:val="BodyText"/>
      </w:pPr>
    </w:p>
    <w:p w:rsidR="00000000" w:rsidRPr="00946202" w:rsidP="00946202">
      <w:pPr>
        <w:pStyle w:val="AllowPageBreak"/>
      </w:pPr>
    </w:p>
    <w:p w:rsidR="00000000" w:rsidRPr="00946202" w:rsidP="00946202">
      <w:pPr>
        <w:pStyle w:val="Heading1"/>
      </w:pPr>
      <w:bookmarkStart w:id="10" w:name="O_82800"/>
      <w:bookmarkEnd w:id="10"/>
      <w:r w:rsidRPr="00946202">
        <w:t>Evidence Guide</w:t>
      </w:r>
    </w:p>
    <w:tbl>
      <w:tblPr>
        <w:tblW w:w="9570" w:type="dxa"/>
        <w:tblLayout w:type="fixed"/>
        <w:tblCellMar>
          <w:left w:w="62" w:type="dxa"/>
          <w:right w:w="62" w:type="dxa"/>
        </w:tblCellMar>
        <w:tblLook w:val="0000"/>
      </w:tblPr>
      <w:tblGrid>
        <w:gridCol w:w="3908"/>
        <w:gridCol w:w="5662"/>
      </w:tblGrid>
      <w:tr w:rsidTr="00A56699">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6202">
            <w:pPr>
              <w:pStyle w:val="BodyText"/>
              <w:rPr>
                <w:lang w:val="en-NZ"/>
              </w:rPr>
            </w:pPr>
            <w:r w:rsidRPr="00946202">
              <w:rPr>
                <w:rStyle w:val="SpecialBold"/>
              </w:rPr>
              <w:t>EVIDENCE GUIDE</w:t>
            </w:r>
          </w:p>
        </w:tc>
      </w:tr>
      <w:tr w:rsidTr="00A5669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6202">
            <w:pPr>
              <w:pStyle w:val="BodyText"/>
              <w:rPr>
                <w:lang w:val="en-NZ"/>
              </w:rPr>
            </w:pPr>
            <w:r w:rsidRPr="00946202">
              <w:t>The Evidence Guide provides advice on assessment and must be read in conjunction with the performance criteria, required skills and knowledge, range statement and the Assessment Guidelines for the Training Package.</w:t>
            </w:r>
          </w:p>
        </w:tc>
      </w:tr>
      <w:tr w:rsidTr="00A5669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6202">
            <w:pPr>
              <w:pStyle w:val="BodyText"/>
              <w:rPr>
                <w:lang w:val="en-NZ"/>
              </w:rPr>
            </w:pPr>
            <w:r w:rsidRPr="00946202">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6202">
            <w:pPr>
              <w:pStyle w:val="BodyText"/>
              <w:rPr>
                <w:lang w:val="en-NZ"/>
              </w:rPr>
            </w:pPr>
          </w:p>
        </w:tc>
      </w:tr>
      <w:tr w:rsidTr="00A5669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6202">
            <w:pPr>
              <w:pStyle w:val="BodyText"/>
              <w:rPr>
                <w:lang w:val="en-NZ"/>
              </w:rPr>
            </w:pPr>
            <w:r w:rsidRPr="00946202">
              <w:rPr>
                <w:rStyle w:val="SpecialBold"/>
              </w:rPr>
              <w:t>Critical aspec</w:t>
            </w:r>
            <w:r w:rsidRPr="00946202">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6202" w:rsidP="00946202">
            <w:pPr>
              <w:pStyle w:val="BodyText"/>
            </w:pPr>
            <w:r w:rsidRPr="00946202">
              <w:t>Evidence of the ability to:</w:t>
            </w:r>
          </w:p>
          <w:p w:rsidR="00000000" w:rsidRPr="00946202" w:rsidP="00946202">
            <w:pPr>
              <w:pStyle w:val="ListBullet"/>
            </w:pPr>
            <w:r w:rsidRPr="00946202">
              <w:t>imposition that best meets the job specifications and substrate size</w:t>
            </w:r>
          </w:p>
          <w:p w:rsidR="00000000" w:rsidRPr="00946202" w:rsidP="00946202">
            <w:pPr>
              <w:pStyle w:val="ListBullet"/>
            </w:pPr>
            <w:r w:rsidRPr="00946202">
              <w:t>the underlying skill of solving complex technical problems of imposition to conform to brief specifications should be transferable across the design and pre-press sectors. It is important that the substrate for reproduction is identified and that the compe</w:t>
            </w:r>
            <w:r w:rsidRPr="00946202">
              <w:t>tencies be demonstrated with a clear identification of printing processes</w:t>
            </w:r>
          </w:p>
          <w:p w:rsidR="00000000" w:rsidRPr="00946202" w:rsidP="00946202">
            <w:pPr>
              <w:pStyle w:val="ListBullet"/>
            </w:pPr>
            <w:r w:rsidRPr="00946202">
              <w:t>demonstrate an ability to find and use information relevant to the task from a variety of information sources</w:t>
            </w:r>
          </w:p>
          <w:p w:rsidR="00000000" w:rsidP="00946202">
            <w:pPr>
              <w:pStyle w:val="ListBullet"/>
              <w:rPr>
                <w:lang w:val="en-NZ"/>
              </w:rPr>
            </w:pPr>
            <w:r w:rsidRPr="00946202">
              <w:t>produce TWO complex impositions according to the listed Performance Crit</w:t>
            </w:r>
            <w:r w:rsidRPr="00946202">
              <w:t>eria.</w:t>
            </w:r>
          </w:p>
        </w:tc>
      </w:tr>
      <w:tr w:rsidTr="00A5669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6202">
            <w:pPr>
              <w:pStyle w:val="BodyText"/>
              <w:rPr>
                <w:lang w:val="en-NZ"/>
              </w:rPr>
            </w:pPr>
            <w:r w:rsidRPr="00946202">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6202" w:rsidP="00946202">
            <w:pPr>
              <w:pStyle w:val="BodyText"/>
            </w:pPr>
            <w:r w:rsidRPr="00946202">
              <w:t>Assessment must ensure:</w:t>
            </w:r>
          </w:p>
          <w:p w:rsidR="00000000" w:rsidRPr="00946202" w:rsidP="00946202">
            <w:pPr>
              <w:pStyle w:val="ListBullet"/>
            </w:pPr>
            <w:r w:rsidRPr="00946202">
              <w:t>assessment may take place on the job, off the job or a combination of these. Off the job assessment must be undertaken in a closely simulated workplace environment</w:t>
            </w:r>
          </w:p>
          <w:p w:rsidR="00000000" w:rsidP="00946202">
            <w:pPr>
              <w:pStyle w:val="ListBullet"/>
              <w:rPr>
                <w:lang w:val="en-NZ"/>
              </w:rPr>
            </w:pPr>
            <w:r w:rsidRPr="00946202">
              <w:t>it is expec</w:t>
            </w:r>
            <w:r w:rsidRPr="00946202">
              <w:t>ted that special purpose tools, equipment and industry software packages will be used where appropriate.</w:t>
            </w:r>
          </w:p>
        </w:tc>
      </w:tr>
      <w:tr w:rsidTr="00A5669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6202">
            <w:pPr>
              <w:pStyle w:val="BodyText"/>
              <w:rPr>
                <w:lang w:val="en-NZ"/>
              </w:rPr>
            </w:pPr>
            <w:r w:rsidRPr="00946202">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6202" w:rsidP="00946202">
            <w:pPr>
              <w:pStyle w:val="BodyText"/>
            </w:pPr>
            <w:r w:rsidRPr="00946202">
              <w:t>A range of assessment methods should be used to assess practical skills and knowledge. The following examples are appropriate for</w:t>
            </w:r>
            <w:r w:rsidRPr="00946202">
              <w:t xml:space="preserve"> this unit:</w:t>
            </w:r>
          </w:p>
          <w:p w:rsidR="00000000" w:rsidP="00946202">
            <w:pPr>
              <w:pStyle w:val="ListBullet"/>
              <w:rPr>
                <w:lang w:val="en-NZ"/>
              </w:rPr>
            </w:pPr>
            <w:r w:rsidRPr="00946202">
              <w:t>direct questioning combined with review of portfolios of evidence and third party workplace reports of on-the-job performance by the candidate.</w:t>
            </w:r>
          </w:p>
        </w:tc>
      </w:tr>
      <w:tr w:rsidTr="00A5669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6202">
            <w:pPr>
              <w:pStyle w:val="BodyText"/>
              <w:rPr>
                <w:lang w:val="en-NZ"/>
              </w:rPr>
            </w:pPr>
            <w:r w:rsidRPr="00946202">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6202" w:rsidP="00946202">
            <w:pPr>
              <w:pStyle w:val="BodyText"/>
            </w:pPr>
            <w:r w:rsidRPr="00946202">
              <w:t>Holistic assessment with other units relevant to the industry sector, workplace and job role is recommended.</w:t>
            </w:r>
          </w:p>
        </w:tc>
      </w:tr>
    </w:tbl>
    <w:p w:rsidR="00000000" w:rsidRPr="00946202" w:rsidP="00946202">
      <w:pPr>
        <w:pStyle w:val="BodyText"/>
      </w:pPr>
    </w:p>
    <w:p w:rsidR="00000000" w:rsidRPr="00946202" w:rsidP="00946202">
      <w:pPr>
        <w:pStyle w:val="AllowPageBreak"/>
      </w:pPr>
    </w:p>
    <w:p w:rsidR="00000000" w:rsidRPr="00946202" w:rsidP="00946202">
      <w:pPr>
        <w:pStyle w:val="Heading1"/>
      </w:pPr>
      <w:bookmarkStart w:id="11" w:name="O_82801"/>
      <w:bookmarkEnd w:id="11"/>
      <w:r w:rsidRPr="00946202">
        <w:t>Range Statement</w:t>
      </w:r>
    </w:p>
    <w:tbl>
      <w:tblPr>
        <w:tblW w:w="0" w:type="auto"/>
        <w:tblLayout w:type="fixed"/>
        <w:tblCellMar>
          <w:left w:w="62" w:type="dxa"/>
          <w:right w:w="62" w:type="dxa"/>
        </w:tblCellMar>
        <w:tblLook w:val="0000"/>
      </w:tblPr>
      <w:tblGrid>
        <w:gridCol w:w="3577"/>
        <w:gridCol w:w="4945"/>
      </w:tblGrid>
      <w:tr w:rsidTr="00A56699">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6202">
            <w:pPr>
              <w:pStyle w:val="BodyText"/>
              <w:rPr>
                <w:lang w:val="en-NZ"/>
              </w:rPr>
            </w:pPr>
            <w:r w:rsidRPr="00946202">
              <w:rPr>
                <w:rStyle w:val="SpecialBold"/>
              </w:rPr>
              <w:t>RANGE STATEMENT</w:t>
            </w:r>
          </w:p>
        </w:tc>
      </w:tr>
      <w:tr w:rsidTr="00A5669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6202">
            <w:pPr>
              <w:pStyle w:val="BodyText"/>
              <w:rPr>
                <w:lang w:val="en-NZ"/>
              </w:rPr>
            </w:pPr>
            <w:r w:rsidRPr="00946202">
              <w:t>The range statement relates to the unit of competency as a whole. It allows for different work e</w:t>
            </w:r>
            <w:r w:rsidRPr="00946202">
              <w:t>nvironments and situations that may affect performance. Bold italicised wording, if used in the performance criteria, is detailed below. Essential operating conditions that may be present with training and assessment (depending on the work situation, needs</w:t>
            </w:r>
            <w:r w:rsidRPr="00946202">
              <w:t xml:space="preserve"> of the candidate, accessibility of the item, and local industry and regional contexts) may also be included.</w:t>
            </w:r>
          </w:p>
        </w:tc>
      </w:tr>
      <w:tr w:rsidTr="00A56699">
        <w:tblPrEx>
          <w:tblW w:w="0" w:type="auto"/>
          <w:tblLayout w:type="fixed"/>
          <w:tblCellMar>
            <w:left w:w="62" w:type="dxa"/>
            <w:right w:w="62" w:type="dxa"/>
          </w:tblCellMar>
          <w:tblLook w:val="0000"/>
        </w:tblPrEx>
        <w:tc>
          <w:tcPr>
            <w:tcW w:w="3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6202">
            <w:pPr>
              <w:pStyle w:val="BodyText"/>
              <w:rPr>
                <w:lang w:val="en-NZ"/>
              </w:rPr>
            </w:pPr>
            <w:r w:rsidRPr="00946202">
              <w:rPr>
                <w:rStyle w:val="BoldandItalics"/>
              </w:rPr>
              <w:t>Imposition software</w:t>
            </w:r>
            <w:r w:rsidRPr="00946202">
              <w:t xml:space="preserve"> may include:</w:t>
            </w:r>
          </w:p>
        </w:tc>
        <w:tc>
          <w:tcPr>
            <w:tcW w:w="4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6202" w:rsidP="00946202">
            <w:pPr>
              <w:pStyle w:val="ListBullet"/>
            </w:pPr>
            <w:r w:rsidRPr="00946202">
              <w:t xml:space="preserve">may include Imposition Publisher, Preps, DynaStrip, Impose-X, FACILIS IM, Panther </w:t>
            </w:r>
            <w:r w:rsidRPr="00946202">
              <w:t>PageImposer. New software applications and new versions of existing products enter the market regularly and therefore this example group will change</w:t>
            </w:r>
          </w:p>
          <w:p w:rsidR="00000000" w:rsidP="00946202">
            <w:pPr>
              <w:pStyle w:val="ListBullet"/>
              <w:rPr>
                <w:lang w:val="en-NZ"/>
              </w:rPr>
            </w:pPr>
            <w:r w:rsidRPr="00946202">
              <w:t>imposition plug-ins (eg Quark Express, Impolite) and imposition components of page layout applications wher</w:t>
            </w:r>
            <w:r w:rsidRPr="00946202">
              <w:t>e imposition is completely automated are not appropriate for assessing this unit of competency.</w:t>
            </w:r>
          </w:p>
        </w:tc>
      </w:tr>
      <w:tr w:rsidTr="00A56699">
        <w:tblPrEx>
          <w:tblW w:w="0" w:type="auto"/>
          <w:tblLayout w:type="fixed"/>
          <w:tblCellMar>
            <w:left w:w="62" w:type="dxa"/>
            <w:right w:w="62" w:type="dxa"/>
          </w:tblCellMar>
          <w:tblLook w:val="0000"/>
        </w:tblPrEx>
        <w:tc>
          <w:tcPr>
            <w:tcW w:w="3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6202">
            <w:pPr>
              <w:pStyle w:val="BodyText"/>
              <w:rPr>
                <w:lang w:val="en-NZ"/>
              </w:rPr>
            </w:pPr>
            <w:r w:rsidRPr="00946202">
              <w:rPr>
                <w:rStyle w:val="BoldandItalics"/>
              </w:rPr>
              <w:t>Input</w:t>
            </w:r>
            <w:r w:rsidRPr="00946202">
              <w:t xml:space="preserve"> may include:</w:t>
            </w:r>
          </w:p>
        </w:tc>
        <w:tc>
          <w:tcPr>
            <w:tcW w:w="4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6202">
            <w:pPr>
              <w:pStyle w:val="ListBullet"/>
              <w:rPr>
                <w:lang w:val="en-NZ"/>
              </w:rPr>
            </w:pPr>
            <w:r w:rsidRPr="00946202">
              <w:t>complex imposition data.</w:t>
            </w:r>
          </w:p>
        </w:tc>
      </w:tr>
      <w:tr w:rsidTr="00A56699">
        <w:tblPrEx>
          <w:tblW w:w="0" w:type="auto"/>
          <w:tblLayout w:type="fixed"/>
          <w:tblCellMar>
            <w:left w:w="62" w:type="dxa"/>
            <w:right w:w="62" w:type="dxa"/>
          </w:tblCellMar>
          <w:tblLook w:val="0000"/>
        </w:tblPrEx>
        <w:tc>
          <w:tcPr>
            <w:tcW w:w="3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6202">
            <w:pPr>
              <w:pStyle w:val="BodyText"/>
              <w:rPr>
                <w:lang w:val="en-NZ"/>
              </w:rPr>
            </w:pPr>
            <w:r w:rsidRPr="00946202">
              <w:rPr>
                <w:rStyle w:val="BoldandItalics"/>
              </w:rPr>
              <w:t>Capture</w:t>
            </w:r>
            <w:r w:rsidRPr="00946202">
              <w:t xml:space="preserve"> may include:</w:t>
            </w:r>
          </w:p>
        </w:tc>
        <w:tc>
          <w:tcPr>
            <w:tcW w:w="4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6202">
            <w:pPr>
              <w:pStyle w:val="ListBullet"/>
              <w:rPr>
                <w:lang w:val="en-NZ"/>
              </w:rPr>
            </w:pPr>
            <w:r w:rsidRPr="00946202">
              <w:t>any desktop or proprietary computing system.</w:t>
            </w:r>
          </w:p>
        </w:tc>
      </w:tr>
      <w:tr w:rsidTr="00A56699">
        <w:tblPrEx>
          <w:tblW w:w="0" w:type="auto"/>
          <w:tblLayout w:type="fixed"/>
          <w:tblCellMar>
            <w:left w:w="62" w:type="dxa"/>
            <w:right w:w="62" w:type="dxa"/>
          </w:tblCellMar>
          <w:tblLook w:val="0000"/>
        </w:tblPrEx>
        <w:tc>
          <w:tcPr>
            <w:tcW w:w="3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6202">
            <w:pPr>
              <w:pStyle w:val="BodyText"/>
              <w:rPr>
                <w:lang w:val="en-NZ"/>
              </w:rPr>
            </w:pPr>
            <w:r w:rsidRPr="00946202">
              <w:rPr>
                <w:rStyle w:val="BoldandItalics"/>
              </w:rPr>
              <w:t>Manipulation</w:t>
            </w:r>
            <w:r w:rsidRPr="00946202">
              <w:t>/</w:t>
            </w:r>
            <w:r w:rsidRPr="00946202">
              <w:rPr>
                <w:rStyle w:val="BoldandItalics"/>
              </w:rPr>
              <w:t>edit</w:t>
            </w:r>
            <w:r w:rsidRPr="00946202">
              <w:t xml:space="preserve"> may include:</w:t>
            </w:r>
          </w:p>
        </w:tc>
        <w:tc>
          <w:tcPr>
            <w:tcW w:w="4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6202">
            <w:pPr>
              <w:pStyle w:val="ListBullet"/>
              <w:rPr>
                <w:lang w:val="en-NZ"/>
              </w:rPr>
            </w:pPr>
            <w:r w:rsidRPr="00946202">
              <w:t>a suitable imposition application.</w:t>
            </w:r>
          </w:p>
        </w:tc>
      </w:tr>
      <w:tr w:rsidTr="00A56699">
        <w:tblPrEx>
          <w:tblW w:w="0" w:type="auto"/>
          <w:tblLayout w:type="fixed"/>
          <w:tblCellMar>
            <w:left w:w="62" w:type="dxa"/>
            <w:right w:w="62" w:type="dxa"/>
          </w:tblCellMar>
          <w:tblLook w:val="0000"/>
        </w:tblPrEx>
        <w:tc>
          <w:tcPr>
            <w:tcW w:w="3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6202">
            <w:pPr>
              <w:pStyle w:val="BodyText"/>
              <w:rPr>
                <w:lang w:val="en-NZ"/>
              </w:rPr>
            </w:pPr>
            <w:r w:rsidRPr="00946202">
              <w:rPr>
                <w:rStyle w:val="BoldandItalics"/>
              </w:rPr>
              <w:t>Output</w:t>
            </w:r>
            <w:r w:rsidRPr="00946202">
              <w:t xml:space="preserve"> may include:</w:t>
            </w:r>
          </w:p>
        </w:tc>
        <w:tc>
          <w:tcPr>
            <w:tcW w:w="4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6202">
            <w:pPr>
              <w:pStyle w:val="ListBullet"/>
              <w:rPr>
                <w:lang w:val="en-NZ"/>
              </w:rPr>
            </w:pPr>
            <w:r w:rsidRPr="00946202">
              <w:t>printers, hard disk, imagesetters, digital proofers or plotters.</w:t>
            </w:r>
          </w:p>
        </w:tc>
      </w:tr>
      <w:tr w:rsidTr="00A56699">
        <w:tblPrEx>
          <w:tblW w:w="0" w:type="auto"/>
          <w:tblLayout w:type="fixed"/>
          <w:tblCellMar>
            <w:left w:w="62" w:type="dxa"/>
            <w:right w:w="62" w:type="dxa"/>
          </w:tblCellMar>
          <w:tblLook w:val="0000"/>
        </w:tblPrEx>
        <w:tc>
          <w:tcPr>
            <w:tcW w:w="3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6202">
            <w:pPr>
              <w:pStyle w:val="BodyText"/>
              <w:rPr>
                <w:lang w:val="en-NZ"/>
              </w:rPr>
            </w:pPr>
            <w:r w:rsidRPr="00946202">
              <w:rPr>
                <w:rStyle w:val="BoldandItalics"/>
              </w:rPr>
              <w:t>Complexity</w:t>
            </w:r>
            <w:r w:rsidRPr="00946202">
              <w:t xml:space="preserve"> may include:</w:t>
            </w:r>
          </w:p>
        </w:tc>
        <w:tc>
          <w:tcPr>
            <w:tcW w:w="4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6202">
            <w:pPr>
              <w:pStyle w:val="ListBullet"/>
              <w:rPr>
                <w:lang w:val="en-NZ"/>
              </w:rPr>
            </w:pPr>
            <w:r w:rsidRPr="00946202">
              <w:t>complex refers to intricate and detailed imposition and may include difficult cuts for packaging, design var</w:t>
            </w:r>
            <w:r w:rsidRPr="00946202">
              <w:t>iations, folds and bindings.</w:t>
            </w:r>
          </w:p>
        </w:tc>
      </w:tr>
      <w:tr w:rsidTr="00A56699">
        <w:tblPrEx>
          <w:tblW w:w="0" w:type="auto"/>
          <w:tblLayout w:type="fixed"/>
          <w:tblCellMar>
            <w:left w:w="62" w:type="dxa"/>
            <w:right w:w="62" w:type="dxa"/>
          </w:tblCellMar>
          <w:tblLook w:val="0000"/>
        </w:tblPrEx>
        <w:tc>
          <w:tcPr>
            <w:tcW w:w="3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6202">
            <w:pPr>
              <w:pStyle w:val="BodyText"/>
              <w:rPr>
                <w:lang w:val="en-NZ"/>
              </w:rPr>
            </w:pPr>
            <w:r w:rsidRPr="00946202">
              <w:rPr>
                <w:rStyle w:val="BoldandItalics"/>
              </w:rPr>
              <w:t>Quality standards</w:t>
            </w:r>
            <w:r w:rsidRPr="00946202">
              <w:t xml:space="preserve"> may include:</w:t>
            </w:r>
          </w:p>
        </w:tc>
        <w:tc>
          <w:tcPr>
            <w:tcW w:w="4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6202" w:rsidP="00946202">
            <w:pPr>
              <w:pStyle w:val="ListBullet"/>
            </w:pPr>
            <w:r w:rsidRPr="00946202">
              <w:t>should meet client requirements and enterprise and industry standards.</w:t>
            </w:r>
          </w:p>
        </w:tc>
      </w:tr>
    </w:tbl>
    <w:p w:rsidR="00A56699" w:rsidP="00946202">
      <w:pPr>
        <w:pStyle w:val="BodyText"/>
      </w:pPr>
    </w:p>
    <w:p w:rsidR="00A56699" w:rsidP="00946202">
      <w:pPr>
        <w:pStyle w:val="BodyText"/>
      </w:pPr>
    </w:p>
    <w:p w:rsidR="00000000" w:rsidRPr="00946202" w:rsidP="00946202">
      <w:pPr>
        <w:pStyle w:val="Heading1"/>
      </w:pPr>
      <w:bookmarkStart w:id="12" w:name="O_82802"/>
      <w:bookmarkEnd w:id="12"/>
      <w:r w:rsidRPr="00946202">
        <w:t>Unit Sector(s)</w:t>
      </w:r>
    </w:p>
    <w:tbl>
      <w:tblPr>
        <w:tblW w:w="0" w:type="auto"/>
        <w:tblLayout w:type="fixed"/>
        <w:tblCellMar>
          <w:left w:w="62" w:type="dxa"/>
          <w:right w:w="62" w:type="dxa"/>
        </w:tblCellMar>
        <w:tblLook w:val="0000"/>
      </w:tblPr>
      <w:tblGrid>
        <w:gridCol w:w="2654"/>
        <w:gridCol w:w="5868"/>
      </w:tblGrid>
      <w:tr w:rsidTr="00A56699">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6202">
            <w:pPr>
              <w:pStyle w:val="BodyText"/>
              <w:rPr>
                <w:lang w:val="en-NZ"/>
              </w:rPr>
            </w:pPr>
            <w:r w:rsidRPr="00946202">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6202" w:rsidP="00946202">
            <w:pPr>
              <w:pStyle w:val="BodyText"/>
            </w:pPr>
          </w:p>
        </w:tc>
      </w:tr>
    </w:tbl>
    <w:p w:rsidR="00000000" w:rsidRPr="00946202" w:rsidP="00946202">
      <w:pPr>
        <w:pStyle w:val="BodyText"/>
      </w:pPr>
    </w:p>
    <w:p w:rsidR="00000000" w:rsidRPr="00946202" w:rsidP="00946202">
      <w:pPr>
        <w:pStyle w:val="AllowPageBreak"/>
      </w:pPr>
    </w:p>
    <w:p w:rsidR="00000000" w:rsidRPr="00946202" w:rsidP="00946202">
      <w:pPr>
        <w:pStyle w:val="Heading1"/>
      </w:pPr>
      <w:bookmarkStart w:id="13" w:name="O_157031"/>
      <w:bookmarkEnd w:id="13"/>
      <w:r w:rsidRPr="00946202">
        <w:t>Competency field</w:t>
      </w:r>
    </w:p>
    <w:tbl>
      <w:tblPr>
        <w:tblW w:w="0" w:type="auto"/>
        <w:tblLayout w:type="fixed"/>
        <w:tblCellMar>
          <w:left w:w="62" w:type="dxa"/>
          <w:right w:w="62" w:type="dxa"/>
        </w:tblCellMar>
        <w:tblLook w:val="0000"/>
      </w:tblPr>
      <w:tblGrid>
        <w:gridCol w:w="2780"/>
        <w:gridCol w:w="5742"/>
      </w:tblGrid>
      <w:tr w:rsidTr="00A56699">
        <w:tblPrEx>
          <w:tblW w:w="0" w:type="auto"/>
          <w:tblLayout w:type="fixed"/>
          <w:tblCellMar>
            <w:left w:w="62" w:type="dxa"/>
            <w:right w:w="62" w:type="dxa"/>
          </w:tblCellMar>
          <w:tblLook w:val="0000"/>
        </w:tblPrEx>
        <w:trPr>
          <w:tblHeader/>
        </w:trPr>
        <w:tc>
          <w:tcPr>
            <w:tcW w:w="27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6202">
            <w:pPr>
              <w:pStyle w:val="BodyText"/>
              <w:rPr>
                <w:lang w:val="en-NZ"/>
              </w:rPr>
            </w:pPr>
            <w:r w:rsidRPr="00946202">
              <w:rPr>
                <w:rStyle w:val="SpecialBold"/>
              </w:rPr>
              <w:t>Competency field</w:t>
            </w:r>
          </w:p>
        </w:tc>
        <w:tc>
          <w:tcPr>
            <w:tcW w:w="57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6202" w:rsidP="00946202">
            <w:pPr>
              <w:pStyle w:val="BodyText"/>
            </w:pPr>
            <w:r w:rsidRPr="00946202">
              <w:t>Pre-press</w:t>
            </w:r>
          </w:p>
        </w:tc>
      </w:tr>
    </w:tbl>
    <w:p w:rsidR="00000000" w:rsidRPr="00946202" w:rsidP="00946202">
      <w:pPr>
        <w:pStyle w:val="BodyText"/>
      </w:pPr>
    </w:p>
    <w:p w:rsidR="00000000" w:rsidRPr="00946202" w:rsidP="00946202">
      <w:pPr>
        <w:pStyle w:val="AllowPageBreak"/>
      </w:pPr>
    </w:p>
    <w:p w:rsidR="00000000" w:rsidRPr="00946202" w:rsidP="00946202">
      <w:pPr>
        <w:pStyle w:val="Heading1"/>
      </w:pPr>
      <w:bookmarkStart w:id="14" w:name="O_157030"/>
      <w:bookmarkEnd w:id="14"/>
      <w:r w:rsidRPr="00946202">
        <w:t>Co-requisite units</w:t>
      </w:r>
    </w:p>
    <w:tbl>
      <w:tblPr>
        <w:tblW w:w="0" w:type="auto"/>
        <w:tblLayout w:type="fixed"/>
        <w:tblCellMar>
          <w:left w:w="62" w:type="dxa"/>
          <w:right w:w="62" w:type="dxa"/>
        </w:tblCellMar>
        <w:tblLook w:val="0000"/>
      </w:tblPr>
      <w:tblGrid>
        <w:gridCol w:w="2641"/>
        <w:gridCol w:w="1322"/>
        <w:gridCol w:w="4559"/>
      </w:tblGrid>
      <w:tr w:rsidTr="00A56699">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6202">
            <w:pPr>
              <w:pStyle w:val="BodyText"/>
              <w:rPr>
                <w:lang w:val="en-NZ"/>
              </w:rPr>
            </w:pPr>
            <w:r w:rsidRPr="00946202">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6202">
            <w:pPr>
              <w:pStyle w:val="BodyText"/>
              <w:rPr>
                <w:lang w:val="en-NZ"/>
              </w:rPr>
            </w:pPr>
          </w:p>
        </w:tc>
      </w:tr>
      <w:tr w:rsidTr="00A5669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6202">
            <w:pPr>
              <w:pStyle w:val="BodyText"/>
              <w:rPr>
                <w:lang w:val="en-NZ"/>
              </w:rPr>
            </w:pPr>
          </w:p>
        </w:tc>
      </w:tr>
      <w:tr w:rsidTr="00A5669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6202" w:rsidP="00946202">
            <w:pPr>
              <w:pStyle w:val="BodyText"/>
            </w:pPr>
          </w:p>
        </w:tc>
      </w:tr>
    </w:tbl>
    <w:p w:rsidR="00000000" w:rsidRPr="00946202" w:rsidP="00946202">
      <w:pPr>
        <w:pStyle w:val="BodyText"/>
      </w:pPr>
    </w:p>
    <w:p w:rsidR="00000000" w:rsidRPr="00946202" w:rsidP="00946202"/>
    <w:sectPr w:rsidSect="0094620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620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56699" w:rsidP="00A5669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620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6699" w:rsidP="0094620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A56699" w:rsidP="0094620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56699" w:rsidP="0094620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620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56699" w:rsidP="00A56699">
    <w:pPr>
      <w:pStyle w:val="BodyText"/>
    </w:pPr>
    <w:r>
      <w:rPr>
        <w:noProof/>
        <w:lang w:val="en-AU" w:eastAsia="zh-CN"/>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620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6699" w:rsidP="00946202">
    <w:pPr>
      <w:pStyle w:val="Header"/>
      <w:framePr w:wrap="around"/>
    </w:pPr>
    <w:r>
      <w:fldChar w:fldCharType="begin"/>
    </w:r>
    <w:r>
      <w:instrText xml:space="preserve"> TITLE   \* MERGEFORMAT </w:instrText>
    </w:r>
    <w:r>
      <w:fldChar w:fldCharType="separate"/>
    </w:r>
    <w:r>
      <w:t>ICPPP435C Generate complex imposition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56699" w:rsidP="0094620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7F44F2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1AE1CA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27"/>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620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46202"/>
    <w:pPr>
      <w:spacing w:before="360" w:after="60"/>
      <w:outlineLvl w:val="0"/>
    </w:pPr>
    <w:rPr>
      <w:sz w:val="32"/>
    </w:rPr>
  </w:style>
  <w:style w:type="paragraph" w:styleId="Heading2">
    <w:name w:val="heading 2"/>
    <w:basedOn w:val="HeadingBase"/>
    <w:next w:val="BodyText"/>
    <w:link w:val="Heading2Char"/>
    <w:qFormat/>
    <w:rsid w:val="00946202"/>
    <w:pPr>
      <w:keepLines/>
      <w:spacing w:before="240" w:after="120"/>
      <w:outlineLvl w:val="1"/>
    </w:pPr>
    <w:rPr>
      <w:sz w:val="28"/>
      <w:szCs w:val="40"/>
    </w:rPr>
  </w:style>
  <w:style w:type="paragraph" w:styleId="Heading3">
    <w:name w:val="heading 3"/>
    <w:basedOn w:val="HeadingBase"/>
    <w:next w:val="BodyText"/>
    <w:link w:val="Heading3Char"/>
    <w:qFormat/>
    <w:rsid w:val="00946202"/>
    <w:pPr>
      <w:spacing w:before="180" w:after="120"/>
      <w:outlineLvl w:val="2"/>
    </w:pPr>
    <w:rPr>
      <w:spacing w:val="-10"/>
      <w:kern w:val="32"/>
    </w:rPr>
  </w:style>
  <w:style w:type="paragraph" w:styleId="Heading4">
    <w:name w:val="heading 4"/>
    <w:basedOn w:val="HeadingBase"/>
    <w:next w:val="BodyText"/>
    <w:link w:val="Heading4Char"/>
    <w:qFormat/>
    <w:rsid w:val="00946202"/>
    <w:pPr>
      <w:spacing w:before="160" w:after="120"/>
      <w:outlineLvl w:val="3"/>
    </w:pPr>
    <w:rPr>
      <w:sz w:val="22"/>
    </w:rPr>
  </w:style>
  <w:style w:type="paragraph" w:styleId="Heading5">
    <w:name w:val="heading 5"/>
    <w:basedOn w:val="HeadingBase"/>
    <w:next w:val="Normal"/>
    <w:link w:val="Heading5Char"/>
    <w:qFormat/>
    <w:rsid w:val="00946202"/>
    <w:pPr>
      <w:spacing w:before="80"/>
      <w:outlineLvl w:val="4"/>
    </w:pPr>
    <w:rPr>
      <w:color w:val="918585"/>
      <w:sz w:val="20"/>
    </w:rPr>
  </w:style>
  <w:style w:type="paragraph" w:styleId="Heading6">
    <w:name w:val="heading 6"/>
    <w:basedOn w:val="HeadingBase"/>
    <w:next w:val="Normal"/>
    <w:link w:val="Heading6Char"/>
    <w:qFormat/>
    <w:rsid w:val="00946202"/>
    <w:pPr>
      <w:spacing w:before="60"/>
      <w:outlineLvl w:val="5"/>
    </w:pPr>
    <w:rPr>
      <w:color w:val="918585"/>
      <w:sz w:val="20"/>
    </w:rPr>
  </w:style>
  <w:style w:type="paragraph" w:styleId="Heading7">
    <w:name w:val="heading 7"/>
    <w:basedOn w:val="Normal"/>
    <w:next w:val="Normal"/>
    <w:link w:val="Heading7Char"/>
    <w:qFormat/>
    <w:rsid w:val="00946202"/>
    <w:pPr>
      <w:ind w:left="720"/>
      <w:outlineLvl w:val="6"/>
    </w:pPr>
    <w:rPr>
      <w:i/>
    </w:rPr>
  </w:style>
  <w:style w:type="paragraph" w:styleId="Heading8">
    <w:name w:val="heading 8"/>
    <w:basedOn w:val="Normal"/>
    <w:next w:val="Normal"/>
    <w:link w:val="Heading8Char"/>
    <w:qFormat/>
    <w:rsid w:val="00946202"/>
    <w:pPr>
      <w:ind w:left="720"/>
      <w:outlineLvl w:val="7"/>
    </w:pPr>
    <w:rPr>
      <w:i/>
    </w:rPr>
  </w:style>
  <w:style w:type="paragraph" w:styleId="Heading9">
    <w:name w:val="heading 9"/>
    <w:basedOn w:val="Normal"/>
    <w:next w:val="Normal"/>
    <w:link w:val="Heading9Char"/>
    <w:qFormat/>
    <w:rsid w:val="00946202"/>
    <w:pPr>
      <w:ind w:left="720"/>
      <w:outlineLvl w:val="8"/>
    </w:pPr>
    <w:rPr>
      <w:i/>
    </w:rPr>
  </w:style>
  <w:style w:type="character" w:default="1" w:styleId="DefaultParagraphFont">
    <w:name w:val="Default Paragraph Font"/>
    <w:uiPriority w:val="1"/>
    <w:unhideWhenUsed/>
    <w:rsid w:val="0094620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46202"/>
  </w:style>
  <w:style w:type="character" w:customStyle="1" w:styleId="Heading1Char">
    <w:name w:val="Heading 1 Char"/>
    <w:basedOn w:val="DefaultParagraphFont"/>
    <w:link w:val="Heading1"/>
    <w:rsid w:val="00946202"/>
    <w:rPr>
      <w:rFonts w:ascii="Times New Roman" w:eastAsia="Times New Roman" w:hAnsi="Times New Roman" w:cs="Times New Roman"/>
      <w:b/>
      <w:sz w:val="32"/>
      <w:szCs w:val="20"/>
      <w:lang w:eastAsia="en-US"/>
    </w:rPr>
  </w:style>
  <w:style w:type="paragraph" w:styleId="BodyText">
    <w:name w:val="Body Text"/>
    <w:basedOn w:val="Normal"/>
    <w:link w:val="BodyTextChar"/>
    <w:rsid w:val="0094620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46202"/>
    <w:rPr>
      <w:rFonts w:ascii="Times New Roman" w:eastAsia="Times New Roman" w:hAnsi="Times New Roman" w:cs="Times New Roman"/>
      <w:sz w:val="24"/>
      <w:lang w:val="en-US" w:eastAsia="en-US"/>
    </w:rPr>
  </w:style>
  <w:style w:type="paragraph" w:styleId="Footer">
    <w:name w:val="footer"/>
    <w:basedOn w:val="Normal"/>
    <w:link w:val="FooterChar"/>
    <w:rsid w:val="0094620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46202"/>
    <w:rPr>
      <w:rFonts w:ascii="Times New Roman" w:eastAsia="Times New Roman" w:hAnsi="Times New Roman" w:cs="Times New Roman"/>
      <w:sz w:val="16"/>
      <w:lang w:val="en-US" w:eastAsia="en-US"/>
    </w:rPr>
  </w:style>
  <w:style w:type="paragraph" w:styleId="List">
    <w:name w:val="List"/>
    <w:basedOn w:val="BodyText"/>
    <w:next w:val="BodyText"/>
    <w:rsid w:val="00946202"/>
    <w:pPr>
      <w:tabs>
        <w:tab w:val="left" w:pos="340"/>
      </w:tabs>
      <w:spacing w:before="60" w:after="60"/>
      <w:ind w:left="340" w:hanging="340"/>
    </w:pPr>
  </w:style>
  <w:style w:type="paragraph" w:styleId="ListBullet">
    <w:name w:val="List Bullet"/>
    <w:basedOn w:val="List"/>
    <w:rsid w:val="00946202"/>
    <w:pPr>
      <w:numPr>
        <w:numId w:val="12"/>
      </w:numPr>
      <w:tabs>
        <w:tab w:val="clear" w:pos="340"/>
      </w:tabs>
      <w:spacing w:before="40" w:after="40"/>
    </w:pPr>
  </w:style>
  <w:style w:type="character" w:customStyle="1" w:styleId="SpecialBold">
    <w:name w:val="Special Bold"/>
    <w:basedOn w:val="DefaultParagraphFont"/>
    <w:rsid w:val="00946202"/>
    <w:rPr>
      <w:b/>
      <w:spacing w:val="0"/>
    </w:rPr>
  </w:style>
  <w:style w:type="paragraph" w:styleId="Header">
    <w:name w:val="header"/>
    <w:basedOn w:val="Normal"/>
    <w:link w:val="HeaderChar"/>
    <w:rsid w:val="0094620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4620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46202"/>
    <w:pPr>
      <w:spacing w:before="240" w:after="120"/>
      <w:outlineLvl w:val="0"/>
    </w:pPr>
    <w:rPr>
      <w:rFonts w:ascii="Times New Roman" w:hAnsi="Times New Roman"/>
      <w:b/>
      <w:sz w:val="28"/>
    </w:rPr>
  </w:style>
  <w:style w:type="paragraph" w:customStyle="1" w:styleId="AllowPageBreak">
    <w:name w:val="AllowPageBreak"/>
    <w:rsid w:val="0094620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46202"/>
    <w:pPr>
      <w:tabs>
        <w:tab w:val="left" w:pos="680"/>
      </w:tabs>
      <w:spacing w:before="60" w:after="60"/>
      <w:ind w:left="680" w:hanging="340"/>
    </w:pPr>
  </w:style>
  <w:style w:type="character" w:customStyle="1" w:styleId="BoldandItalics">
    <w:name w:val="Bold and Italics"/>
    <w:qFormat/>
    <w:rsid w:val="00946202"/>
    <w:rPr>
      <w:b/>
      <w:i/>
      <w:u w:val="none"/>
    </w:rPr>
  </w:style>
  <w:style w:type="character" w:customStyle="1" w:styleId="Heading2Char">
    <w:name w:val="Heading 2 Char"/>
    <w:basedOn w:val="DefaultParagraphFont"/>
    <w:link w:val="Heading2"/>
    <w:rsid w:val="0094620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4620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4620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4620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4620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4620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4620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46202"/>
    <w:rPr>
      <w:rFonts w:ascii="Courier New" w:eastAsia="Times New Roman" w:hAnsi="Courier New" w:cs="Times New Roman"/>
      <w:i/>
      <w:szCs w:val="20"/>
      <w:lang w:val="en-US" w:eastAsia="en-US"/>
    </w:rPr>
  </w:style>
  <w:style w:type="paragraph" w:customStyle="1" w:styleId="HeadingBase">
    <w:name w:val="Heading Base"/>
    <w:rsid w:val="0094620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46202"/>
    <w:pPr>
      <w:tabs>
        <w:tab w:val="right" w:leader="dot" w:pos="9072"/>
      </w:tabs>
      <w:ind w:left="567"/>
    </w:pPr>
    <w:rPr>
      <w:szCs w:val="22"/>
    </w:rPr>
  </w:style>
  <w:style w:type="paragraph" w:customStyle="1" w:styleId="TOCBase">
    <w:name w:val="TOC Base"/>
    <w:rsid w:val="0094620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46202"/>
    <w:pPr>
      <w:tabs>
        <w:tab w:val="right" w:leader="dot" w:pos="9072"/>
      </w:tabs>
      <w:spacing w:before="40" w:after="40"/>
      <w:ind w:left="284"/>
    </w:pPr>
    <w:rPr>
      <w:rFonts w:ascii="Times New Roman" w:hAnsi="Times New Roman"/>
    </w:rPr>
  </w:style>
  <w:style w:type="paragraph" w:styleId="TOC1">
    <w:name w:val="toc 1"/>
    <w:basedOn w:val="TOCBase"/>
    <w:next w:val="Normal"/>
    <w:rsid w:val="0094620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46202"/>
    <w:pPr>
      <w:spacing w:before="5040"/>
      <w:jc w:val="center"/>
    </w:pPr>
    <w:rPr>
      <w:sz w:val="48"/>
      <w:szCs w:val="72"/>
      <w:lang w:val="en-US"/>
    </w:rPr>
  </w:style>
  <w:style w:type="character" w:customStyle="1" w:styleId="TitleChar">
    <w:name w:val="Title Char"/>
    <w:basedOn w:val="DefaultParagraphFont"/>
    <w:link w:val="Title"/>
    <w:rsid w:val="0094620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46202"/>
    <w:pPr>
      <w:tabs>
        <w:tab w:val="left" w:pos="3600"/>
        <w:tab w:val="left" w:pos="3958"/>
      </w:tabs>
    </w:pPr>
  </w:style>
  <w:style w:type="paragraph" w:customStyle="1" w:styleId="Note">
    <w:name w:val="Note"/>
    <w:basedOn w:val="BodyText"/>
    <w:rsid w:val="0094620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46202"/>
    <w:pPr>
      <w:framePr w:wrap="auto" w:hAnchor="text" w:y="6049"/>
    </w:pPr>
    <w:rPr>
      <w:color w:val="000000"/>
      <w:sz w:val="40"/>
    </w:rPr>
  </w:style>
  <w:style w:type="paragraph" w:customStyle="1" w:styleId="TOCTitle">
    <w:name w:val="TOCTitle"/>
    <w:basedOn w:val="Heading1"/>
    <w:rsid w:val="00946202"/>
    <w:pPr>
      <w:spacing w:after="240"/>
      <w:jc w:val="center"/>
      <w:outlineLvl w:val="9"/>
    </w:pPr>
    <w:rPr>
      <w:caps/>
    </w:rPr>
  </w:style>
  <w:style w:type="paragraph" w:customStyle="1" w:styleId="Version">
    <w:name w:val="Version"/>
    <w:rsid w:val="0094620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46202"/>
    <w:pPr>
      <w:numPr>
        <w:numId w:val="13"/>
      </w:numPr>
      <w:tabs>
        <w:tab w:val="clear" w:pos="680"/>
      </w:tabs>
    </w:pPr>
  </w:style>
  <w:style w:type="paragraph" w:styleId="Index1">
    <w:name w:val="index 1"/>
    <w:basedOn w:val="Normal"/>
    <w:next w:val="Normal"/>
    <w:semiHidden/>
    <w:rsid w:val="00946202"/>
    <w:pPr>
      <w:keepNext w:val="0"/>
      <w:tabs>
        <w:tab w:val="right" w:pos="4176"/>
      </w:tabs>
      <w:ind w:left="198" w:hanging="198"/>
    </w:pPr>
    <w:rPr>
      <w:rFonts w:ascii="Garamond" w:hAnsi="Garamond"/>
    </w:rPr>
  </w:style>
  <w:style w:type="paragraph" w:styleId="IndexHeading">
    <w:name w:val="index heading"/>
    <w:basedOn w:val="Normal"/>
    <w:next w:val="Index1"/>
    <w:semiHidden/>
    <w:rsid w:val="00946202"/>
    <w:pPr>
      <w:spacing w:before="120" w:after="120"/>
    </w:pPr>
    <w:rPr>
      <w:rFonts w:ascii="Arial" w:hAnsi="Arial"/>
      <w:b/>
      <w:color w:val="918585"/>
      <w:sz w:val="24"/>
    </w:rPr>
  </w:style>
  <w:style w:type="paragraph" w:customStyle="1" w:styleId="Chapter">
    <w:name w:val="Chapter"/>
    <w:basedOn w:val="Normal"/>
    <w:rsid w:val="00946202"/>
    <w:pPr>
      <w:spacing w:before="240"/>
    </w:pPr>
    <w:rPr>
      <w:rFonts w:ascii="Times New Roman" w:hAnsi="Times New Roman"/>
      <w:smallCaps/>
      <w:spacing w:val="80"/>
      <w:sz w:val="28"/>
    </w:rPr>
  </w:style>
  <w:style w:type="paragraph" w:customStyle="1" w:styleId="InChapter">
    <w:name w:val="InChapter"/>
    <w:basedOn w:val="Heading3"/>
    <w:rsid w:val="00946202"/>
    <w:pPr>
      <w:spacing w:after="240"/>
      <w:outlineLvl w:val="9"/>
    </w:pPr>
    <w:rPr>
      <w:noProof/>
    </w:rPr>
  </w:style>
  <w:style w:type="paragraph" w:styleId="Index2">
    <w:name w:val="index 2"/>
    <w:basedOn w:val="Normal"/>
    <w:next w:val="Normal"/>
    <w:semiHidden/>
    <w:rsid w:val="00946202"/>
    <w:pPr>
      <w:tabs>
        <w:tab w:val="right" w:pos="4176"/>
      </w:tabs>
      <w:ind w:left="568" w:hanging="284"/>
    </w:pPr>
    <w:rPr>
      <w:rFonts w:ascii="Garamond" w:hAnsi="Garamond"/>
    </w:rPr>
  </w:style>
  <w:style w:type="paragraph" w:customStyle="1" w:styleId="Byline">
    <w:name w:val="Byline"/>
    <w:rsid w:val="0094620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46202"/>
    <w:pPr>
      <w:tabs>
        <w:tab w:val="clear" w:pos="3600"/>
        <w:tab w:val="clear" w:pos="3958"/>
      </w:tabs>
      <w:jc w:val="right"/>
    </w:pPr>
  </w:style>
  <w:style w:type="character" w:styleId="Emphasis">
    <w:name w:val="Emphasis"/>
    <w:basedOn w:val="DefaultParagraphFont"/>
    <w:qFormat/>
    <w:rsid w:val="00946202"/>
    <w:rPr>
      <w:i/>
    </w:rPr>
  </w:style>
  <w:style w:type="paragraph" w:styleId="Caption">
    <w:name w:val="caption"/>
    <w:basedOn w:val="BodyText"/>
    <w:next w:val="Normal"/>
    <w:qFormat/>
    <w:rsid w:val="00946202"/>
    <w:pPr>
      <w:framePr w:w="2268" w:hSpace="181" w:vSpace="181" w:wrap="around" w:vAnchor="text" w:hAnchor="page" w:x="1135" w:y="285" w:anchorLock="1"/>
    </w:pPr>
    <w:rPr>
      <w:i/>
    </w:rPr>
  </w:style>
  <w:style w:type="paragraph" w:customStyle="1" w:styleId="MiniTOCTitle">
    <w:name w:val="MiniTOCTitle"/>
    <w:basedOn w:val="Heading4"/>
    <w:rsid w:val="00946202"/>
    <w:pPr>
      <w:spacing w:before="240"/>
      <w:outlineLvl w:val="9"/>
    </w:pPr>
    <w:rPr>
      <w:noProof/>
      <w:sz w:val="24"/>
    </w:rPr>
  </w:style>
  <w:style w:type="paragraph" w:customStyle="1" w:styleId="MiniTOCItem">
    <w:name w:val="MiniTOCItem"/>
    <w:basedOn w:val="ListBullet"/>
    <w:rsid w:val="00946202"/>
    <w:pPr>
      <w:numPr>
        <w:numId w:val="0"/>
      </w:numPr>
      <w:tabs>
        <w:tab w:val="right" w:leader="dot" w:pos="6521"/>
      </w:tabs>
      <w:spacing w:before="0" w:after="0"/>
    </w:pPr>
  </w:style>
  <w:style w:type="paragraph" w:customStyle="1" w:styleId="TOFTitle">
    <w:name w:val="TOFTitle"/>
    <w:basedOn w:val="TOCTitle"/>
    <w:rsid w:val="00946202"/>
  </w:style>
  <w:style w:type="paragraph" w:styleId="TableofFigures">
    <w:name w:val="table of figures"/>
    <w:basedOn w:val="Normal"/>
    <w:next w:val="Normal"/>
    <w:semiHidden/>
    <w:rsid w:val="00946202"/>
    <w:pPr>
      <w:tabs>
        <w:tab w:val="right" w:leader="dot" w:pos="9072"/>
      </w:tabs>
      <w:ind w:left="970" w:hanging="403"/>
    </w:pPr>
    <w:rPr>
      <w:rFonts w:ascii="Times New Roman" w:hAnsi="Times New Roman"/>
      <w:b/>
    </w:rPr>
  </w:style>
  <w:style w:type="paragraph" w:styleId="ListNumber">
    <w:name w:val="List Number"/>
    <w:basedOn w:val="List"/>
    <w:rsid w:val="00946202"/>
    <w:pPr>
      <w:numPr>
        <w:numId w:val="10"/>
      </w:numPr>
    </w:pPr>
  </w:style>
  <w:style w:type="character" w:customStyle="1" w:styleId="WingdingSymbols">
    <w:name w:val="Wingding Symbols"/>
    <w:rsid w:val="00946202"/>
    <w:rPr>
      <w:rFonts w:ascii="Wingdings" w:hAnsi="Wingdings"/>
    </w:rPr>
  </w:style>
  <w:style w:type="paragraph" w:customStyle="1" w:styleId="TableHeading">
    <w:name w:val="Table Heading"/>
    <w:basedOn w:val="HeadingBase"/>
    <w:rsid w:val="00946202"/>
    <w:pPr>
      <w:keepLines/>
      <w:pBdr>
        <w:bottom w:val="single" w:sz="6" w:space="1" w:color="918585"/>
      </w:pBdr>
      <w:spacing w:before="240"/>
    </w:pPr>
  </w:style>
  <w:style w:type="character" w:customStyle="1" w:styleId="HotSpot">
    <w:name w:val="HotSpot"/>
    <w:rsid w:val="00946202"/>
    <w:rPr>
      <w:color w:val="0033CC"/>
      <w:u w:val="none"/>
    </w:rPr>
  </w:style>
  <w:style w:type="paragraph" w:customStyle="1" w:styleId="BodyTextRight">
    <w:name w:val="Body Text Right"/>
    <w:basedOn w:val="BodyText"/>
    <w:rsid w:val="00946202"/>
    <w:pPr>
      <w:spacing w:before="0" w:after="0"/>
      <w:jc w:val="right"/>
    </w:pPr>
  </w:style>
  <w:style w:type="paragraph" w:styleId="Index3">
    <w:name w:val="index 3"/>
    <w:basedOn w:val="ListNumber2"/>
    <w:next w:val="Normal"/>
    <w:semiHidden/>
    <w:rsid w:val="00946202"/>
    <w:pPr>
      <w:numPr>
        <w:numId w:val="0"/>
      </w:numPr>
      <w:tabs>
        <w:tab w:val="right" w:leader="dot" w:pos="4176"/>
      </w:tabs>
    </w:pPr>
  </w:style>
  <w:style w:type="paragraph" w:styleId="ListNumber2">
    <w:name w:val="List Number 2"/>
    <w:basedOn w:val="List2"/>
    <w:rsid w:val="00946202"/>
    <w:pPr>
      <w:numPr>
        <w:numId w:val="9"/>
      </w:numPr>
      <w:tabs>
        <w:tab w:val="clear" w:pos="1060"/>
      </w:tabs>
    </w:pPr>
  </w:style>
  <w:style w:type="paragraph" w:customStyle="1" w:styleId="MarginNote">
    <w:name w:val="Margin Note"/>
    <w:basedOn w:val="BodyText"/>
    <w:rsid w:val="0094620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4620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4620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46202"/>
    <w:rPr>
      <w:sz w:val="32"/>
    </w:rPr>
  </w:style>
  <w:style w:type="paragraph" w:customStyle="1" w:styleId="HeadingProcedure">
    <w:name w:val="Heading Procedure"/>
    <w:basedOn w:val="HeadingBase"/>
    <w:next w:val="Normal"/>
    <w:rsid w:val="00946202"/>
    <w:pPr>
      <w:tabs>
        <w:tab w:val="left" w:pos="0"/>
      </w:tabs>
      <w:spacing w:before="120" w:after="60"/>
    </w:pPr>
    <w:rPr>
      <w:i/>
      <w:color w:val="918585"/>
      <w:sz w:val="22"/>
    </w:rPr>
  </w:style>
  <w:style w:type="paragraph" w:customStyle="1" w:styleId="TableBodyText">
    <w:name w:val="Table Body Text"/>
    <w:basedOn w:val="BodyText"/>
    <w:rsid w:val="00946202"/>
    <w:pPr>
      <w:spacing w:before="60" w:after="60"/>
    </w:pPr>
  </w:style>
  <w:style w:type="paragraph" w:styleId="ListContinue">
    <w:name w:val="List Continue"/>
    <w:basedOn w:val="List"/>
    <w:rsid w:val="00946202"/>
    <w:pPr>
      <w:ind w:firstLine="0"/>
    </w:pPr>
  </w:style>
  <w:style w:type="paragraph" w:customStyle="1" w:styleId="ListNote">
    <w:name w:val="List Note"/>
    <w:basedOn w:val="List"/>
    <w:rsid w:val="00946202"/>
    <w:pPr>
      <w:pBdr>
        <w:top w:val="single" w:sz="6" w:space="2" w:color="918585"/>
        <w:bottom w:val="single" w:sz="6" w:space="2" w:color="918585"/>
      </w:pBdr>
      <w:tabs>
        <w:tab w:val="left" w:pos="1021"/>
      </w:tabs>
      <w:ind w:firstLine="0"/>
    </w:pPr>
  </w:style>
  <w:style w:type="paragraph" w:customStyle="1" w:styleId="Warning">
    <w:name w:val="Warning"/>
    <w:basedOn w:val="BodyText"/>
    <w:rsid w:val="00946202"/>
    <w:pPr>
      <w:shd w:val="clear" w:color="auto" w:fill="D9D9D9"/>
      <w:tabs>
        <w:tab w:val="left" w:pos="992"/>
      </w:tabs>
      <w:ind w:left="119" w:right="119"/>
    </w:pPr>
    <w:rPr>
      <w:sz w:val="20"/>
    </w:rPr>
  </w:style>
  <w:style w:type="paragraph" w:customStyle="1" w:styleId="MarginIcons">
    <w:name w:val="Margin Icons"/>
    <w:basedOn w:val="BodyText"/>
    <w:rsid w:val="0094620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46202"/>
    <w:rPr>
      <w:rFonts w:ascii="Courier New" w:hAnsi="Courier New"/>
    </w:rPr>
  </w:style>
  <w:style w:type="paragraph" w:customStyle="1" w:styleId="NoteBullet">
    <w:name w:val="Note Bullet"/>
    <w:basedOn w:val="Note"/>
    <w:rsid w:val="00946202"/>
    <w:pPr>
      <w:tabs>
        <w:tab w:val="clear" w:pos="680"/>
      </w:tabs>
      <w:spacing w:before="60" w:after="60"/>
    </w:pPr>
  </w:style>
  <w:style w:type="paragraph" w:customStyle="1" w:styleId="SubHeading2">
    <w:name w:val="SubHeading2"/>
    <w:basedOn w:val="HeadingBase"/>
    <w:rsid w:val="00946202"/>
    <w:pPr>
      <w:spacing w:before="240" w:after="60"/>
    </w:pPr>
    <w:rPr>
      <w:sz w:val="20"/>
    </w:rPr>
  </w:style>
  <w:style w:type="paragraph" w:customStyle="1" w:styleId="SubHeading1">
    <w:name w:val="SubHeading1"/>
    <w:basedOn w:val="HeadingBase"/>
    <w:rsid w:val="00946202"/>
    <w:pPr>
      <w:spacing w:before="240" w:after="60"/>
    </w:pPr>
    <w:rPr>
      <w:color w:val="918585"/>
      <w:sz w:val="22"/>
    </w:rPr>
  </w:style>
  <w:style w:type="paragraph" w:customStyle="1" w:styleId="SideHeading">
    <w:name w:val="Side Heading"/>
    <w:basedOn w:val="HeadingBase"/>
    <w:rsid w:val="0094620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46202"/>
    <w:pPr>
      <w:tabs>
        <w:tab w:val="num" w:pos="360"/>
      </w:tabs>
    </w:pPr>
  </w:style>
  <w:style w:type="paragraph" w:styleId="PlainText">
    <w:name w:val="Plain Text"/>
    <w:basedOn w:val="Normal"/>
    <w:link w:val="PlainTextChar"/>
    <w:rsid w:val="00946202"/>
    <w:rPr>
      <w:sz w:val="20"/>
    </w:rPr>
  </w:style>
  <w:style w:type="character" w:customStyle="1" w:styleId="PlainTextChar">
    <w:name w:val="Plain Text Char"/>
    <w:basedOn w:val="DefaultParagraphFont"/>
    <w:link w:val="PlainText"/>
    <w:rsid w:val="0094620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46202"/>
    <w:rPr>
      <w:b/>
      <w:smallCaps/>
    </w:rPr>
  </w:style>
  <w:style w:type="paragraph" w:customStyle="1" w:styleId="TableListNumber">
    <w:name w:val="Table List Number"/>
    <w:basedOn w:val="ListNumber"/>
    <w:rsid w:val="00946202"/>
    <w:pPr>
      <w:numPr>
        <w:numId w:val="0"/>
      </w:numPr>
    </w:pPr>
  </w:style>
  <w:style w:type="paragraph" w:styleId="TOC4">
    <w:name w:val="toc 4"/>
    <w:basedOn w:val="TOCBase"/>
    <w:next w:val="Normal"/>
    <w:semiHidden/>
    <w:rsid w:val="00946202"/>
    <w:pPr>
      <w:tabs>
        <w:tab w:val="right" w:leader="dot" w:pos="9071"/>
      </w:tabs>
      <w:ind w:left="1701"/>
    </w:pPr>
  </w:style>
  <w:style w:type="paragraph" w:customStyle="1" w:styleId="ListAlpha">
    <w:name w:val="List Alpha"/>
    <w:basedOn w:val="List"/>
    <w:rsid w:val="00946202"/>
    <w:pPr>
      <w:numPr>
        <w:numId w:val="8"/>
      </w:numPr>
    </w:pPr>
  </w:style>
  <w:style w:type="paragraph" w:customStyle="1" w:styleId="ListAlpha2">
    <w:name w:val="List Alpha 2"/>
    <w:basedOn w:val="List2"/>
    <w:rsid w:val="00946202"/>
    <w:pPr>
      <w:numPr>
        <w:numId w:val="7"/>
      </w:numPr>
    </w:pPr>
  </w:style>
  <w:style w:type="paragraph" w:styleId="List3">
    <w:name w:val="List 3"/>
    <w:basedOn w:val="BodyText"/>
    <w:rsid w:val="00946202"/>
    <w:pPr>
      <w:tabs>
        <w:tab w:val="left" w:pos="1021"/>
      </w:tabs>
      <w:spacing w:before="60" w:after="60"/>
      <w:ind w:left="1020" w:hanging="340"/>
    </w:pPr>
  </w:style>
  <w:style w:type="paragraph" w:styleId="List4">
    <w:name w:val="List 4"/>
    <w:basedOn w:val="BodyText"/>
    <w:rsid w:val="00946202"/>
    <w:pPr>
      <w:tabs>
        <w:tab w:val="left" w:pos="1361"/>
      </w:tabs>
      <w:spacing w:before="60" w:after="60"/>
      <w:ind w:left="1361" w:hanging="340"/>
    </w:pPr>
  </w:style>
  <w:style w:type="paragraph" w:styleId="List5">
    <w:name w:val="List 5"/>
    <w:basedOn w:val="BodyText"/>
    <w:rsid w:val="00946202"/>
    <w:pPr>
      <w:tabs>
        <w:tab w:val="left" w:pos="1701"/>
      </w:tabs>
      <w:spacing w:before="60" w:after="60"/>
      <w:ind w:left="1701" w:hanging="340"/>
    </w:pPr>
  </w:style>
  <w:style w:type="paragraph" w:styleId="ListBullet3">
    <w:name w:val="List Bullet 3"/>
    <w:basedOn w:val="List3"/>
    <w:rsid w:val="00946202"/>
    <w:pPr>
      <w:numPr>
        <w:numId w:val="14"/>
      </w:numPr>
      <w:tabs>
        <w:tab w:val="clear" w:pos="1021"/>
      </w:tabs>
      <w:ind w:left="1037" w:hanging="357"/>
    </w:pPr>
  </w:style>
  <w:style w:type="paragraph" w:styleId="ListBullet4">
    <w:name w:val="List Bullet 4"/>
    <w:basedOn w:val="List4"/>
    <w:rsid w:val="00946202"/>
    <w:pPr>
      <w:numPr>
        <w:numId w:val="2"/>
      </w:numPr>
    </w:pPr>
  </w:style>
  <w:style w:type="paragraph" w:styleId="ListBullet5">
    <w:name w:val="List Bullet 5"/>
    <w:basedOn w:val="List5"/>
    <w:rsid w:val="00946202"/>
    <w:pPr>
      <w:numPr>
        <w:numId w:val="3"/>
      </w:numPr>
    </w:pPr>
  </w:style>
  <w:style w:type="paragraph" w:styleId="ListContinue2">
    <w:name w:val="List Continue 2"/>
    <w:basedOn w:val="List2"/>
    <w:rsid w:val="00946202"/>
    <w:pPr>
      <w:ind w:firstLine="0"/>
    </w:pPr>
  </w:style>
  <w:style w:type="paragraph" w:styleId="ListContinue3">
    <w:name w:val="List Continue 3"/>
    <w:basedOn w:val="List3"/>
    <w:rsid w:val="00946202"/>
    <w:pPr>
      <w:ind w:left="1021" w:firstLine="0"/>
    </w:pPr>
  </w:style>
  <w:style w:type="paragraph" w:styleId="ListContinue4">
    <w:name w:val="List Continue 4"/>
    <w:basedOn w:val="List4"/>
    <w:rsid w:val="00946202"/>
    <w:pPr>
      <w:ind w:firstLine="0"/>
    </w:pPr>
  </w:style>
  <w:style w:type="paragraph" w:styleId="ListContinue5">
    <w:name w:val="List Continue 5"/>
    <w:basedOn w:val="List5"/>
    <w:rsid w:val="00946202"/>
    <w:pPr>
      <w:ind w:firstLine="0"/>
    </w:pPr>
  </w:style>
  <w:style w:type="paragraph" w:styleId="ListNumber3">
    <w:name w:val="List Number 3"/>
    <w:basedOn w:val="List3"/>
    <w:rsid w:val="00946202"/>
    <w:pPr>
      <w:numPr>
        <w:numId w:val="4"/>
      </w:numPr>
    </w:pPr>
  </w:style>
  <w:style w:type="paragraph" w:styleId="ListNumber4">
    <w:name w:val="List Number 4"/>
    <w:basedOn w:val="List4"/>
    <w:rsid w:val="00946202"/>
    <w:pPr>
      <w:numPr>
        <w:numId w:val="5"/>
      </w:numPr>
    </w:pPr>
  </w:style>
  <w:style w:type="paragraph" w:styleId="ListNumber5">
    <w:name w:val="List Number 5"/>
    <w:basedOn w:val="List5"/>
    <w:rsid w:val="00946202"/>
    <w:pPr>
      <w:numPr>
        <w:numId w:val="6"/>
      </w:numPr>
    </w:pPr>
  </w:style>
  <w:style w:type="paragraph" w:styleId="BlockText">
    <w:name w:val="Block Text"/>
    <w:basedOn w:val="Normal"/>
    <w:rsid w:val="00946202"/>
    <w:pPr>
      <w:spacing w:after="120"/>
      <w:ind w:left="1440" w:right="1440"/>
    </w:pPr>
  </w:style>
  <w:style w:type="character" w:customStyle="1" w:styleId="Subscript">
    <w:name w:val="Subscript"/>
    <w:basedOn w:val="DefaultParagraphFont"/>
    <w:rsid w:val="00946202"/>
    <w:rPr>
      <w:sz w:val="16"/>
      <w:vertAlign w:val="subscript"/>
    </w:rPr>
  </w:style>
  <w:style w:type="character" w:customStyle="1" w:styleId="Superscript">
    <w:name w:val="Superscript"/>
    <w:basedOn w:val="DefaultParagraphFont"/>
    <w:rsid w:val="00946202"/>
    <w:rPr>
      <w:sz w:val="16"/>
      <w:vertAlign w:val="superscript"/>
    </w:rPr>
  </w:style>
  <w:style w:type="character" w:customStyle="1" w:styleId="Symbols">
    <w:name w:val="Symbols"/>
    <w:basedOn w:val="DefaultParagraphFont"/>
    <w:rsid w:val="00946202"/>
    <w:rPr>
      <w:rFonts w:ascii="Symbol" w:hAnsi="Symbol"/>
    </w:rPr>
  </w:style>
  <w:style w:type="character" w:customStyle="1" w:styleId="MenuOptions">
    <w:name w:val="Menu Options"/>
    <w:basedOn w:val="DefaultParagraphFont"/>
    <w:rsid w:val="00946202"/>
    <w:rPr>
      <w:rFonts w:ascii="Arial Narrow" w:hAnsi="Arial Narrow"/>
      <w:smallCaps/>
    </w:rPr>
  </w:style>
  <w:style w:type="character" w:customStyle="1" w:styleId="Buttons">
    <w:name w:val="Buttons"/>
    <w:basedOn w:val="DefaultParagraphFont"/>
    <w:rsid w:val="00946202"/>
    <w:rPr>
      <w:b/>
    </w:rPr>
  </w:style>
  <w:style w:type="character" w:customStyle="1" w:styleId="Underlined">
    <w:name w:val="Underlined"/>
    <w:basedOn w:val="DefaultParagraphFont"/>
    <w:rsid w:val="00946202"/>
    <w:rPr>
      <w:u w:val="single"/>
    </w:rPr>
  </w:style>
  <w:style w:type="paragraph" w:customStyle="1" w:styleId="TableBodyTextRight">
    <w:name w:val="Table Body Text Right"/>
    <w:basedOn w:val="TableBodyText"/>
    <w:rsid w:val="00946202"/>
    <w:pPr>
      <w:widowControl w:val="0"/>
      <w:autoSpaceDE w:val="0"/>
      <w:autoSpaceDN w:val="0"/>
      <w:adjustRightInd w:val="0"/>
      <w:jc w:val="right"/>
    </w:pPr>
    <w:rPr>
      <w:rFonts w:cs="Arial"/>
      <w:szCs w:val="18"/>
    </w:rPr>
  </w:style>
  <w:style w:type="paragraph" w:customStyle="1" w:styleId="CopyrightText">
    <w:name w:val="Copyright Text"/>
    <w:basedOn w:val="BodyText"/>
    <w:rsid w:val="00946202"/>
    <w:rPr>
      <w:sz w:val="18"/>
    </w:rPr>
  </w:style>
  <w:style w:type="paragraph" w:customStyle="1" w:styleId="BodySmallRight">
    <w:name w:val="Body Small Right"/>
    <w:basedOn w:val="BodyTextRight"/>
    <w:rsid w:val="00946202"/>
    <w:rPr>
      <w:sz w:val="18"/>
      <w:szCs w:val="18"/>
    </w:rPr>
  </w:style>
  <w:style w:type="paragraph" w:customStyle="1" w:styleId="MarginEdition">
    <w:name w:val="Margin Edition"/>
    <w:basedOn w:val="MarginNote"/>
    <w:rsid w:val="00946202"/>
    <w:pPr>
      <w:spacing w:before="0" w:after="0"/>
    </w:pPr>
    <w:rPr>
      <w:rFonts w:ascii="Times New Roman" w:hAnsi="Times New Roman"/>
      <w:color w:val="999999"/>
    </w:rPr>
  </w:style>
  <w:style w:type="paragraph" w:customStyle="1" w:styleId="Spacer">
    <w:name w:val="Spacer"/>
    <w:basedOn w:val="Normal"/>
    <w:rsid w:val="00946202"/>
    <w:rPr>
      <w:sz w:val="2"/>
      <w:szCs w:val="2"/>
    </w:rPr>
  </w:style>
  <w:style w:type="character" w:customStyle="1" w:styleId="Small">
    <w:name w:val="Small"/>
    <w:basedOn w:val="DefaultParagraphFont"/>
    <w:rsid w:val="00946202"/>
    <w:rPr>
      <w:sz w:val="16"/>
    </w:rPr>
  </w:style>
  <w:style w:type="paragraph" w:customStyle="1" w:styleId="WideTable">
    <w:name w:val="Wide Table"/>
    <w:basedOn w:val="Normal"/>
    <w:rsid w:val="00946202"/>
    <w:pPr>
      <w:ind w:left="-1418"/>
    </w:pPr>
    <w:rPr>
      <w:sz w:val="2"/>
      <w:szCs w:val="2"/>
    </w:rPr>
  </w:style>
  <w:style w:type="character" w:styleId="PageNumber">
    <w:name w:val="page number"/>
    <w:basedOn w:val="DefaultParagraphFont"/>
    <w:rsid w:val="00946202"/>
  </w:style>
  <w:style w:type="paragraph" w:styleId="Quote">
    <w:name w:val="Quote"/>
    <w:basedOn w:val="Heading1"/>
    <w:link w:val="QuoteChar"/>
    <w:qFormat/>
    <w:rsid w:val="00946202"/>
    <w:rPr>
      <w:b w:val="0"/>
      <w:sz w:val="72"/>
      <w:szCs w:val="72"/>
      <w:lang w:val="en-NZ"/>
    </w:rPr>
  </w:style>
  <w:style w:type="character" w:customStyle="1" w:styleId="QuoteChar">
    <w:name w:val="Quote Char"/>
    <w:basedOn w:val="DefaultParagraphFont"/>
    <w:link w:val="Quote"/>
    <w:rsid w:val="0094620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46202"/>
    <w:pPr>
      <w:pageBreakBefore/>
    </w:pPr>
  </w:style>
  <w:style w:type="paragraph" w:customStyle="1" w:styleId="Border">
    <w:name w:val="Border"/>
    <w:basedOn w:val="Normal"/>
    <w:qFormat/>
    <w:rsid w:val="0094620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46202"/>
    <w:rPr>
      <w:b/>
      <w:bCs/>
      <w:i/>
      <w:iCs/>
      <w:color w:val="auto"/>
    </w:rPr>
  </w:style>
  <w:style w:type="paragraph" w:styleId="IntenseQuote">
    <w:name w:val="Intense Quote"/>
    <w:basedOn w:val="Normal"/>
    <w:next w:val="Normal"/>
    <w:link w:val="IntenseQuoteChar"/>
    <w:uiPriority w:val="30"/>
    <w:qFormat/>
    <w:rsid w:val="0094620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4620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46202"/>
    <w:rPr>
      <w:smallCaps/>
      <w:color w:val="auto"/>
      <w:u w:val="single"/>
    </w:rPr>
  </w:style>
  <w:style w:type="character" w:styleId="IntenseReference">
    <w:name w:val="Intense Reference"/>
    <w:basedOn w:val="DefaultParagraphFont"/>
    <w:uiPriority w:val="32"/>
    <w:qFormat/>
    <w:rsid w:val="00946202"/>
    <w:rPr>
      <w:b/>
      <w:bCs/>
      <w:smallCaps/>
      <w:color w:val="auto"/>
      <w:spacing w:val="5"/>
      <w:u w:val="single"/>
    </w:rPr>
  </w:style>
  <w:style w:type="paragraph" w:customStyle="1" w:styleId="2ColumnHeading">
    <w:name w:val="2Column Heading"/>
    <w:basedOn w:val="BodyText"/>
    <w:qFormat/>
    <w:rsid w:val="00946202"/>
    <w:pPr>
      <w:spacing w:after="60"/>
      <w:ind w:left="-2268"/>
    </w:pPr>
    <w:rPr>
      <w:b/>
    </w:rPr>
  </w:style>
  <w:style w:type="paragraph" w:customStyle="1" w:styleId="Heading1TOC">
    <w:name w:val="Heading1 TOC"/>
    <w:basedOn w:val="Normal"/>
    <w:qFormat/>
    <w:rsid w:val="00946202"/>
    <w:pPr>
      <w:spacing w:before="240" w:after="120"/>
    </w:pPr>
    <w:rPr>
      <w:rFonts w:ascii="Times New Roman" w:hAnsi="Times New Roman"/>
      <w:b/>
      <w:sz w:val="32"/>
    </w:rPr>
  </w:style>
  <w:style w:type="paragraph" w:customStyle="1" w:styleId="Heading2TOC">
    <w:name w:val="Heading2 TOC"/>
    <w:basedOn w:val="Normal"/>
    <w:qFormat/>
    <w:rsid w:val="00946202"/>
    <w:pPr>
      <w:spacing w:before="240" w:after="60"/>
    </w:pPr>
    <w:rPr>
      <w:rFonts w:ascii="Times New Roman" w:hAnsi="Times New Roman"/>
      <w:b/>
      <w:sz w:val="28"/>
    </w:rPr>
  </w:style>
  <w:style w:type="character" w:customStyle="1" w:styleId="Underline">
    <w:name w:val="Underline"/>
    <w:basedOn w:val="DefaultParagraphFont"/>
    <w:qFormat/>
    <w:rsid w:val="00946202"/>
    <w:rPr>
      <w:u w:val="single"/>
    </w:rPr>
  </w:style>
  <w:style w:type="paragraph" w:styleId="BalloonText">
    <w:name w:val="Balloon Text"/>
    <w:basedOn w:val="Normal"/>
    <w:link w:val="BalloonTextChar"/>
    <w:rsid w:val="00946202"/>
    <w:rPr>
      <w:rFonts w:ascii="Tahoma" w:hAnsi="Tahoma" w:cs="Tahoma"/>
      <w:sz w:val="16"/>
      <w:szCs w:val="16"/>
    </w:rPr>
  </w:style>
  <w:style w:type="character" w:customStyle="1" w:styleId="BalloonTextChar">
    <w:name w:val="Balloon Text Char"/>
    <w:basedOn w:val="DefaultParagraphFont"/>
    <w:link w:val="BalloonText"/>
    <w:rsid w:val="0094620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4620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4620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986</Words>
  <Characters>6054</Characters>
  <Application>Microsoft Office Word</Application>
  <DocSecurity>0</DocSecurity>
  <Lines>223</Lines>
  <Paragraphs>106</Paragraphs>
  <ScaleCrop>false</ScaleCrop>
  <Company>Author-it Software Corporation Ltd.</Company>
  <LinksUpToDate>false</LinksUpToDate>
  <CharactersWithSpaces>6973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ICPPP435C Generate complex imposition</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2012-05-27T01:13:00Z</dcterms:created>
  <dcterms:modified xsi:type="dcterms:W3CDTF">2012-05-27T01:13:00Z</dcterms:modified>
</cp:coreProperties>
</file>