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50B" w:rsidP="0074550B">
      <w:pPr>
        <w:pStyle w:val="Title"/>
      </w:pPr>
      <w:r>
        <w:fldChar w:fldCharType="begin"/>
      </w:r>
      <w:r>
        <w:instrText xml:space="preserve"> TITLE   \* MERGEFORMAT </w:instrText>
      </w:r>
      <w:r>
        <w:fldChar w:fldCharType="separate"/>
      </w:r>
      <w:r>
        <w:t>ICPPP422C Digitise complex images for reproduction</w:t>
      </w:r>
      <w:r>
        <w:fldChar w:fldCharType="end"/>
      </w:r>
    </w:p>
    <w:p w:rsidR="0074550B" w:rsidP="0074550B">
      <w:pPr>
        <w:pStyle w:val="Version"/>
        <w:sectPr w:rsidSect="003517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1769" w:rsidP="00351769">
      <w:pPr>
        <w:pStyle w:val="SuperHeading"/>
      </w:pPr>
      <w:r w:rsidRPr="00351769">
        <w:t>ICPPP422C Digitise complex images for reproduction</w:t>
      </w:r>
    </w:p>
    <w:p w:rsidR="00000000" w:rsidRPr="00351769" w:rsidP="00351769">
      <w:pPr>
        <w:pStyle w:val="SuperHeading"/>
      </w:pPr>
    </w:p>
    <w:p w:rsidR="00000000" w:rsidRPr="00351769" w:rsidP="00351769">
      <w:pPr>
        <w:pStyle w:val="Heading1"/>
      </w:pPr>
      <w:bookmarkStart w:id="1" w:name="O_82755"/>
      <w:bookmarkEnd w:id="1"/>
      <w:r w:rsidRPr="00351769">
        <w:t>Modification History</w:t>
      </w:r>
    </w:p>
    <w:p w:rsidR="00000000" w:rsidRPr="00351769" w:rsidP="00351769">
      <w:pPr>
        <w:pStyle w:val="BodyText"/>
      </w:pPr>
      <w:r w:rsidRPr="00351769">
        <w:t>Not applicable.</w:t>
      </w:r>
    </w:p>
    <w:p w:rsidR="00000000" w:rsidRPr="00351769" w:rsidP="00351769">
      <w:pPr>
        <w:pStyle w:val="AllowPageBreak"/>
      </w:pPr>
    </w:p>
    <w:p w:rsidR="00000000" w:rsidRPr="00351769" w:rsidP="00351769">
      <w:pPr>
        <w:pStyle w:val="Heading1"/>
      </w:pPr>
      <w:bookmarkStart w:id="2" w:name="O_82756"/>
      <w:bookmarkEnd w:id="2"/>
      <w:r w:rsidRPr="00351769">
        <w:t>Unit Descriptor</w:t>
      </w:r>
    </w:p>
    <w:tbl>
      <w:tblPr>
        <w:tblW w:w="0" w:type="auto"/>
        <w:tblLayout w:type="fixed"/>
        <w:tblCellMar>
          <w:left w:w="62" w:type="dxa"/>
          <w:right w:w="62" w:type="dxa"/>
        </w:tblCellMar>
        <w:tblLook w:val="0000"/>
      </w:tblPr>
      <w:tblGrid>
        <w:gridCol w:w="2670"/>
        <w:gridCol w:w="5852"/>
      </w:tblGrid>
      <w:tr w:rsidTr="0074550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BodyText"/>
            </w:pPr>
            <w:r w:rsidRPr="00351769">
              <w:t>This unit describes the performance outcomes, skills and knowledge required to undertake advanced comp</w:t>
            </w:r>
            <w:r w:rsidRPr="00351769">
              <w:t>lex colour scanning or digital capture.</w:t>
            </w:r>
          </w:p>
        </w:tc>
      </w:tr>
    </w:tbl>
    <w:p w:rsidR="00000000" w:rsidRPr="00351769" w:rsidP="00351769">
      <w:pPr>
        <w:pStyle w:val="BodyText"/>
      </w:pPr>
    </w:p>
    <w:p w:rsidR="00000000" w:rsidRPr="00351769" w:rsidP="00351769">
      <w:pPr>
        <w:pStyle w:val="AllowPageBreak"/>
      </w:pPr>
    </w:p>
    <w:p w:rsidR="00000000" w:rsidRPr="00351769" w:rsidP="00351769">
      <w:pPr>
        <w:pStyle w:val="Heading1"/>
      </w:pPr>
      <w:bookmarkStart w:id="3" w:name="O_82757"/>
      <w:bookmarkEnd w:id="3"/>
      <w:r w:rsidRPr="00351769">
        <w:t>Application of the Unit</w:t>
      </w:r>
    </w:p>
    <w:tbl>
      <w:tblPr>
        <w:tblW w:w="0" w:type="auto"/>
        <w:tblLayout w:type="fixed"/>
        <w:tblCellMar>
          <w:left w:w="62" w:type="dxa"/>
          <w:right w:w="62" w:type="dxa"/>
        </w:tblCellMar>
        <w:tblLook w:val="0000"/>
      </w:tblPr>
      <w:tblGrid>
        <w:gridCol w:w="2754"/>
        <w:gridCol w:w="5768"/>
      </w:tblGrid>
      <w:tr w:rsidTr="0074550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BodyText"/>
            </w:pPr>
            <w:r w:rsidRPr="00351769">
              <w:t xml:space="preserve">This unit requires the individual to prepare an original, calibrate the scanner, and produce and evaluate scanned images that meet the technical </w:t>
            </w:r>
            <w:r w:rsidRPr="00351769">
              <w:t>specifications of the job.</w:t>
            </w:r>
          </w:p>
        </w:tc>
      </w:tr>
    </w:tbl>
    <w:p w:rsidR="00000000" w:rsidRPr="00351769" w:rsidP="00351769">
      <w:pPr>
        <w:pStyle w:val="BodyText"/>
      </w:pPr>
    </w:p>
    <w:p w:rsidR="00000000" w:rsidRPr="00351769" w:rsidP="00351769">
      <w:pPr>
        <w:pStyle w:val="AllowPageBreak"/>
      </w:pPr>
    </w:p>
    <w:p w:rsidR="00000000" w:rsidRPr="00351769" w:rsidP="00351769">
      <w:pPr>
        <w:pStyle w:val="Heading1"/>
      </w:pPr>
      <w:bookmarkStart w:id="4" w:name="O_82758"/>
      <w:bookmarkEnd w:id="4"/>
      <w:r w:rsidRPr="00351769">
        <w:t>Licensing/Regulatory Information</w:t>
      </w:r>
    </w:p>
    <w:p w:rsidR="00000000" w:rsidRPr="00351769" w:rsidP="00351769">
      <w:pPr>
        <w:pStyle w:val="BodyText"/>
      </w:pPr>
      <w:r w:rsidRPr="00351769">
        <w:t>Not applicable.</w:t>
      </w:r>
    </w:p>
    <w:p w:rsidR="00000000" w:rsidRPr="00351769" w:rsidP="00351769">
      <w:pPr>
        <w:pStyle w:val="AllowPageBreak"/>
      </w:pPr>
    </w:p>
    <w:p w:rsidR="00000000" w:rsidRPr="00351769" w:rsidP="00351769">
      <w:pPr>
        <w:pStyle w:val="Heading1"/>
      </w:pPr>
      <w:bookmarkStart w:id="5" w:name="O_82759"/>
      <w:bookmarkEnd w:id="5"/>
      <w:r w:rsidRPr="00351769">
        <w:t>Pre-Requisites</w:t>
      </w:r>
    </w:p>
    <w:tbl>
      <w:tblPr>
        <w:tblW w:w="0" w:type="auto"/>
        <w:tblLayout w:type="fixed"/>
        <w:tblCellMar>
          <w:left w:w="62" w:type="dxa"/>
          <w:right w:w="62" w:type="dxa"/>
        </w:tblCellMar>
        <w:tblLook w:val="0000"/>
      </w:tblPr>
      <w:tblGrid>
        <w:gridCol w:w="2775"/>
        <w:gridCol w:w="1295"/>
        <w:gridCol w:w="4452"/>
      </w:tblGrid>
      <w:tr w:rsidTr="007455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p>
        </w:tc>
      </w:tr>
      <w:tr w:rsidTr="007455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p>
        </w:tc>
      </w:tr>
      <w:tr w:rsidTr="007455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BodyText"/>
            </w:pPr>
          </w:p>
        </w:tc>
      </w:tr>
    </w:tbl>
    <w:p w:rsidR="00000000" w:rsidRPr="00351769" w:rsidP="00351769">
      <w:pPr>
        <w:pStyle w:val="BodyText"/>
      </w:pPr>
    </w:p>
    <w:p w:rsidR="00000000" w:rsidRPr="00351769" w:rsidP="00351769">
      <w:pPr>
        <w:pStyle w:val="AllowPageBreak"/>
      </w:pPr>
    </w:p>
    <w:p w:rsidR="00000000" w:rsidRPr="00351769" w:rsidP="00351769">
      <w:pPr>
        <w:pStyle w:val="Heading1"/>
      </w:pPr>
      <w:bookmarkStart w:id="6" w:name="O_82760"/>
      <w:bookmarkEnd w:id="6"/>
      <w:r w:rsidRPr="00351769">
        <w:t>Employability Skills Information</w:t>
      </w:r>
    </w:p>
    <w:tbl>
      <w:tblPr>
        <w:tblW w:w="0" w:type="auto"/>
        <w:tblLayout w:type="fixed"/>
        <w:tblCellMar>
          <w:left w:w="62" w:type="dxa"/>
          <w:right w:w="62" w:type="dxa"/>
        </w:tblCellMar>
        <w:tblLook w:val="0000"/>
      </w:tblPr>
      <w:tblGrid>
        <w:gridCol w:w="2802"/>
        <w:gridCol w:w="5720"/>
      </w:tblGrid>
      <w:tr w:rsidTr="007455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BodyText"/>
            </w:pPr>
            <w:r w:rsidRPr="00351769">
              <w:t>This unit cont</w:t>
            </w:r>
            <w:r w:rsidRPr="00351769">
              <w:t>ains employability skills.</w:t>
            </w:r>
          </w:p>
        </w:tc>
      </w:tr>
    </w:tbl>
    <w:p w:rsidR="00000000" w:rsidRPr="00351769" w:rsidP="00351769">
      <w:pPr>
        <w:pStyle w:val="BodyText"/>
      </w:pPr>
    </w:p>
    <w:p w:rsidR="00000000" w:rsidRPr="00351769" w:rsidP="00351769">
      <w:pPr>
        <w:pStyle w:val="AllowPageBreak"/>
      </w:pPr>
    </w:p>
    <w:p w:rsidR="00000000" w:rsidRPr="00351769" w:rsidP="00351769">
      <w:pPr>
        <w:pStyle w:val="Heading1"/>
      </w:pPr>
      <w:bookmarkStart w:id="7" w:name="O_82761"/>
      <w:bookmarkEnd w:id="7"/>
      <w:r w:rsidRPr="00351769">
        <w:t>Elements and Performance Criteria Pre-Content</w:t>
      </w:r>
    </w:p>
    <w:tbl>
      <w:tblPr>
        <w:tblW w:w="0" w:type="auto"/>
        <w:tblLayout w:type="fixed"/>
        <w:tblCellMar>
          <w:left w:w="62" w:type="dxa"/>
          <w:right w:w="62" w:type="dxa"/>
        </w:tblCellMar>
        <w:tblLook w:val="0000"/>
      </w:tblPr>
      <w:tblGrid>
        <w:gridCol w:w="2543"/>
        <w:gridCol w:w="5979"/>
      </w:tblGrid>
      <w:tr w:rsidTr="0074550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BodyText"/>
            </w:pPr>
            <w:r w:rsidRPr="00351769">
              <w:t>Performance criteria describe the performance needed to demonstrate achievement of the element. Where bold italicised text is used, further information is detailed in the required skills and knowledge section and the range statement. Assessment of performa</w:t>
            </w:r>
            <w:r w:rsidRPr="00351769">
              <w:t>nce is to be consistent with the evidence guide.</w:t>
            </w:r>
          </w:p>
        </w:tc>
      </w:tr>
    </w:tbl>
    <w:p w:rsidR="00000000" w:rsidRPr="00351769" w:rsidP="00351769">
      <w:pPr>
        <w:pStyle w:val="BodyText"/>
      </w:pPr>
    </w:p>
    <w:p w:rsidR="00000000" w:rsidRPr="00351769" w:rsidP="00351769">
      <w:pPr>
        <w:pStyle w:val="AllowPageBreak"/>
      </w:pPr>
    </w:p>
    <w:p w:rsidR="00000000" w:rsidRPr="00351769" w:rsidP="00351769">
      <w:pPr>
        <w:pStyle w:val="Heading1"/>
      </w:pPr>
      <w:bookmarkStart w:id="8" w:name="O_82762"/>
      <w:bookmarkEnd w:id="8"/>
      <w:r w:rsidRPr="00351769">
        <w:t>Elements and Performance Criteria</w:t>
      </w:r>
    </w:p>
    <w:tbl>
      <w:tblPr>
        <w:tblW w:w="0" w:type="auto"/>
        <w:tblLayout w:type="fixed"/>
        <w:tblCellMar>
          <w:left w:w="62" w:type="dxa"/>
          <w:right w:w="62" w:type="dxa"/>
        </w:tblCellMar>
        <w:tblLook w:val="0000"/>
      </w:tblPr>
      <w:tblGrid>
        <w:gridCol w:w="2543"/>
        <w:gridCol w:w="5979"/>
      </w:tblGrid>
      <w:tr w:rsidTr="0074550B">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BodyText"/>
            </w:pPr>
            <w:r w:rsidRPr="00351769">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PERFORMANCE CRITERIA</w:t>
            </w:r>
          </w:p>
        </w:tc>
      </w:tr>
      <w:tr w:rsidTr="0074550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List"/>
              <w:rPr>
                <w:lang w:val="en-NZ"/>
              </w:rPr>
            </w:pPr>
            <w:r w:rsidRPr="00351769">
              <w:t>1.</w:t>
            </w:r>
            <w:r w:rsidRPr="00351769">
              <w:tab/>
              <w:t>Mount and prepare original copy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List2"/>
            </w:pPr>
            <w:r w:rsidRPr="00351769">
              <w:t>1.1.</w:t>
            </w:r>
            <w:r w:rsidRPr="00351769">
              <w:tab/>
            </w:r>
            <w:r w:rsidRPr="00351769">
              <w:rPr>
                <w:rStyle w:val="BoldandItalics"/>
              </w:rPr>
              <w:t>Copy</w:t>
            </w:r>
            <w:r w:rsidRPr="00351769">
              <w:t xml:space="preserve"> is mounted and positioned according to scanner/artwork specifications</w:t>
            </w:r>
          </w:p>
          <w:p w:rsidR="00000000" w:rsidRPr="00351769" w:rsidP="00351769">
            <w:pPr>
              <w:pStyle w:val="List2"/>
            </w:pPr>
            <w:r w:rsidRPr="00351769">
              <w:t>1.2.</w:t>
            </w:r>
            <w:r w:rsidRPr="00351769">
              <w:tab/>
            </w:r>
            <w:r w:rsidRPr="00351769">
              <w:t>Crops are marked to minimise the use of disk space</w:t>
            </w:r>
          </w:p>
          <w:p w:rsidR="00000000" w:rsidP="00351769">
            <w:pPr>
              <w:pStyle w:val="List2"/>
              <w:rPr>
                <w:lang w:val="en-NZ"/>
              </w:rPr>
            </w:pPr>
            <w:r w:rsidRPr="00351769">
              <w:t>1.3.</w:t>
            </w:r>
            <w:r w:rsidRPr="00351769">
              <w:tab/>
              <w:t>Multiple copy units are correctly identified and assigned according to technical specifications</w:t>
            </w:r>
          </w:p>
        </w:tc>
      </w:tr>
      <w:tr w:rsidTr="0074550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List"/>
              <w:rPr>
                <w:lang w:val="en-NZ"/>
              </w:rPr>
            </w:pPr>
            <w:r w:rsidRPr="00351769">
              <w:t>2.</w:t>
            </w:r>
            <w:r w:rsidRPr="00351769">
              <w:tab/>
              <w:t>Set up and adjust the scanner</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List2"/>
            </w:pPr>
            <w:r w:rsidRPr="00351769">
              <w:t>2.1.</w:t>
            </w:r>
            <w:r w:rsidRPr="00351769">
              <w:tab/>
              <w:t>The scanner is calibrated and the program is set according to job</w:t>
            </w:r>
            <w:r w:rsidRPr="00351769">
              <w:t xml:space="preserve"> specifications</w:t>
            </w:r>
          </w:p>
          <w:p w:rsidR="00000000" w:rsidRPr="00351769" w:rsidP="00351769">
            <w:pPr>
              <w:pStyle w:val="List2"/>
            </w:pPr>
            <w:r w:rsidRPr="00351769">
              <w:t>2.2.</w:t>
            </w:r>
            <w:r w:rsidRPr="00351769">
              <w:tab/>
              <w:t>Colourcast and catchlights are assessed to ensure the image is scanned according to job specifications</w:t>
            </w:r>
          </w:p>
          <w:p w:rsidR="00000000" w:rsidRPr="00351769" w:rsidP="00351769">
            <w:pPr>
              <w:pStyle w:val="List2"/>
            </w:pPr>
            <w:r w:rsidRPr="00351769">
              <w:t>2.3.</w:t>
            </w:r>
            <w:r w:rsidRPr="00351769">
              <w:tab/>
              <w:t>Adjustments are made to tone and colour correction requirements</w:t>
            </w:r>
          </w:p>
          <w:p w:rsidR="00000000" w:rsidRPr="00351769" w:rsidP="00351769">
            <w:pPr>
              <w:pStyle w:val="List2"/>
            </w:pPr>
            <w:r w:rsidRPr="00351769">
              <w:t>2.4.</w:t>
            </w:r>
            <w:r w:rsidRPr="00351769">
              <w:tab/>
              <w:t>End points are set</w:t>
            </w:r>
          </w:p>
          <w:p w:rsidR="00000000" w:rsidP="00351769">
            <w:pPr>
              <w:pStyle w:val="List2"/>
              <w:rPr>
                <w:lang w:val="en-NZ"/>
              </w:rPr>
            </w:pPr>
            <w:r w:rsidRPr="00351769">
              <w:t>2.5.</w:t>
            </w:r>
            <w:r w:rsidRPr="00351769">
              <w:tab/>
              <w:t>Scanner settings are utilised to a</w:t>
            </w:r>
            <w:r w:rsidRPr="00351769">
              <w:t>chieve the required results for varied print processes</w:t>
            </w:r>
          </w:p>
        </w:tc>
      </w:tr>
      <w:tr w:rsidTr="0074550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List"/>
              <w:rPr>
                <w:lang w:val="en-NZ"/>
              </w:rPr>
            </w:pPr>
            <w:r w:rsidRPr="00351769">
              <w:t>3.</w:t>
            </w:r>
            <w:r w:rsidRPr="00351769">
              <w:tab/>
              <w:t>Produce and evaluate complex images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List2"/>
            </w:pPr>
            <w:r w:rsidRPr="00351769">
              <w:t>3.1.</w:t>
            </w:r>
            <w:r w:rsidRPr="00351769">
              <w:tab/>
              <w:t>Images are scanned using appropriate software commands and scanner controls</w:t>
            </w:r>
          </w:p>
          <w:p w:rsidR="00000000" w:rsidRPr="00351769" w:rsidP="00351769">
            <w:pPr>
              <w:pStyle w:val="List2"/>
            </w:pPr>
            <w:r w:rsidRPr="00351769">
              <w:t>3.2.</w:t>
            </w:r>
            <w:r w:rsidRPr="00351769">
              <w:tab/>
            </w:r>
            <w:r w:rsidRPr="00351769">
              <w:t>Scanned images are evaluated for colour and grey balance, tone reproduction, cast removal and end point accuracy</w:t>
            </w:r>
          </w:p>
          <w:p w:rsidR="00000000" w:rsidRPr="00351769" w:rsidP="00351769">
            <w:pPr>
              <w:pStyle w:val="List2"/>
            </w:pPr>
            <w:r w:rsidRPr="00351769">
              <w:t>3.3.</w:t>
            </w:r>
            <w:r w:rsidRPr="00351769">
              <w:tab/>
              <w:t xml:space="preserve">Images are stored on file and displayed on monitor or </w:t>
            </w:r>
            <w:r w:rsidRPr="00351769">
              <w:rPr>
                <w:rStyle w:val="BoldandItalics"/>
              </w:rPr>
              <w:t>output</w:t>
            </w:r>
            <w:r w:rsidRPr="00351769">
              <w:t xml:space="preserve"> device according to job specifications</w:t>
            </w:r>
          </w:p>
        </w:tc>
      </w:tr>
    </w:tbl>
    <w:p w:rsidR="00000000" w:rsidRPr="00351769" w:rsidP="00351769">
      <w:pPr>
        <w:pStyle w:val="BodyText"/>
      </w:pPr>
    </w:p>
    <w:p w:rsidR="00000000" w:rsidRPr="00351769" w:rsidP="00351769">
      <w:pPr>
        <w:pStyle w:val="AllowPageBreak"/>
      </w:pPr>
    </w:p>
    <w:p w:rsidR="00000000" w:rsidRPr="00351769" w:rsidP="00351769">
      <w:pPr>
        <w:pStyle w:val="Heading1"/>
      </w:pPr>
      <w:bookmarkStart w:id="9" w:name="O_82763"/>
      <w:bookmarkEnd w:id="9"/>
      <w:r w:rsidRPr="00351769">
        <w:t>Required Skills and K</w:t>
      </w:r>
      <w:r w:rsidRPr="00351769">
        <w:t>nowledge</w:t>
      </w:r>
    </w:p>
    <w:tbl>
      <w:tblPr>
        <w:tblW w:w="0" w:type="auto"/>
        <w:tblLayout w:type="fixed"/>
        <w:tblCellMar>
          <w:left w:w="62" w:type="dxa"/>
          <w:right w:w="62" w:type="dxa"/>
        </w:tblCellMar>
        <w:tblLook w:val="0000"/>
      </w:tblPr>
      <w:tblGrid>
        <w:gridCol w:w="8522"/>
      </w:tblGrid>
      <w:tr w:rsidTr="007455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REQUIRED SKILLS AND KNOWLEDGE</w:t>
            </w:r>
          </w:p>
        </w:tc>
      </w:tr>
      <w:tr w:rsidTr="007455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t>This section describes the skills and knowledge required for this unit.</w:t>
            </w:r>
          </w:p>
        </w:tc>
      </w:tr>
      <w:tr w:rsidTr="007455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Required skills</w:t>
            </w:r>
          </w:p>
        </w:tc>
      </w:tr>
      <w:tr w:rsidTr="007455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ListBullet"/>
            </w:pPr>
            <w:r w:rsidRPr="00351769">
              <w:t>OHS in relation to operating machinery such as safely switching off machinery before cleaning is started</w:t>
            </w:r>
          </w:p>
          <w:p w:rsidR="00000000" w:rsidRPr="00351769" w:rsidP="00351769">
            <w:pPr>
              <w:pStyle w:val="ListBullet"/>
            </w:pPr>
            <w:r w:rsidRPr="00351769">
              <w:t>communication of ideas and information by interpreting explicit and implicit requirements of the job brief</w:t>
            </w:r>
          </w:p>
          <w:p w:rsidR="00000000" w:rsidRPr="00351769" w:rsidP="00351769">
            <w:pPr>
              <w:pStyle w:val="ListBullet"/>
            </w:pPr>
            <w:r w:rsidRPr="00351769">
              <w:t>collecting, analysing and organising information by matching constraints of production with requirements of the job brief</w:t>
            </w:r>
          </w:p>
          <w:p w:rsidR="00000000" w:rsidRPr="00351769" w:rsidP="00351769">
            <w:pPr>
              <w:pStyle w:val="ListBullet"/>
            </w:pPr>
            <w:r w:rsidRPr="00351769">
              <w:t>planning and organising act</w:t>
            </w:r>
            <w:r w:rsidRPr="00351769">
              <w:t>ivities by ensuring scan procedure is in correct sequence</w:t>
            </w:r>
          </w:p>
          <w:p w:rsidR="00000000" w:rsidRPr="00351769" w:rsidP="00351769">
            <w:pPr>
              <w:pStyle w:val="ListBullet"/>
            </w:pPr>
            <w:r w:rsidRPr="00351769">
              <w:t>teamwork when maintaining the production process in association with others</w:t>
            </w:r>
          </w:p>
          <w:p w:rsidR="00000000" w:rsidRPr="00351769" w:rsidP="00351769">
            <w:pPr>
              <w:pStyle w:val="ListBullet"/>
            </w:pPr>
            <w:r w:rsidRPr="00351769">
              <w:t>mathematical ideas and techniques by calculating enlargement/reduction factors, resolutions, colour profiles and grey bala</w:t>
            </w:r>
            <w:r w:rsidRPr="00351769">
              <w:t>nces</w:t>
            </w:r>
          </w:p>
          <w:p w:rsidR="00000000" w:rsidRPr="00351769" w:rsidP="00351769">
            <w:pPr>
              <w:pStyle w:val="ListBullet"/>
            </w:pPr>
            <w:r w:rsidRPr="00351769">
              <w:t>problem-solving skills by adjusting colour and grey balance to ensure best possible outcomes</w:t>
            </w:r>
          </w:p>
          <w:p w:rsidR="00000000" w:rsidP="00351769">
            <w:pPr>
              <w:pStyle w:val="ListBullet"/>
              <w:rPr>
                <w:lang w:val="en-NZ"/>
              </w:rPr>
            </w:pPr>
            <w:r w:rsidRPr="00351769">
              <w:t>use of technology by using software and hardware correctly to ensure ease of subsequent processing</w:t>
            </w:r>
          </w:p>
        </w:tc>
      </w:tr>
      <w:tr w:rsidTr="007455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Required knowledge</w:t>
            </w:r>
          </w:p>
        </w:tc>
      </w:tr>
      <w:tr w:rsidTr="007455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ListBullet"/>
            </w:pPr>
            <w:r w:rsidRPr="00351769">
              <w:t>examples of why scanner settings need to be varied to suit subsequent printing processes or electronic output</w:t>
            </w:r>
          </w:p>
          <w:p w:rsidR="00000000" w:rsidRPr="00351769" w:rsidP="00351769">
            <w:pPr>
              <w:pStyle w:val="ListBullet"/>
            </w:pPr>
            <w:r w:rsidRPr="00351769">
              <w:t>factors that influence selection of highlight and shadow aim points</w:t>
            </w:r>
          </w:p>
          <w:p w:rsidR="00000000" w:rsidRPr="00351769" w:rsidP="00351769">
            <w:pPr>
              <w:pStyle w:val="ListBullet"/>
            </w:pPr>
            <w:r w:rsidRPr="00351769">
              <w:t>critical qualities of a copy that need evaluation prior to reproduction</w:t>
            </w:r>
          </w:p>
          <w:p w:rsidR="00000000" w:rsidRPr="00351769" w:rsidP="00351769">
            <w:pPr>
              <w:pStyle w:val="ListBullet"/>
            </w:pPr>
            <w:r w:rsidRPr="00351769">
              <w:t>main p</w:t>
            </w:r>
            <w:r w:rsidRPr="00351769">
              <w:t>oints to be considered when preparing a copy for scanning</w:t>
            </w:r>
          </w:p>
          <w:p w:rsidR="00000000" w:rsidRPr="00351769" w:rsidP="00351769">
            <w:pPr>
              <w:pStyle w:val="ListBullet"/>
            </w:pPr>
            <w:r w:rsidRPr="00351769">
              <w:t>determining grey balance requirements prior to applying colour correction</w:t>
            </w:r>
          </w:p>
          <w:p w:rsidR="00000000" w:rsidRPr="00351769" w:rsidP="00351769">
            <w:pPr>
              <w:pStyle w:val="ListBullet"/>
            </w:pPr>
            <w:r w:rsidRPr="00351769">
              <w:t>process of determining grey balance requirements</w:t>
            </w:r>
          </w:p>
          <w:p w:rsidR="00000000" w:rsidRPr="00351769" w:rsidP="00351769">
            <w:pPr>
              <w:pStyle w:val="ListBullet"/>
            </w:pPr>
            <w:r w:rsidRPr="00351769">
              <w:t>factors that determine the requirement for colour correction</w:t>
            </w:r>
          </w:p>
          <w:p w:rsidR="00000000" w:rsidRPr="00351769" w:rsidP="00351769">
            <w:pPr>
              <w:pStyle w:val="ListBullet"/>
            </w:pPr>
            <w:r w:rsidRPr="00351769">
              <w:t>applying catch</w:t>
            </w:r>
            <w:r w:rsidRPr="00351769">
              <w:t>light controls</w:t>
            </w:r>
          </w:p>
          <w:p w:rsidR="00000000" w:rsidRPr="00351769" w:rsidP="00351769">
            <w:pPr>
              <w:pStyle w:val="ListBullet"/>
            </w:pPr>
            <w:r w:rsidRPr="00351769">
              <w:t>considerations that are necessary to ensure predictability and repeatability at the output stage</w:t>
            </w:r>
          </w:p>
          <w:p w:rsidR="00000000" w:rsidRPr="00351769" w:rsidP="00351769">
            <w:pPr>
              <w:pStyle w:val="ListBullet"/>
            </w:pPr>
            <w:r w:rsidRPr="00351769">
              <w:t>methods of storage and filing of images for retrieval</w:t>
            </w:r>
          </w:p>
          <w:p w:rsidR="00000000" w:rsidRPr="00351769" w:rsidP="00351769">
            <w:pPr>
              <w:pStyle w:val="ListBullet"/>
            </w:pPr>
            <w:r w:rsidRPr="00351769">
              <w:t>criteria used for evaluating scanned images</w:t>
            </w:r>
          </w:p>
          <w:p w:rsidR="00000000" w:rsidRPr="00351769" w:rsidP="00351769">
            <w:pPr>
              <w:pStyle w:val="ListBullet"/>
            </w:pPr>
            <w:r w:rsidRPr="00351769">
              <w:t>selecting the file format (eg TIFF, EPS, PICT) to save the scan</w:t>
            </w:r>
          </w:p>
          <w:p w:rsidR="00000000" w:rsidRPr="00351769" w:rsidP="00351769">
            <w:pPr>
              <w:pStyle w:val="ListBullet"/>
            </w:pPr>
            <w:r w:rsidRPr="00351769">
              <w:t>other file formats are available for saving scans and when they would be used</w:t>
            </w:r>
          </w:p>
          <w:p w:rsidR="00000000" w:rsidRPr="00351769" w:rsidP="00351769">
            <w:pPr>
              <w:pStyle w:val="ListBullet"/>
            </w:pPr>
            <w:r w:rsidRPr="00351769">
              <w:t>manuals, safety and other documentation that are relevant to this task and where are they kept and information tha</w:t>
            </w:r>
            <w:r w:rsidRPr="00351769">
              <w:t>t is included in these documents</w:t>
            </w:r>
          </w:p>
          <w:p w:rsidR="00000000" w:rsidRPr="00351769" w:rsidP="00351769">
            <w:pPr>
              <w:pStyle w:val="ListBullet"/>
            </w:pPr>
            <w:r w:rsidRPr="00351769">
              <w:t>other sources of information that are available</w:t>
            </w:r>
          </w:p>
        </w:tc>
      </w:tr>
    </w:tbl>
    <w:p w:rsidR="00000000" w:rsidRPr="00351769" w:rsidP="00351769">
      <w:pPr>
        <w:pStyle w:val="BodyText"/>
      </w:pPr>
    </w:p>
    <w:p w:rsidR="00000000" w:rsidRPr="00351769" w:rsidP="00351769">
      <w:pPr>
        <w:pStyle w:val="AllowPageBreak"/>
      </w:pPr>
    </w:p>
    <w:p w:rsidR="00000000" w:rsidRPr="00351769" w:rsidP="00351769">
      <w:pPr>
        <w:pStyle w:val="Heading1"/>
      </w:pPr>
      <w:bookmarkStart w:id="10" w:name="O_82764"/>
      <w:bookmarkEnd w:id="10"/>
      <w:r w:rsidRPr="00351769">
        <w:t>Evidence Guide</w:t>
      </w:r>
    </w:p>
    <w:tbl>
      <w:tblPr>
        <w:tblW w:w="9570" w:type="dxa"/>
        <w:tblLayout w:type="fixed"/>
        <w:tblCellMar>
          <w:left w:w="62" w:type="dxa"/>
          <w:right w:w="62" w:type="dxa"/>
        </w:tblCellMar>
        <w:tblLook w:val="0000"/>
      </w:tblPr>
      <w:tblGrid>
        <w:gridCol w:w="3908"/>
        <w:gridCol w:w="5662"/>
      </w:tblGrid>
      <w:tr w:rsidTr="007455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EVIDENCE GUIDE</w:t>
            </w:r>
          </w:p>
        </w:tc>
      </w:tr>
      <w:tr w:rsidTr="007455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t>The Evidence Guide provides advice on assessment and must be read in conjunction with the performance criteria, required skills and knowledge, range statement and the Assessment Guidelines for the Training Package.</w:t>
            </w:r>
          </w:p>
        </w:tc>
      </w:tr>
      <w:tr w:rsidTr="007455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p>
        </w:tc>
      </w:tr>
      <w:tr w:rsidTr="007455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Critical aspec</w:t>
            </w:r>
            <w:r w:rsidRPr="0035176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BodyText"/>
            </w:pPr>
            <w:r w:rsidRPr="00351769">
              <w:t>Evidence of the ability to:</w:t>
            </w:r>
          </w:p>
          <w:p w:rsidR="00000000" w:rsidRPr="00351769" w:rsidP="00351769">
            <w:pPr>
              <w:pStyle w:val="ListBullet"/>
            </w:pPr>
            <w:r w:rsidRPr="00351769">
              <w:t>scanned images should have high quality colour, grey balance, tone reproduction and cast removal</w:t>
            </w:r>
          </w:p>
          <w:p w:rsidR="00000000" w:rsidRPr="00351769" w:rsidP="00351769">
            <w:pPr>
              <w:pStyle w:val="ListBullet"/>
            </w:pPr>
            <w:r w:rsidRPr="00351769">
              <w:t>the underlying skill of scanning images should be transferable across the design and pre-press sectors. It is important that the substrate for reproduction is identified and that the quality of the scanned image be suitable for the identified printing proc</w:t>
            </w:r>
            <w:r w:rsidRPr="00351769">
              <w:t>esses</w:t>
            </w:r>
          </w:p>
          <w:p w:rsidR="00000000" w:rsidRPr="00351769" w:rsidP="00351769">
            <w:pPr>
              <w:pStyle w:val="ListBullet"/>
            </w:pPr>
            <w:r w:rsidRPr="00351769">
              <w:t>demonstrate an ability to find and use information relevant to the task from a variety of information sources</w:t>
            </w:r>
          </w:p>
          <w:p w:rsidR="00000000" w:rsidP="00351769">
            <w:pPr>
              <w:pStyle w:val="ListBullet"/>
              <w:rPr>
                <w:lang w:val="en-NZ"/>
              </w:rPr>
            </w:pPr>
            <w:r w:rsidRPr="00351769">
              <w:t>use a medium to high-end full colour scanner (with full software capabilities) to reproduce at least TWO colour continuous tone originals wi</w:t>
            </w:r>
            <w:r w:rsidRPr="00351769">
              <w:t>th different contrast characteristics and ONE rescreen according to the listed Performance Criteria.</w:t>
            </w:r>
          </w:p>
        </w:tc>
      </w:tr>
      <w:tr w:rsidTr="007455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BodyText"/>
            </w:pPr>
            <w:r w:rsidRPr="00351769">
              <w:t>Assessment must ensure:</w:t>
            </w:r>
          </w:p>
          <w:p w:rsidR="00000000" w:rsidRPr="00351769" w:rsidP="00351769">
            <w:pPr>
              <w:pStyle w:val="ListBullet"/>
            </w:pPr>
            <w:r w:rsidRPr="00351769">
              <w:t>assessment may take place on the job, off the job or a combination of these. Off</w:t>
            </w:r>
            <w:r w:rsidRPr="00351769">
              <w:t xml:space="preserve"> the job assessment must be undertaken in a closely simulated workplace environment</w:t>
            </w:r>
          </w:p>
          <w:p w:rsidR="00000000" w:rsidP="00351769">
            <w:pPr>
              <w:pStyle w:val="ListBullet"/>
              <w:rPr>
                <w:lang w:val="en-NZ"/>
              </w:rPr>
            </w:pPr>
            <w:r w:rsidRPr="00351769">
              <w:t>it is expected that special purpose tools, equipment and industry software packages will be used where appropriate.</w:t>
            </w:r>
          </w:p>
        </w:tc>
      </w:tr>
      <w:tr w:rsidTr="007455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BodyText"/>
            </w:pPr>
            <w:r w:rsidRPr="00351769">
              <w:t>A range of assessment methods shou</w:t>
            </w:r>
            <w:r w:rsidRPr="00351769">
              <w:t>ld be used to assess practical skills and knowledge. The following examples are appropriate for this unit:</w:t>
            </w:r>
          </w:p>
          <w:p w:rsidR="00000000" w:rsidP="00351769">
            <w:pPr>
              <w:pStyle w:val="ListBullet"/>
              <w:rPr>
                <w:lang w:val="en-NZ"/>
              </w:rPr>
            </w:pPr>
            <w:r w:rsidRPr="00351769">
              <w:t>direct questioning combined with review of portfolios of evidence and third party workplace reports of on-the-job performance by the candidate.</w:t>
            </w:r>
          </w:p>
        </w:tc>
      </w:tr>
      <w:tr w:rsidTr="007455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Gui</w:t>
            </w:r>
            <w:r w:rsidRPr="00351769">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BodyText"/>
            </w:pPr>
            <w:r w:rsidRPr="00351769">
              <w:t>Holistic assessment with other units relevant to the industry sector, workplace and job role is recommended.</w:t>
            </w:r>
          </w:p>
        </w:tc>
      </w:tr>
    </w:tbl>
    <w:p w:rsidR="00000000" w:rsidRPr="00351769" w:rsidP="00351769">
      <w:pPr>
        <w:pStyle w:val="BodyText"/>
      </w:pPr>
    </w:p>
    <w:p w:rsidR="00000000" w:rsidRPr="00351769" w:rsidP="00351769">
      <w:pPr>
        <w:pStyle w:val="AllowPageBreak"/>
      </w:pPr>
    </w:p>
    <w:p w:rsidR="00000000" w:rsidRPr="00351769" w:rsidP="00351769">
      <w:pPr>
        <w:pStyle w:val="Heading1"/>
      </w:pPr>
      <w:bookmarkStart w:id="11" w:name="O_82765"/>
      <w:bookmarkEnd w:id="11"/>
      <w:r w:rsidRPr="00351769">
        <w:t>Range Statement</w:t>
      </w:r>
    </w:p>
    <w:tbl>
      <w:tblPr>
        <w:tblW w:w="0" w:type="auto"/>
        <w:tblLayout w:type="fixed"/>
        <w:tblCellMar>
          <w:left w:w="62" w:type="dxa"/>
          <w:right w:w="62" w:type="dxa"/>
        </w:tblCellMar>
        <w:tblLook w:val="0000"/>
      </w:tblPr>
      <w:tblGrid>
        <w:gridCol w:w="3562"/>
        <w:gridCol w:w="4960"/>
      </w:tblGrid>
      <w:tr w:rsidTr="007455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RANGE STATEMENT</w:t>
            </w:r>
          </w:p>
        </w:tc>
      </w:tr>
      <w:tr w:rsidTr="007455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t>The range statement relates to the unit of competency as a whole. It allows for different work environments and situations that may affect performance. Bold italicised wording, if used in the performance criteria, is detailed below. Essential operating con</w:t>
            </w:r>
            <w:r w:rsidRPr="00351769">
              <w:t>ditions that may be present with training and assessment (depending on the work situation, needs of the candidate, accessibility of the item, and local industry and regional contexts) may also be included.</w:t>
            </w:r>
          </w:p>
        </w:tc>
      </w:tr>
      <w:tr w:rsidTr="0074550B">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BoldandItalics"/>
              </w:rPr>
              <w:t>Input</w:t>
            </w:r>
            <w:r w:rsidRPr="00351769">
              <w:t>/</w:t>
            </w:r>
            <w:r w:rsidRPr="00351769">
              <w:rPr>
                <w:rStyle w:val="BoldandItalics"/>
              </w:rPr>
              <w:t>copy</w:t>
            </w:r>
            <w:r w:rsidRPr="00351769">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ListBullet"/>
            </w:pPr>
            <w:r w:rsidRPr="00351769">
              <w:t>transparency (positive and negative) reflection and re-screens for mono, RGB, CMYK</w:t>
            </w:r>
          </w:p>
          <w:p w:rsidR="00000000" w:rsidP="00351769">
            <w:pPr>
              <w:pStyle w:val="ListBullet"/>
              <w:rPr>
                <w:lang w:val="en-NZ"/>
              </w:rPr>
            </w:pPr>
            <w:r w:rsidRPr="00351769">
              <w:t>evaluation, preparation and mounting.</w:t>
            </w:r>
          </w:p>
        </w:tc>
      </w:tr>
      <w:tr w:rsidTr="0074550B">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BoldandItalics"/>
              </w:rPr>
              <w:t>Output</w:t>
            </w:r>
            <w:r w:rsidRPr="00351769">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ListBullet"/>
              <w:rPr>
                <w:lang w:val="en-NZ"/>
              </w:rPr>
            </w:pPr>
            <w:r w:rsidRPr="00351769">
              <w:t>film, disk, proof.</w:t>
            </w:r>
          </w:p>
        </w:tc>
      </w:tr>
      <w:tr w:rsidTr="0074550B">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BoldandItalics"/>
              </w:rPr>
              <w:t>Capture</w:t>
            </w:r>
            <w:r w:rsidRPr="00351769">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ListBullet"/>
              <w:rPr>
                <w:lang w:val="en-NZ"/>
              </w:rPr>
            </w:pPr>
            <w:r w:rsidRPr="00351769">
              <w:t>flat-bed or drum scanner with full colour capabilities.</w:t>
            </w:r>
          </w:p>
        </w:tc>
      </w:tr>
      <w:tr w:rsidTr="0074550B">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BoldandItalics"/>
              </w:rPr>
              <w:t>Manipulation</w:t>
            </w:r>
            <w:r w:rsidRPr="00351769">
              <w:t>/</w:t>
            </w:r>
            <w:r w:rsidRPr="00351769">
              <w:rPr>
                <w:rStyle w:val="BoldandItalics"/>
              </w:rPr>
              <w:t>edit</w:t>
            </w:r>
            <w:r w:rsidRPr="00351769">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ListBullet"/>
              <w:rPr>
                <w:lang w:val="en-NZ"/>
              </w:rPr>
            </w:pPr>
            <w:r w:rsidRPr="00351769">
              <w:t>software to achieve programming and functional control to suit various printing processes and copy specifications.</w:t>
            </w:r>
          </w:p>
        </w:tc>
      </w:tr>
      <w:tr w:rsidTr="0074550B">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BoldandItalics"/>
              </w:rPr>
              <w:t>Quality standards</w:t>
            </w:r>
            <w:r w:rsidRPr="00351769">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ListBullet"/>
            </w:pPr>
            <w:r w:rsidRPr="00351769">
              <w:t>should meet client requirements and enterprise and industry standards.</w:t>
            </w:r>
          </w:p>
        </w:tc>
      </w:tr>
    </w:tbl>
    <w:p w:rsidR="0074550B" w:rsidP="00351769">
      <w:pPr>
        <w:pStyle w:val="BodyText"/>
      </w:pPr>
    </w:p>
    <w:p w:rsidR="0074550B" w:rsidP="00351769">
      <w:pPr>
        <w:pStyle w:val="BodyText"/>
      </w:pPr>
    </w:p>
    <w:p w:rsidR="00000000" w:rsidRPr="00351769" w:rsidP="00351769">
      <w:pPr>
        <w:pStyle w:val="Heading1"/>
      </w:pPr>
      <w:bookmarkStart w:id="12" w:name="O_82766"/>
      <w:bookmarkEnd w:id="12"/>
      <w:r w:rsidRPr="00351769">
        <w:t>Unit Sector(s)</w:t>
      </w:r>
    </w:p>
    <w:tbl>
      <w:tblPr>
        <w:tblW w:w="0" w:type="auto"/>
        <w:tblLayout w:type="fixed"/>
        <w:tblCellMar>
          <w:left w:w="62" w:type="dxa"/>
          <w:right w:w="62" w:type="dxa"/>
        </w:tblCellMar>
        <w:tblLook w:val="0000"/>
      </w:tblPr>
      <w:tblGrid>
        <w:gridCol w:w="2654"/>
        <w:gridCol w:w="5868"/>
      </w:tblGrid>
      <w:tr w:rsidTr="0074550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BodyText"/>
            </w:pPr>
          </w:p>
        </w:tc>
      </w:tr>
    </w:tbl>
    <w:p w:rsidR="00000000" w:rsidRPr="00351769" w:rsidP="00351769">
      <w:pPr>
        <w:pStyle w:val="BodyText"/>
      </w:pPr>
    </w:p>
    <w:p w:rsidR="00000000" w:rsidRPr="00351769" w:rsidP="00351769">
      <w:pPr>
        <w:pStyle w:val="AllowPageBreak"/>
      </w:pPr>
    </w:p>
    <w:p w:rsidR="00000000" w:rsidRPr="00351769" w:rsidP="00351769">
      <w:pPr>
        <w:pStyle w:val="Heading1"/>
      </w:pPr>
      <w:bookmarkStart w:id="13" w:name="O_157025"/>
      <w:bookmarkEnd w:id="13"/>
      <w:r w:rsidRPr="00351769">
        <w:t>Competency field</w:t>
      </w:r>
    </w:p>
    <w:tbl>
      <w:tblPr>
        <w:tblW w:w="0" w:type="auto"/>
        <w:tblLayout w:type="fixed"/>
        <w:tblCellMar>
          <w:left w:w="62" w:type="dxa"/>
          <w:right w:w="62" w:type="dxa"/>
        </w:tblCellMar>
        <w:tblLook w:val="0000"/>
      </w:tblPr>
      <w:tblGrid>
        <w:gridCol w:w="2780"/>
        <w:gridCol w:w="5742"/>
      </w:tblGrid>
      <w:tr w:rsidTr="0074550B">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BodyText"/>
            </w:pPr>
            <w:r w:rsidRPr="00351769">
              <w:t>Pre-press</w:t>
            </w:r>
          </w:p>
        </w:tc>
      </w:tr>
    </w:tbl>
    <w:p w:rsidR="00000000" w:rsidRPr="00351769" w:rsidP="00351769">
      <w:pPr>
        <w:pStyle w:val="BodyText"/>
      </w:pPr>
    </w:p>
    <w:p w:rsidR="00000000" w:rsidRPr="00351769" w:rsidP="00351769">
      <w:pPr>
        <w:pStyle w:val="AllowPageBreak"/>
      </w:pPr>
    </w:p>
    <w:p w:rsidR="00000000" w:rsidRPr="00351769" w:rsidP="00351769">
      <w:pPr>
        <w:pStyle w:val="Heading1"/>
      </w:pPr>
      <w:bookmarkStart w:id="14" w:name="O_157024"/>
      <w:bookmarkEnd w:id="14"/>
      <w:r w:rsidRPr="00351769">
        <w:t>Co-requisite units</w:t>
      </w:r>
    </w:p>
    <w:tbl>
      <w:tblPr>
        <w:tblW w:w="0" w:type="auto"/>
        <w:tblLayout w:type="fixed"/>
        <w:tblCellMar>
          <w:left w:w="62" w:type="dxa"/>
          <w:right w:w="62" w:type="dxa"/>
        </w:tblCellMar>
        <w:tblLook w:val="0000"/>
      </w:tblPr>
      <w:tblGrid>
        <w:gridCol w:w="2641"/>
        <w:gridCol w:w="1322"/>
        <w:gridCol w:w="4559"/>
      </w:tblGrid>
      <w:tr w:rsidTr="007455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r w:rsidRPr="003517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p>
        </w:tc>
      </w:tr>
      <w:tr w:rsidTr="007455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769">
            <w:pPr>
              <w:pStyle w:val="BodyText"/>
              <w:rPr>
                <w:lang w:val="en-NZ"/>
              </w:rPr>
            </w:pPr>
          </w:p>
        </w:tc>
      </w:tr>
      <w:tr w:rsidTr="007455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769" w:rsidP="00351769">
            <w:pPr>
              <w:pStyle w:val="BodyText"/>
            </w:pPr>
          </w:p>
        </w:tc>
      </w:tr>
    </w:tbl>
    <w:p w:rsidR="00000000" w:rsidRPr="00351769" w:rsidP="00351769">
      <w:pPr>
        <w:pStyle w:val="BodyText"/>
      </w:pPr>
    </w:p>
    <w:p w:rsidR="00000000" w:rsidRPr="00351769" w:rsidP="00351769"/>
    <w:sectPr w:rsidSect="003517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50B" w:rsidP="007455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0B" w:rsidP="003517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4550B" w:rsidP="003517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550B" w:rsidP="003517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50B" w:rsidP="007455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0B" w:rsidP="00351769">
    <w:pPr>
      <w:pStyle w:val="Header"/>
      <w:framePr w:wrap="around"/>
    </w:pPr>
    <w:r>
      <w:fldChar w:fldCharType="begin"/>
    </w:r>
    <w:r>
      <w:instrText xml:space="preserve"> TITLE   \* MERGEFORMAT </w:instrText>
    </w:r>
    <w:r>
      <w:fldChar w:fldCharType="separate"/>
    </w:r>
    <w:r>
      <w:t>ICPPP422C Digitise complex images for reproduction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550B" w:rsidP="003517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ACFA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601B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7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1769"/>
    <w:pPr>
      <w:spacing w:before="360" w:after="60"/>
      <w:outlineLvl w:val="0"/>
    </w:pPr>
    <w:rPr>
      <w:sz w:val="32"/>
    </w:rPr>
  </w:style>
  <w:style w:type="paragraph" w:styleId="Heading2">
    <w:name w:val="heading 2"/>
    <w:basedOn w:val="HeadingBase"/>
    <w:next w:val="BodyText"/>
    <w:link w:val="Heading2Char"/>
    <w:qFormat/>
    <w:rsid w:val="00351769"/>
    <w:pPr>
      <w:keepLines/>
      <w:spacing w:before="240" w:after="120"/>
      <w:outlineLvl w:val="1"/>
    </w:pPr>
    <w:rPr>
      <w:sz w:val="28"/>
      <w:szCs w:val="40"/>
    </w:rPr>
  </w:style>
  <w:style w:type="paragraph" w:styleId="Heading3">
    <w:name w:val="heading 3"/>
    <w:basedOn w:val="HeadingBase"/>
    <w:next w:val="BodyText"/>
    <w:link w:val="Heading3Char"/>
    <w:qFormat/>
    <w:rsid w:val="00351769"/>
    <w:pPr>
      <w:spacing w:before="180" w:after="120"/>
      <w:outlineLvl w:val="2"/>
    </w:pPr>
    <w:rPr>
      <w:spacing w:val="-10"/>
      <w:kern w:val="32"/>
    </w:rPr>
  </w:style>
  <w:style w:type="paragraph" w:styleId="Heading4">
    <w:name w:val="heading 4"/>
    <w:basedOn w:val="HeadingBase"/>
    <w:next w:val="BodyText"/>
    <w:link w:val="Heading4Char"/>
    <w:qFormat/>
    <w:rsid w:val="00351769"/>
    <w:pPr>
      <w:spacing w:before="160" w:after="120"/>
      <w:outlineLvl w:val="3"/>
    </w:pPr>
    <w:rPr>
      <w:sz w:val="22"/>
    </w:rPr>
  </w:style>
  <w:style w:type="paragraph" w:styleId="Heading5">
    <w:name w:val="heading 5"/>
    <w:basedOn w:val="HeadingBase"/>
    <w:next w:val="Normal"/>
    <w:link w:val="Heading5Char"/>
    <w:qFormat/>
    <w:rsid w:val="00351769"/>
    <w:pPr>
      <w:spacing w:before="80"/>
      <w:outlineLvl w:val="4"/>
    </w:pPr>
    <w:rPr>
      <w:color w:val="918585"/>
      <w:sz w:val="20"/>
    </w:rPr>
  </w:style>
  <w:style w:type="paragraph" w:styleId="Heading6">
    <w:name w:val="heading 6"/>
    <w:basedOn w:val="HeadingBase"/>
    <w:next w:val="Normal"/>
    <w:link w:val="Heading6Char"/>
    <w:qFormat/>
    <w:rsid w:val="00351769"/>
    <w:pPr>
      <w:spacing w:before="60"/>
      <w:outlineLvl w:val="5"/>
    </w:pPr>
    <w:rPr>
      <w:color w:val="918585"/>
      <w:sz w:val="20"/>
    </w:rPr>
  </w:style>
  <w:style w:type="paragraph" w:styleId="Heading7">
    <w:name w:val="heading 7"/>
    <w:basedOn w:val="Normal"/>
    <w:next w:val="Normal"/>
    <w:link w:val="Heading7Char"/>
    <w:qFormat/>
    <w:rsid w:val="00351769"/>
    <w:pPr>
      <w:ind w:left="720"/>
      <w:outlineLvl w:val="6"/>
    </w:pPr>
    <w:rPr>
      <w:i/>
    </w:rPr>
  </w:style>
  <w:style w:type="paragraph" w:styleId="Heading8">
    <w:name w:val="heading 8"/>
    <w:basedOn w:val="Normal"/>
    <w:next w:val="Normal"/>
    <w:link w:val="Heading8Char"/>
    <w:qFormat/>
    <w:rsid w:val="00351769"/>
    <w:pPr>
      <w:ind w:left="720"/>
      <w:outlineLvl w:val="7"/>
    </w:pPr>
    <w:rPr>
      <w:i/>
    </w:rPr>
  </w:style>
  <w:style w:type="paragraph" w:styleId="Heading9">
    <w:name w:val="heading 9"/>
    <w:basedOn w:val="Normal"/>
    <w:next w:val="Normal"/>
    <w:link w:val="Heading9Char"/>
    <w:qFormat/>
    <w:rsid w:val="00351769"/>
    <w:pPr>
      <w:ind w:left="720"/>
      <w:outlineLvl w:val="8"/>
    </w:pPr>
    <w:rPr>
      <w:i/>
    </w:rPr>
  </w:style>
  <w:style w:type="character" w:default="1" w:styleId="DefaultParagraphFont">
    <w:name w:val="Default Paragraph Font"/>
    <w:uiPriority w:val="1"/>
    <w:unhideWhenUsed/>
    <w:rsid w:val="00351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769"/>
  </w:style>
  <w:style w:type="character" w:customStyle="1" w:styleId="Heading1Char">
    <w:name w:val="Heading 1 Char"/>
    <w:basedOn w:val="DefaultParagraphFont"/>
    <w:link w:val="Heading1"/>
    <w:rsid w:val="00351769"/>
    <w:rPr>
      <w:rFonts w:ascii="Times New Roman" w:eastAsia="Times New Roman" w:hAnsi="Times New Roman" w:cs="Times New Roman"/>
      <w:b/>
      <w:sz w:val="32"/>
      <w:szCs w:val="20"/>
      <w:lang w:eastAsia="en-US"/>
    </w:rPr>
  </w:style>
  <w:style w:type="paragraph" w:styleId="BodyText">
    <w:name w:val="Body Text"/>
    <w:basedOn w:val="Normal"/>
    <w:link w:val="BodyTextChar"/>
    <w:rsid w:val="003517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1769"/>
    <w:rPr>
      <w:rFonts w:ascii="Times New Roman" w:eastAsia="Times New Roman" w:hAnsi="Times New Roman" w:cs="Times New Roman"/>
      <w:sz w:val="24"/>
      <w:lang w:val="en-US" w:eastAsia="en-US"/>
    </w:rPr>
  </w:style>
  <w:style w:type="paragraph" w:styleId="Footer">
    <w:name w:val="footer"/>
    <w:basedOn w:val="Normal"/>
    <w:link w:val="FooterChar"/>
    <w:rsid w:val="00351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769"/>
    <w:rPr>
      <w:rFonts w:ascii="Times New Roman" w:eastAsia="Times New Roman" w:hAnsi="Times New Roman" w:cs="Times New Roman"/>
      <w:sz w:val="16"/>
      <w:lang w:val="en-US" w:eastAsia="en-US"/>
    </w:rPr>
  </w:style>
  <w:style w:type="paragraph" w:styleId="List">
    <w:name w:val="List"/>
    <w:basedOn w:val="BodyText"/>
    <w:next w:val="BodyText"/>
    <w:rsid w:val="00351769"/>
    <w:pPr>
      <w:tabs>
        <w:tab w:val="left" w:pos="340"/>
      </w:tabs>
      <w:spacing w:before="60" w:after="60"/>
      <w:ind w:left="340" w:hanging="340"/>
    </w:pPr>
  </w:style>
  <w:style w:type="paragraph" w:styleId="ListBullet">
    <w:name w:val="List Bullet"/>
    <w:basedOn w:val="List"/>
    <w:rsid w:val="00351769"/>
    <w:pPr>
      <w:numPr>
        <w:numId w:val="12"/>
      </w:numPr>
      <w:tabs>
        <w:tab w:val="clear" w:pos="340"/>
      </w:tabs>
      <w:spacing w:before="40" w:after="40"/>
    </w:pPr>
  </w:style>
  <w:style w:type="character" w:customStyle="1" w:styleId="SpecialBold">
    <w:name w:val="Special Bold"/>
    <w:basedOn w:val="DefaultParagraphFont"/>
    <w:rsid w:val="00351769"/>
    <w:rPr>
      <w:b/>
      <w:spacing w:val="0"/>
    </w:rPr>
  </w:style>
  <w:style w:type="paragraph" w:styleId="Header">
    <w:name w:val="header"/>
    <w:basedOn w:val="Normal"/>
    <w:link w:val="HeaderChar"/>
    <w:rsid w:val="00351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7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1769"/>
    <w:pPr>
      <w:spacing w:before="240" w:after="120"/>
      <w:outlineLvl w:val="0"/>
    </w:pPr>
    <w:rPr>
      <w:rFonts w:ascii="Times New Roman" w:hAnsi="Times New Roman"/>
      <w:b/>
      <w:sz w:val="28"/>
    </w:rPr>
  </w:style>
  <w:style w:type="paragraph" w:customStyle="1" w:styleId="AllowPageBreak">
    <w:name w:val="AllowPageBreak"/>
    <w:rsid w:val="003517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1769"/>
    <w:pPr>
      <w:tabs>
        <w:tab w:val="left" w:pos="680"/>
      </w:tabs>
      <w:spacing w:before="60" w:after="60"/>
      <w:ind w:left="680" w:hanging="340"/>
    </w:pPr>
  </w:style>
  <w:style w:type="character" w:customStyle="1" w:styleId="BoldandItalics">
    <w:name w:val="Bold and Italics"/>
    <w:qFormat/>
    <w:rsid w:val="00351769"/>
    <w:rPr>
      <w:b/>
      <w:i/>
      <w:u w:val="none"/>
    </w:rPr>
  </w:style>
  <w:style w:type="character" w:customStyle="1" w:styleId="Heading2Char">
    <w:name w:val="Heading 2 Char"/>
    <w:basedOn w:val="DefaultParagraphFont"/>
    <w:link w:val="Heading2"/>
    <w:rsid w:val="003517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7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7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7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7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17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1769"/>
    <w:rPr>
      <w:rFonts w:ascii="Courier New" w:eastAsia="Times New Roman" w:hAnsi="Courier New" w:cs="Times New Roman"/>
      <w:i/>
      <w:szCs w:val="20"/>
      <w:lang w:val="en-US" w:eastAsia="en-US"/>
    </w:rPr>
  </w:style>
  <w:style w:type="paragraph" w:customStyle="1" w:styleId="HeadingBase">
    <w:name w:val="Heading Base"/>
    <w:rsid w:val="00351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769"/>
    <w:pPr>
      <w:tabs>
        <w:tab w:val="right" w:leader="dot" w:pos="9072"/>
      </w:tabs>
      <w:ind w:left="567"/>
    </w:pPr>
    <w:rPr>
      <w:szCs w:val="22"/>
    </w:rPr>
  </w:style>
  <w:style w:type="paragraph" w:customStyle="1" w:styleId="TOCBase">
    <w:name w:val="TOC Base"/>
    <w:rsid w:val="00351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769"/>
    <w:pPr>
      <w:tabs>
        <w:tab w:val="right" w:leader="dot" w:pos="9072"/>
      </w:tabs>
      <w:spacing w:before="40" w:after="40"/>
      <w:ind w:left="284"/>
    </w:pPr>
    <w:rPr>
      <w:rFonts w:ascii="Times New Roman" w:hAnsi="Times New Roman"/>
    </w:rPr>
  </w:style>
  <w:style w:type="paragraph" w:styleId="TOC1">
    <w:name w:val="toc 1"/>
    <w:basedOn w:val="TOCBase"/>
    <w:next w:val="Normal"/>
    <w:rsid w:val="003517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1769"/>
    <w:pPr>
      <w:spacing w:before="5040"/>
      <w:jc w:val="center"/>
    </w:pPr>
    <w:rPr>
      <w:sz w:val="48"/>
      <w:szCs w:val="72"/>
      <w:lang w:val="en-US"/>
    </w:rPr>
  </w:style>
  <w:style w:type="character" w:customStyle="1" w:styleId="TitleChar">
    <w:name w:val="Title Char"/>
    <w:basedOn w:val="DefaultParagraphFont"/>
    <w:link w:val="Title"/>
    <w:rsid w:val="00351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769"/>
    <w:pPr>
      <w:tabs>
        <w:tab w:val="left" w:pos="3600"/>
        <w:tab w:val="left" w:pos="3958"/>
      </w:tabs>
    </w:pPr>
  </w:style>
  <w:style w:type="paragraph" w:customStyle="1" w:styleId="Note">
    <w:name w:val="Note"/>
    <w:basedOn w:val="BodyText"/>
    <w:rsid w:val="00351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769"/>
    <w:pPr>
      <w:framePr w:wrap="auto" w:hAnchor="text" w:y="6049"/>
    </w:pPr>
    <w:rPr>
      <w:color w:val="000000"/>
      <w:sz w:val="40"/>
    </w:rPr>
  </w:style>
  <w:style w:type="paragraph" w:customStyle="1" w:styleId="TOCTitle">
    <w:name w:val="TOCTitle"/>
    <w:basedOn w:val="Heading1"/>
    <w:rsid w:val="00351769"/>
    <w:pPr>
      <w:spacing w:after="240"/>
      <w:jc w:val="center"/>
      <w:outlineLvl w:val="9"/>
    </w:pPr>
    <w:rPr>
      <w:caps/>
    </w:rPr>
  </w:style>
  <w:style w:type="paragraph" w:customStyle="1" w:styleId="Version">
    <w:name w:val="Version"/>
    <w:rsid w:val="003517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1769"/>
    <w:pPr>
      <w:numPr>
        <w:numId w:val="13"/>
      </w:numPr>
      <w:tabs>
        <w:tab w:val="clear" w:pos="680"/>
      </w:tabs>
    </w:pPr>
  </w:style>
  <w:style w:type="paragraph" w:styleId="Index1">
    <w:name w:val="index 1"/>
    <w:basedOn w:val="Normal"/>
    <w:next w:val="Normal"/>
    <w:semiHidden/>
    <w:rsid w:val="00351769"/>
    <w:pPr>
      <w:keepNext w:val="0"/>
      <w:tabs>
        <w:tab w:val="right" w:pos="4176"/>
      </w:tabs>
      <w:ind w:left="198" w:hanging="198"/>
    </w:pPr>
    <w:rPr>
      <w:rFonts w:ascii="Garamond" w:hAnsi="Garamond"/>
    </w:rPr>
  </w:style>
  <w:style w:type="paragraph" w:styleId="IndexHeading">
    <w:name w:val="index heading"/>
    <w:basedOn w:val="Normal"/>
    <w:next w:val="Index1"/>
    <w:semiHidden/>
    <w:rsid w:val="00351769"/>
    <w:pPr>
      <w:spacing w:before="120" w:after="120"/>
    </w:pPr>
    <w:rPr>
      <w:rFonts w:ascii="Arial" w:hAnsi="Arial"/>
      <w:b/>
      <w:color w:val="918585"/>
      <w:sz w:val="24"/>
    </w:rPr>
  </w:style>
  <w:style w:type="paragraph" w:customStyle="1" w:styleId="Chapter">
    <w:name w:val="Chapter"/>
    <w:basedOn w:val="Normal"/>
    <w:rsid w:val="00351769"/>
    <w:pPr>
      <w:spacing w:before="240"/>
    </w:pPr>
    <w:rPr>
      <w:rFonts w:ascii="Times New Roman" w:hAnsi="Times New Roman"/>
      <w:smallCaps/>
      <w:spacing w:val="80"/>
      <w:sz w:val="28"/>
    </w:rPr>
  </w:style>
  <w:style w:type="paragraph" w:customStyle="1" w:styleId="InChapter">
    <w:name w:val="InChapter"/>
    <w:basedOn w:val="Heading3"/>
    <w:rsid w:val="00351769"/>
    <w:pPr>
      <w:spacing w:after="240"/>
      <w:outlineLvl w:val="9"/>
    </w:pPr>
    <w:rPr>
      <w:noProof/>
    </w:rPr>
  </w:style>
  <w:style w:type="paragraph" w:styleId="Index2">
    <w:name w:val="index 2"/>
    <w:basedOn w:val="Normal"/>
    <w:next w:val="Normal"/>
    <w:semiHidden/>
    <w:rsid w:val="00351769"/>
    <w:pPr>
      <w:tabs>
        <w:tab w:val="right" w:pos="4176"/>
      </w:tabs>
      <w:ind w:left="568" w:hanging="284"/>
    </w:pPr>
    <w:rPr>
      <w:rFonts w:ascii="Garamond" w:hAnsi="Garamond"/>
    </w:rPr>
  </w:style>
  <w:style w:type="paragraph" w:customStyle="1" w:styleId="Byline">
    <w:name w:val="Byline"/>
    <w:rsid w:val="00351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769"/>
    <w:pPr>
      <w:tabs>
        <w:tab w:val="clear" w:pos="3600"/>
        <w:tab w:val="clear" w:pos="3958"/>
      </w:tabs>
      <w:jc w:val="right"/>
    </w:pPr>
  </w:style>
  <w:style w:type="character" w:styleId="Emphasis">
    <w:name w:val="Emphasis"/>
    <w:basedOn w:val="DefaultParagraphFont"/>
    <w:qFormat/>
    <w:rsid w:val="00351769"/>
    <w:rPr>
      <w:i/>
    </w:rPr>
  </w:style>
  <w:style w:type="paragraph" w:styleId="Caption">
    <w:name w:val="caption"/>
    <w:basedOn w:val="BodyText"/>
    <w:next w:val="Normal"/>
    <w:qFormat/>
    <w:rsid w:val="00351769"/>
    <w:pPr>
      <w:framePr w:w="2268" w:hSpace="181" w:vSpace="181" w:wrap="around" w:vAnchor="text" w:hAnchor="page" w:x="1135" w:y="285" w:anchorLock="1"/>
    </w:pPr>
    <w:rPr>
      <w:i/>
    </w:rPr>
  </w:style>
  <w:style w:type="paragraph" w:customStyle="1" w:styleId="MiniTOCTitle">
    <w:name w:val="MiniTOCTitle"/>
    <w:basedOn w:val="Heading4"/>
    <w:rsid w:val="00351769"/>
    <w:pPr>
      <w:spacing w:before="240"/>
      <w:outlineLvl w:val="9"/>
    </w:pPr>
    <w:rPr>
      <w:noProof/>
      <w:sz w:val="24"/>
    </w:rPr>
  </w:style>
  <w:style w:type="paragraph" w:customStyle="1" w:styleId="MiniTOCItem">
    <w:name w:val="MiniTOCItem"/>
    <w:basedOn w:val="ListBullet"/>
    <w:rsid w:val="00351769"/>
    <w:pPr>
      <w:numPr>
        <w:numId w:val="0"/>
      </w:numPr>
      <w:tabs>
        <w:tab w:val="right" w:leader="dot" w:pos="6521"/>
      </w:tabs>
      <w:spacing w:before="0" w:after="0"/>
    </w:pPr>
  </w:style>
  <w:style w:type="paragraph" w:customStyle="1" w:styleId="TOFTitle">
    <w:name w:val="TOFTitle"/>
    <w:basedOn w:val="TOCTitle"/>
    <w:rsid w:val="00351769"/>
  </w:style>
  <w:style w:type="paragraph" w:styleId="TableofFigures">
    <w:name w:val="table of figures"/>
    <w:basedOn w:val="Normal"/>
    <w:next w:val="Normal"/>
    <w:semiHidden/>
    <w:rsid w:val="00351769"/>
    <w:pPr>
      <w:tabs>
        <w:tab w:val="right" w:leader="dot" w:pos="9072"/>
      </w:tabs>
      <w:ind w:left="970" w:hanging="403"/>
    </w:pPr>
    <w:rPr>
      <w:rFonts w:ascii="Times New Roman" w:hAnsi="Times New Roman"/>
      <w:b/>
    </w:rPr>
  </w:style>
  <w:style w:type="paragraph" w:styleId="ListNumber">
    <w:name w:val="List Number"/>
    <w:basedOn w:val="List"/>
    <w:rsid w:val="00351769"/>
    <w:pPr>
      <w:numPr>
        <w:numId w:val="10"/>
      </w:numPr>
    </w:pPr>
  </w:style>
  <w:style w:type="character" w:customStyle="1" w:styleId="WingdingSymbols">
    <w:name w:val="Wingding Symbols"/>
    <w:rsid w:val="00351769"/>
    <w:rPr>
      <w:rFonts w:ascii="Wingdings" w:hAnsi="Wingdings"/>
    </w:rPr>
  </w:style>
  <w:style w:type="paragraph" w:customStyle="1" w:styleId="TableHeading">
    <w:name w:val="Table Heading"/>
    <w:basedOn w:val="HeadingBase"/>
    <w:rsid w:val="00351769"/>
    <w:pPr>
      <w:keepLines/>
      <w:pBdr>
        <w:bottom w:val="single" w:sz="6" w:space="1" w:color="918585"/>
      </w:pBdr>
      <w:spacing w:before="240"/>
    </w:pPr>
  </w:style>
  <w:style w:type="character" w:customStyle="1" w:styleId="HotSpot">
    <w:name w:val="HotSpot"/>
    <w:rsid w:val="00351769"/>
    <w:rPr>
      <w:color w:val="0033CC"/>
      <w:u w:val="none"/>
    </w:rPr>
  </w:style>
  <w:style w:type="paragraph" w:customStyle="1" w:styleId="BodyTextRight">
    <w:name w:val="Body Text Right"/>
    <w:basedOn w:val="BodyText"/>
    <w:rsid w:val="00351769"/>
    <w:pPr>
      <w:spacing w:before="0" w:after="0"/>
      <w:jc w:val="right"/>
    </w:pPr>
  </w:style>
  <w:style w:type="paragraph" w:styleId="Index3">
    <w:name w:val="index 3"/>
    <w:basedOn w:val="ListNumber2"/>
    <w:next w:val="Normal"/>
    <w:semiHidden/>
    <w:rsid w:val="00351769"/>
    <w:pPr>
      <w:numPr>
        <w:numId w:val="0"/>
      </w:numPr>
      <w:tabs>
        <w:tab w:val="right" w:leader="dot" w:pos="4176"/>
      </w:tabs>
    </w:pPr>
  </w:style>
  <w:style w:type="paragraph" w:styleId="ListNumber2">
    <w:name w:val="List Number 2"/>
    <w:basedOn w:val="List2"/>
    <w:rsid w:val="00351769"/>
    <w:pPr>
      <w:numPr>
        <w:numId w:val="9"/>
      </w:numPr>
      <w:tabs>
        <w:tab w:val="clear" w:pos="1060"/>
      </w:tabs>
    </w:pPr>
  </w:style>
  <w:style w:type="paragraph" w:customStyle="1" w:styleId="MarginNote">
    <w:name w:val="Margin Note"/>
    <w:basedOn w:val="BodyText"/>
    <w:rsid w:val="00351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7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1769"/>
    <w:rPr>
      <w:sz w:val="32"/>
    </w:rPr>
  </w:style>
  <w:style w:type="paragraph" w:customStyle="1" w:styleId="HeadingProcedure">
    <w:name w:val="Heading Procedure"/>
    <w:basedOn w:val="HeadingBase"/>
    <w:next w:val="Normal"/>
    <w:rsid w:val="00351769"/>
    <w:pPr>
      <w:tabs>
        <w:tab w:val="left" w:pos="0"/>
      </w:tabs>
      <w:spacing w:before="120" w:after="60"/>
    </w:pPr>
    <w:rPr>
      <w:i/>
      <w:color w:val="918585"/>
      <w:sz w:val="22"/>
    </w:rPr>
  </w:style>
  <w:style w:type="paragraph" w:customStyle="1" w:styleId="TableBodyText">
    <w:name w:val="Table Body Text"/>
    <w:basedOn w:val="BodyText"/>
    <w:rsid w:val="00351769"/>
    <w:pPr>
      <w:spacing w:before="60" w:after="60"/>
    </w:pPr>
  </w:style>
  <w:style w:type="paragraph" w:styleId="ListContinue">
    <w:name w:val="List Continue"/>
    <w:basedOn w:val="List"/>
    <w:rsid w:val="00351769"/>
    <w:pPr>
      <w:ind w:firstLine="0"/>
    </w:pPr>
  </w:style>
  <w:style w:type="paragraph" w:customStyle="1" w:styleId="ListNote">
    <w:name w:val="List Note"/>
    <w:basedOn w:val="List"/>
    <w:rsid w:val="00351769"/>
    <w:pPr>
      <w:pBdr>
        <w:top w:val="single" w:sz="6" w:space="2" w:color="918585"/>
        <w:bottom w:val="single" w:sz="6" w:space="2" w:color="918585"/>
      </w:pBdr>
      <w:tabs>
        <w:tab w:val="left" w:pos="1021"/>
      </w:tabs>
      <w:ind w:firstLine="0"/>
    </w:pPr>
  </w:style>
  <w:style w:type="paragraph" w:customStyle="1" w:styleId="Warning">
    <w:name w:val="Warning"/>
    <w:basedOn w:val="BodyText"/>
    <w:rsid w:val="00351769"/>
    <w:pPr>
      <w:shd w:val="clear" w:color="auto" w:fill="D9D9D9"/>
      <w:tabs>
        <w:tab w:val="left" w:pos="992"/>
      </w:tabs>
      <w:ind w:left="119" w:right="119"/>
    </w:pPr>
    <w:rPr>
      <w:sz w:val="20"/>
    </w:rPr>
  </w:style>
  <w:style w:type="paragraph" w:customStyle="1" w:styleId="MarginIcons">
    <w:name w:val="Margin Icons"/>
    <w:basedOn w:val="BodyText"/>
    <w:rsid w:val="003517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769"/>
    <w:rPr>
      <w:rFonts w:ascii="Courier New" w:hAnsi="Courier New"/>
    </w:rPr>
  </w:style>
  <w:style w:type="paragraph" w:customStyle="1" w:styleId="NoteBullet">
    <w:name w:val="Note Bullet"/>
    <w:basedOn w:val="Note"/>
    <w:rsid w:val="00351769"/>
    <w:pPr>
      <w:tabs>
        <w:tab w:val="clear" w:pos="680"/>
      </w:tabs>
      <w:spacing w:before="60" w:after="60"/>
    </w:pPr>
  </w:style>
  <w:style w:type="paragraph" w:customStyle="1" w:styleId="SubHeading2">
    <w:name w:val="SubHeading2"/>
    <w:basedOn w:val="HeadingBase"/>
    <w:rsid w:val="00351769"/>
    <w:pPr>
      <w:spacing w:before="240" w:after="60"/>
    </w:pPr>
    <w:rPr>
      <w:sz w:val="20"/>
    </w:rPr>
  </w:style>
  <w:style w:type="paragraph" w:customStyle="1" w:styleId="SubHeading1">
    <w:name w:val="SubHeading1"/>
    <w:basedOn w:val="HeadingBase"/>
    <w:rsid w:val="00351769"/>
    <w:pPr>
      <w:spacing w:before="240" w:after="60"/>
    </w:pPr>
    <w:rPr>
      <w:color w:val="918585"/>
      <w:sz w:val="22"/>
    </w:rPr>
  </w:style>
  <w:style w:type="paragraph" w:customStyle="1" w:styleId="SideHeading">
    <w:name w:val="Side Heading"/>
    <w:basedOn w:val="HeadingBase"/>
    <w:rsid w:val="00351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769"/>
    <w:pPr>
      <w:tabs>
        <w:tab w:val="num" w:pos="360"/>
      </w:tabs>
    </w:pPr>
  </w:style>
  <w:style w:type="paragraph" w:styleId="PlainText">
    <w:name w:val="Plain Text"/>
    <w:basedOn w:val="Normal"/>
    <w:link w:val="PlainTextChar"/>
    <w:rsid w:val="00351769"/>
    <w:rPr>
      <w:sz w:val="20"/>
    </w:rPr>
  </w:style>
  <w:style w:type="character" w:customStyle="1" w:styleId="PlainTextChar">
    <w:name w:val="Plain Text Char"/>
    <w:basedOn w:val="DefaultParagraphFont"/>
    <w:link w:val="PlainText"/>
    <w:rsid w:val="003517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1769"/>
    <w:rPr>
      <w:b/>
      <w:smallCaps/>
    </w:rPr>
  </w:style>
  <w:style w:type="paragraph" w:customStyle="1" w:styleId="TableListNumber">
    <w:name w:val="Table List Number"/>
    <w:basedOn w:val="ListNumber"/>
    <w:rsid w:val="00351769"/>
    <w:pPr>
      <w:numPr>
        <w:numId w:val="0"/>
      </w:numPr>
    </w:pPr>
  </w:style>
  <w:style w:type="paragraph" w:styleId="TOC4">
    <w:name w:val="toc 4"/>
    <w:basedOn w:val="TOCBase"/>
    <w:next w:val="Normal"/>
    <w:semiHidden/>
    <w:rsid w:val="00351769"/>
    <w:pPr>
      <w:tabs>
        <w:tab w:val="right" w:leader="dot" w:pos="9071"/>
      </w:tabs>
      <w:ind w:left="1701"/>
    </w:pPr>
  </w:style>
  <w:style w:type="paragraph" w:customStyle="1" w:styleId="ListAlpha">
    <w:name w:val="List Alpha"/>
    <w:basedOn w:val="List"/>
    <w:rsid w:val="00351769"/>
    <w:pPr>
      <w:numPr>
        <w:numId w:val="8"/>
      </w:numPr>
    </w:pPr>
  </w:style>
  <w:style w:type="paragraph" w:customStyle="1" w:styleId="ListAlpha2">
    <w:name w:val="List Alpha 2"/>
    <w:basedOn w:val="List2"/>
    <w:rsid w:val="00351769"/>
    <w:pPr>
      <w:numPr>
        <w:numId w:val="7"/>
      </w:numPr>
    </w:pPr>
  </w:style>
  <w:style w:type="paragraph" w:styleId="List3">
    <w:name w:val="List 3"/>
    <w:basedOn w:val="BodyText"/>
    <w:rsid w:val="00351769"/>
    <w:pPr>
      <w:tabs>
        <w:tab w:val="left" w:pos="1021"/>
      </w:tabs>
      <w:spacing w:before="60" w:after="60"/>
      <w:ind w:left="1020" w:hanging="340"/>
    </w:pPr>
  </w:style>
  <w:style w:type="paragraph" w:styleId="List4">
    <w:name w:val="List 4"/>
    <w:basedOn w:val="BodyText"/>
    <w:rsid w:val="00351769"/>
    <w:pPr>
      <w:tabs>
        <w:tab w:val="left" w:pos="1361"/>
      </w:tabs>
      <w:spacing w:before="60" w:after="60"/>
      <w:ind w:left="1361" w:hanging="340"/>
    </w:pPr>
  </w:style>
  <w:style w:type="paragraph" w:styleId="List5">
    <w:name w:val="List 5"/>
    <w:basedOn w:val="BodyText"/>
    <w:rsid w:val="00351769"/>
    <w:pPr>
      <w:tabs>
        <w:tab w:val="left" w:pos="1701"/>
      </w:tabs>
      <w:spacing w:before="60" w:after="60"/>
      <w:ind w:left="1701" w:hanging="340"/>
    </w:pPr>
  </w:style>
  <w:style w:type="paragraph" w:styleId="ListBullet3">
    <w:name w:val="List Bullet 3"/>
    <w:basedOn w:val="List3"/>
    <w:rsid w:val="00351769"/>
    <w:pPr>
      <w:numPr>
        <w:numId w:val="14"/>
      </w:numPr>
      <w:tabs>
        <w:tab w:val="clear" w:pos="1021"/>
      </w:tabs>
      <w:ind w:left="1037" w:hanging="357"/>
    </w:pPr>
  </w:style>
  <w:style w:type="paragraph" w:styleId="ListBullet4">
    <w:name w:val="List Bullet 4"/>
    <w:basedOn w:val="List4"/>
    <w:rsid w:val="00351769"/>
    <w:pPr>
      <w:numPr>
        <w:numId w:val="2"/>
      </w:numPr>
    </w:pPr>
  </w:style>
  <w:style w:type="paragraph" w:styleId="ListBullet5">
    <w:name w:val="List Bullet 5"/>
    <w:basedOn w:val="List5"/>
    <w:rsid w:val="00351769"/>
    <w:pPr>
      <w:numPr>
        <w:numId w:val="3"/>
      </w:numPr>
    </w:pPr>
  </w:style>
  <w:style w:type="paragraph" w:styleId="ListContinue2">
    <w:name w:val="List Continue 2"/>
    <w:basedOn w:val="List2"/>
    <w:rsid w:val="00351769"/>
    <w:pPr>
      <w:ind w:firstLine="0"/>
    </w:pPr>
  </w:style>
  <w:style w:type="paragraph" w:styleId="ListContinue3">
    <w:name w:val="List Continue 3"/>
    <w:basedOn w:val="List3"/>
    <w:rsid w:val="00351769"/>
    <w:pPr>
      <w:ind w:left="1021" w:firstLine="0"/>
    </w:pPr>
  </w:style>
  <w:style w:type="paragraph" w:styleId="ListContinue4">
    <w:name w:val="List Continue 4"/>
    <w:basedOn w:val="List4"/>
    <w:rsid w:val="00351769"/>
    <w:pPr>
      <w:ind w:firstLine="0"/>
    </w:pPr>
  </w:style>
  <w:style w:type="paragraph" w:styleId="ListContinue5">
    <w:name w:val="List Continue 5"/>
    <w:basedOn w:val="List5"/>
    <w:rsid w:val="00351769"/>
    <w:pPr>
      <w:ind w:firstLine="0"/>
    </w:pPr>
  </w:style>
  <w:style w:type="paragraph" w:styleId="ListNumber3">
    <w:name w:val="List Number 3"/>
    <w:basedOn w:val="List3"/>
    <w:rsid w:val="00351769"/>
    <w:pPr>
      <w:numPr>
        <w:numId w:val="4"/>
      </w:numPr>
    </w:pPr>
  </w:style>
  <w:style w:type="paragraph" w:styleId="ListNumber4">
    <w:name w:val="List Number 4"/>
    <w:basedOn w:val="List4"/>
    <w:rsid w:val="00351769"/>
    <w:pPr>
      <w:numPr>
        <w:numId w:val="5"/>
      </w:numPr>
    </w:pPr>
  </w:style>
  <w:style w:type="paragraph" w:styleId="ListNumber5">
    <w:name w:val="List Number 5"/>
    <w:basedOn w:val="List5"/>
    <w:rsid w:val="00351769"/>
    <w:pPr>
      <w:numPr>
        <w:numId w:val="6"/>
      </w:numPr>
    </w:pPr>
  </w:style>
  <w:style w:type="paragraph" w:styleId="BlockText">
    <w:name w:val="Block Text"/>
    <w:basedOn w:val="Normal"/>
    <w:rsid w:val="00351769"/>
    <w:pPr>
      <w:spacing w:after="120"/>
      <w:ind w:left="1440" w:right="1440"/>
    </w:pPr>
  </w:style>
  <w:style w:type="character" w:customStyle="1" w:styleId="Subscript">
    <w:name w:val="Subscript"/>
    <w:basedOn w:val="DefaultParagraphFont"/>
    <w:rsid w:val="00351769"/>
    <w:rPr>
      <w:sz w:val="16"/>
      <w:vertAlign w:val="subscript"/>
    </w:rPr>
  </w:style>
  <w:style w:type="character" w:customStyle="1" w:styleId="Superscript">
    <w:name w:val="Superscript"/>
    <w:basedOn w:val="DefaultParagraphFont"/>
    <w:rsid w:val="00351769"/>
    <w:rPr>
      <w:sz w:val="16"/>
      <w:vertAlign w:val="superscript"/>
    </w:rPr>
  </w:style>
  <w:style w:type="character" w:customStyle="1" w:styleId="Symbols">
    <w:name w:val="Symbols"/>
    <w:basedOn w:val="DefaultParagraphFont"/>
    <w:rsid w:val="00351769"/>
    <w:rPr>
      <w:rFonts w:ascii="Symbol" w:hAnsi="Symbol"/>
    </w:rPr>
  </w:style>
  <w:style w:type="character" w:customStyle="1" w:styleId="MenuOptions">
    <w:name w:val="Menu Options"/>
    <w:basedOn w:val="DefaultParagraphFont"/>
    <w:rsid w:val="00351769"/>
    <w:rPr>
      <w:rFonts w:ascii="Arial Narrow" w:hAnsi="Arial Narrow"/>
      <w:smallCaps/>
    </w:rPr>
  </w:style>
  <w:style w:type="character" w:customStyle="1" w:styleId="Buttons">
    <w:name w:val="Buttons"/>
    <w:basedOn w:val="DefaultParagraphFont"/>
    <w:rsid w:val="00351769"/>
    <w:rPr>
      <w:b/>
    </w:rPr>
  </w:style>
  <w:style w:type="character" w:customStyle="1" w:styleId="Underlined">
    <w:name w:val="Underlined"/>
    <w:basedOn w:val="DefaultParagraphFont"/>
    <w:rsid w:val="00351769"/>
    <w:rPr>
      <w:u w:val="single"/>
    </w:rPr>
  </w:style>
  <w:style w:type="paragraph" w:customStyle="1" w:styleId="TableBodyTextRight">
    <w:name w:val="Table Body Text Right"/>
    <w:basedOn w:val="TableBodyText"/>
    <w:rsid w:val="00351769"/>
    <w:pPr>
      <w:widowControl w:val="0"/>
      <w:autoSpaceDE w:val="0"/>
      <w:autoSpaceDN w:val="0"/>
      <w:adjustRightInd w:val="0"/>
      <w:jc w:val="right"/>
    </w:pPr>
    <w:rPr>
      <w:rFonts w:cs="Arial"/>
      <w:szCs w:val="18"/>
    </w:rPr>
  </w:style>
  <w:style w:type="paragraph" w:customStyle="1" w:styleId="CopyrightText">
    <w:name w:val="Copyright Text"/>
    <w:basedOn w:val="BodyText"/>
    <w:rsid w:val="00351769"/>
    <w:rPr>
      <w:sz w:val="18"/>
    </w:rPr>
  </w:style>
  <w:style w:type="paragraph" w:customStyle="1" w:styleId="BodySmallRight">
    <w:name w:val="Body Small Right"/>
    <w:basedOn w:val="BodyTextRight"/>
    <w:rsid w:val="00351769"/>
    <w:rPr>
      <w:sz w:val="18"/>
      <w:szCs w:val="18"/>
    </w:rPr>
  </w:style>
  <w:style w:type="paragraph" w:customStyle="1" w:styleId="MarginEdition">
    <w:name w:val="Margin Edition"/>
    <w:basedOn w:val="MarginNote"/>
    <w:rsid w:val="00351769"/>
    <w:pPr>
      <w:spacing w:before="0" w:after="0"/>
    </w:pPr>
    <w:rPr>
      <w:rFonts w:ascii="Times New Roman" w:hAnsi="Times New Roman"/>
      <w:color w:val="999999"/>
    </w:rPr>
  </w:style>
  <w:style w:type="paragraph" w:customStyle="1" w:styleId="Spacer">
    <w:name w:val="Spacer"/>
    <w:basedOn w:val="Normal"/>
    <w:rsid w:val="00351769"/>
    <w:rPr>
      <w:sz w:val="2"/>
      <w:szCs w:val="2"/>
    </w:rPr>
  </w:style>
  <w:style w:type="character" w:customStyle="1" w:styleId="Small">
    <w:name w:val="Small"/>
    <w:basedOn w:val="DefaultParagraphFont"/>
    <w:rsid w:val="00351769"/>
    <w:rPr>
      <w:sz w:val="16"/>
    </w:rPr>
  </w:style>
  <w:style w:type="paragraph" w:customStyle="1" w:styleId="WideTable">
    <w:name w:val="Wide Table"/>
    <w:basedOn w:val="Normal"/>
    <w:rsid w:val="00351769"/>
    <w:pPr>
      <w:ind w:left="-1418"/>
    </w:pPr>
    <w:rPr>
      <w:sz w:val="2"/>
      <w:szCs w:val="2"/>
    </w:rPr>
  </w:style>
  <w:style w:type="character" w:styleId="PageNumber">
    <w:name w:val="page number"/>
    <w:basedOn w:val="DefaultParagraphFont"/>
    <w:rsid w:val="00351769"/>
  </w:style>
  <w:style w:type="paragraph" w:styleId="Quote">
    <w:name w:val="Quote"/>
    <w:basedOn w:val="Heading1"/>
    <w:link w:val="QuoteChar"/>
    <w:qFormat/>
    <w:rsid w:val="00351769"/>
    <w:rPr>
      <w:b w:val="0"/>
      <w:sz w:val="72"/>
      <w:szCs w:val="72"/>
      <w:lang w:val="en-NZ"/>
    </w:rPr>
  </w:style>
  <w:style w:type="character" w:customStyle="1" w:styleId="QuoteChar">
    <w:name w:val="Quote Char"/>
    <w:basedOn w:val="DefaultParagraphFont"/>
    <w:link w:val="Quote"/>
    <w:rsid w:val="00351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769"/>
    <w:pPr>
      <w:pageBreakBefore/>
    </w:pPr>
  </w:style>
  <w:style w:type="paragraph" w:customStyle="1" w:styleId="Border">
    <w:name w:val="Border"/>
    <w:basedOn w:val="Normal"/>
    <w:qFormat/>
    <w:rsid w:val="003517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769"/>
    <w:rPr>
      <w:b/>
      <w:bCs/>
      <w:i/>
      <w:iCs/>
      <w:color w:val="auto"/>
    </w:rPr>
  </w:style>
  <w:style w:type="paragraph" w:styleId="IntenseQuote">
    <w:name w:val="Intense Quote"/>
    <w:basedOn w:val="Normal"/>
    <w:next w:val="Normal"/>
    <w:link w:val="IntenseQuoteChar"/>
    <w:uiPriority w:val="30"/>
    <w:qFormat/>
    <w:rsid w:val="003517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7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1769"/>
    <w:rPr>
      <w:smallCaps/>
      <w:color w:val="auto"/>
      <w:u w:val="single"/>
    </w:rPr>
  </w:style>
  <w:style w:type="character" w:styleId="IntenseReference">
    <w:name w:val="Intense Reference"/>
    <w:basedOn w:val="DefaultParagraphFont"/>
    <w:uiPriority w:val="32"/>
    <w:qFormat/>
    <w:rsid w:val="00351769"/>
    <w:rPr>
      <w:b/>
      <w:bCs/>
      <w:smallCaps/>
      <w:color w:val="auto"/>
      <w:spacing w:val="5"/>
      <w:u w:val="single"/>
    </w:rPr>
  </w:style>
  <w:style w:type="paragraph" w:customStyle="1" w:styleId="2ColumnHeading">
    <w:name w:val="2Column Heading"/>
    <w:basedOn w:val="BodyText"/>
    <w:qFormat/>
    <w:rsid w:val="00351769"/>
    <w:pPr>
      <w:spacing w:after="60"/>
      <w:ind w:left="-2268"/>
    </w:pPr>
    <w:rPr>
      <w:b/>
    </w:rPr>
  </w:style>
  <w:style w:type="paragraph" w:customStyle="1" w:styleId="Heading1TOC">
    <w:name w:val="Heading1 TOC"/>
    <w:basedOn w:val="Normal"/>
    <w:qFormat/>
    <w:rsid w:val="00351769"/>
    <w:pPr>
      <w:spacing w:before="240" w:after="120"/>
    </w:pPr>
    <w:rPr>
      <w:rFonts w:ascii="Times New Roman" w:hAnsi="Times New Roman"/>
      <w:b/>
      <w:sz w:val="32"/>
    </w:rPr>
  </w:style>
  <w:style w:type="paragraph" w:customStyle="1" w:styleId="Heading2TOC">
    <w:name w:val="Heading2 TOC"/>
    <w:basedOn w:val="Normal"/>
    <w:qFormat/>
    <w:rsid w:val="00351769"/>
    <w:pPr>
      <w:spacing w:before="240" w:after="60"/>
    </w:pPr>
    <w:rPr>
      <w:rFonts w:ascii="Times New Roman" w:hAnsi="Times New Roman"/>
      <w:b/>
      <w:sz w:val="28"/>
    </w:rPr>
  </w:style>
  <w:style w:type="character" w:customStyle="1" w:styleId="Underline">
    <w:name w:val="Underline"/>
    <w:basedOn w:val="DefaultParagraphFont"/>
    <w:qFormat/>
    <w:rsid w:val="00351769"/>
    <w:rPr>
      <w:u w:val="single"/>
    </w:rPr>
  </w:style>
  <w:style w:type="paragraph" w:styleId="BalloonText">
    <w:name w:val="Balloon Text"/>
    <w:basedOn w:val="Normal"/>
    <w:link w:val="BalloonTextChar"/>
    <w:rsid w:val="00351769"/>
    <w:rPr>
      <w:rFonts w:ascii="Tahoma" w:hAnsi="Tahoma" w:cs="Tahoma"/>
      <w:sz w:val="16"/>
      <w:szCs w:val="16"/>
    </w:rPr>
  </w:style>
  <w:style w:type="character" w:customStyle="1" w:styleId="BalloonTextChar">
    <w:name w:val="Balloon Text Char"/>
    <w:basedOn w:val="DefaultParagraphFont"/>
    <w:link w:val="BalloonText"/>
    <w:rsid w:val="003517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17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17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1046</Words>
  <Characters>6284</Characters>
  <Application>Microsoft Office Word</Application>
  <DocSecurity>0</DocSecurity>
  <Lines>221</Lines>
  <Paragraphs>106</Paragraphs>
  <ScaleCrop>false</ScaleCrop>
  <Company>Author-it Software Corporation Ltd.</Company>
  <LinksUpToDate>false</LinksUpToDate>
  <CharactersWithSpaces>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ICPPP422C Digitise complex images for reproduction</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2012-05-27T01:12:00Z</dcterms:created>
  <dcterms:modified xsi:type="dcterms:W3CDTF">2012-05-27T01:12:00Z</dcterms:modified>
</cp:coreProperties>
</file>