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495D" w:rsidP="0007495D">
      <w:pPr>
        <w:pStyle w:val="Title"/>
      </w:pPr>
      <w:r>
        <w:fldChar w:fldCharType="begin"/>
      </w:r>
      <w:r>
        <w:instrText xml:space="preserve"> TITLE   \* MERGEFORMAT </w:instrText>
      </w:r>
      <w:r>
        <w:fldChar w:fldCharType="separate"/>
      </w:r>
      <w:r>
        <w:t>ICPPP231C Manually combine spot colour and basic four-colour images</w:t>
      </w:r>
      <w:r>
        <w:fldChar w:fldCharType="end"/>
      </w:r>
    </w:p>
    <w:p w:rsidR="0007495D" w:rsidP="0007495D">
      <w:pPr>
        <w:pStyle w:val="Version"/>
        <w:sectPr w:rsidSect="005077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077E9" w:rsidP="005077E9">
      <w:pPr>
        <w:pStyle w:val="SuperHeading"/>
      </w:pPr>
      <w:r w:rsidRPr="005077E9">
        <w:t>ICPPP231C Manually combine spot colour and basic four-colour images</w:t>
      </w:r>
    </w:p>
    <w:p w:rsidR="00000000" w:rsidRPr="005077E9" w:rsidP="005077E9">
      <w:pPr>
        <w:pStyle w:val="SuperHeading"/>
      </w:pPr>
    </w:p>
    <w:p w:rsidR="00000000" w:rsidRPr="005077E9" w:rsidP="005077E9">
      <w:pPr>
        <w:pStyle w:val="Heading1"/>
      </w:pPr>
      <w:bookmarkStart w:id="1" w:name="O_82347"/>
      <w:bookmarkEnd w:id="1"/>
      <w:r w:rsidRPr="005077E9">
        <w:t>Modification History</w:t>
      </w:r>
    </w:p>
    <w:p w:rsidR="00000000" w:rsidRPr="005077E9" w:rsidP="005077E9">
      <w:pPr>
        <w:pStyle w:val="BodyText"/>
      </w:pPr>
      <w:r w:rsidRPr="005077E9">
        <w:t>Not applicable.</w:t>
      </w:r>
    </w:p>
    <w:p w:rsidR="00000000" w:rsidRPr="005077E9" w:rsidP="005077E9">
      <w:pPr>
        <w:pStyle w:val="AllowPageBreak"/>
      </w:pPr>
    </w:p>
    <w:p w:rsidR="00000000" w:rsidRPr="005077E9" w:rsidP="005077E9">
      <w:pPr>
        <w:pStyle w:val="Heading1"/>
      </w:pPr>
      <w:bookmarkStart w:id="2" w:name="O_82348"/>
      <w:bookmarkEnd w:id="2"/>
      <w:r w:rsidRPr="005077E9">
        <w:t>Unit Descriptor</w:t>
      </w:r>
    </w:p>
    <w:tbl>
      <w:tblPr>
        <w:tblW w:w="0" w:type="auto"/>
        <w:tblLayout w:type="fixed"/>
        <w:tblCellMar>
          <w:left w:w="62" w:type="dxa"/>
          <w:right w:w="62" w:type="dxa"/>
        </w:tblCellMar>
        <w:tblLook w:val="0000"/>
      </w:tblPr>
      <w:tblGrid>
        <w:gridCol w:w="2670"/>
        <w:gridCol w:w="5852"/>
      </w:tblGrid>
      <w:tr w:rsidTr="0007495D">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7E9">
            <w:pPr>
              <w:pStyle w:val="BodyText"/>
              <w:rPr>
                <w:lang w:val="en-NZ"/>
              </w:rPr>
            </w:pPr>
            <w:r w:rsidRPr="005077E9">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7E9" w:rsidP="005077E9">
            <w:pPr>
              <w:pStyle w:val="BodyText"/>
            </w:pPr>
            <w:r w:rsidRPr="005077E9">
              <w:t>This unit describes the performance outcomes, skills and knowledge requir</w:t>
            </w:r>
            <w:r w:rsidRPr="005077E9">
              <w:t>ed to manually combine images.</w:t>
            </w:r>
          </w:p>
          <w:p w:rsidR="00000000" w:rsidRPr="005077E9" w:rsidP="005077E9">
            <w:pPr>
              <w:pStyle w:val="BodyText"/>
            </w:pPr>
            <w:r w:rsidRPr="005077E9">
              <w:t>The skill is used in the printing industry but is becoming obsolete.</w:t>
            </w:r>
          </w:p>
        </w:tc>
      </w:tr>
    </w:tbl>
    <w:p w:rsidR="00000000" w:rsidRPr="005077E9" w:rsidP="005077E9">
      <w:pPr>
        <w:pStyle w:val="BodyText"/>
      </w:pPr>
    </w:p>
    <w:p w:rsidR="00000000" w:rsidRPr="005077E9" w:rsidP="005077E9">
      <w:pPr>
        <w:pStyle w:val="AllowPageBreak"/>
      </w:pPr>
    </w:p>
    <w:p w:rsidR="00000000" w:rsidRPr="005077E9" w:rsidP="005077E9">
      <w:pPr>
        <w:pStyle w:val="Heading1"/>
      </w:pPr>
      <w:bookmarkStart w:id="3" w:name="O_82349"/>
      <w:bookmarkEnd w:id="3"/>
      <w:r w:rsidRPr="005077E9">
        <w:t>Application of the Unit</w:t>
      </w:r>
    </w:p>
    <w:tbl>
      <w:tblPr>
        <w:tblW w:w="0" w:type="auto"/>
        <w:tblLayout w:type="fixed"/>
        <w:tblCellMar>
          <w:left w:w="62" w:type="dxa"/>
          <w:right w:w="62" w:type="dxa"/>
        </w:tblCellMar>
        <w:tblLook w:val="0000"/>
      </w:tblPr>
      <w:tblGrid>
        <w:gridCol w:w="2756"/>
        <w:gridCol w:w="5766"/>
      </w:tblGrid>
      <w:tr w:rsidTr="0007495D">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7E9">
            <w:pPr>
              <w:pStyle w:val="BodyText"/>
              <w:rPr>
                <w:lang w:val="en-NZ"/>
              </w:rPr>
            </w:pPr>
            <w:r w:rsidRPr="005077E9">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7E9" w:rsidP="005077E9">
            <w:pPr>
              <w:pStyle w:val="BodyText"/>
            </w:pPr>
            <w:r w:rsidRPr="005077E9">
              <w:t>This unit requires the individual to prepare images and film and to combine ele</w:t>
            </w:r>
            <w:r w:rsidRPr="005077E9">
              <w:t>ments and prepare registration and artwork for the next production stage.</w:t>
            </w:r>
          </w:p>
        </w:tc>
      </w:tr>
    </w:tbl>
    <w:p w:rsidR="00000000" w:rsidRPr="005077E9" w:rsidP="005077E9">
      <w:pPr>
        <w:pStyle w:val="BodyText"/>
      </w:pPr>
    </w:p>
    <w:p w:rsidR="00000000" w:rsidRPr="005077E9" w:rsidP="005077E9">
      <w:pPr>
        <w:pStyle w:val="AllowPageBreak"/>
      </w:pPr>
    </w:p>
    <w:p w:rsidR="00000000" w:rsidRPr="005077E9" w:rsidP="005077E9">
      <w:pPr>
        <w:pStyle w:val="Heading1"/>
      </w:pPr>
      <w:bookmarkStart w:id="4" w:name="O_82350"/>
      <w:bookmarkEnd w:id="4"/>
      <w:r w:rsidRPr="005077E9">
        <w:t>Licensing/Regulatory Information</w:t>
      </w:r>
    </w:p>
    <w:p w:rsidR="00000000" w:rsidRPr="005077E9" w:rsidP="005077E9">
      <w:pPr>
        <w:pStyle w:val="BodyText"/>
      </w:pPr>
      <w:r w:rsidRPr="005077E9">
        <w:t>Not applicable.</w:t>
      </w:r>
    </w:p>
    <w:p w:rsidR="00000000" w:rsidRPr="005077E9" w:rsidP="005077E9">
      <w:pPr>
        <w:pStyle w:val="AllowPageBreak"/>
      </w:pPr>
    </w:p>
    <w:p w:rsidR="00000000" w:rsidRPr="005077E9" w:rsidP="005077E9">
      <w:pPr>
        <w:pStyle w:val="Heading1"/>
      </w:pPr>
      <w:bookmarkStart w:id="5" w:name="O_82351"/>
      <w:bookmarkEnd w:id="5"/>
      <w:r w:rsidRPr="005077E9">
        <w:t>Pre-Requisites</w:t>
      </w:r>
    </w:p>
    <w:tbl>
      <w:tblPr>
        <w:tblW w:w="0" w:type="auto"/>
        <w:tblLayout w:type="fixed"/>
        <w:tblCellMar>
          <w:left w:w="62" w:type="dxa"/>
          <w:right w:w="62" w:type="dxa"/>
        </w:tblCellMar>
        <w:tblLook w:val="0000"/>
      </w:tblPr>
      <w:tblGrid>
        <w:gridCol w:w="2775"/>
        <w:gridCol w:w="1295"/>
        <w:gridCol w:w="4452"/>
      </w:tblGrid>
      <w:tr w:rsidTr="0007495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7E9">
            <w:pPr>
              <w:pStyle w:val="BodyText"/>
              <w:rPr>
                <w:lang w:val="en-NZ"/>
              </w:rPr>
            </w:pPr>
            <w:r w:rsidRPr="005077E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7E9">
            <w:pPr>
              <w:pStyle w:val="BodyText"/>
              <w:rPr>
                <w:lang w:val="en-NZ"/>
              </w:rPr>
            </w:pPr>
          </w:p>
        </w:tc>
      </w:tr>
      <w:tr w:rsidTr="0007495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7E9">
            <w:pPr>
              <w:pStyle w:val="BodyText"/>
              <w:rPr>
                <w:lang w:val="en-NZ"/>
              </w:rPr>
            </w:pPr>
          </w:p>
        </w:tc>
      </w:tr>
      <w:tr w:rsidTr="0007495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7E9" w:rsidP="005077E9">
            <w:pPr>
              <w:pStyle w:val="BodyText"/>
            </w:pPr>
          </w:p>
        </w:tc>
      </w:tr>
    </w:tbl>
    <w:p w:rsidR="00000000" w:rsidRPr="005077E9" w:rsidP="005077E9">
      <w:pPr>
        <w:pStyle w:val="BodyText"/>
      </w:pPr>
    </w:p>
    <w:p w:rsidR="00000000" w:rsidRPr="005077E9" w:rsidP="005077E9">
      <w:pPr>
        <w:pStyle w:val="AllowPageBreak"/>
      </w:pPr>
    </w:p>
    <w:p w:rsidR="00000000" w:rsidRPr="005077E9" w:rsidP="005077E9">
      <w:pPr>
        <w:pStyle w:val="Heading1"/>
      </w:pPr>
      <w:bookmarkStart w:id="6" w:name="O_82352"/>
      <w:bookmarkEnd w:id="6"/>
      <w:r w:rsidRPr="005077E9">
        <w:t>Employability Skills Information</w:t>
      </w:r>
    </w:p>
    <w:tbl>
      <w:tblPr>
        <w:tblW w:w="0" w:type="auto"/>
        <w:tblLayout w:type="fixed"/>
        <w:tblCellMar>
          <w:left w:w="62" w:type="dxa"/>
          <w:right w:w="62" w:type="dxa"/>
        </w:tblCellMar>
        <w:tblLook w:val="0000"/>
      </w:tblPr>
      <w:tblGrid>
        <w:gridCol w:w="2802"/>
        <w:gridCol w:w="5720"/>
      </w:tblGrid>
      <w:tr w:rsidTr="0007495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7E9">
            <w:pPr>
              <w:pStyle w:val="BodyText"/>
              <w:rPr>
                <w:lang w:val="en-NZ"/>
              </w:rPr>
            </w:pPr>
            <w:r w:rsidRPr="005077E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7E9" w:rsidP="005077E9">
            <w:pPr>
              <w:pStyle w:val="BodyText"/>
            </w:pPr>
            <w:r w:rsidRPr="005077E9">
              <w:t>This unit contains employability skills.</w:t>
            </w:r>
          </w:p>
        </w:tc>
      </w:tr>
    </w:tbl>
    <w:p w:rsidR="00000000" w:rsidRPr="005077E9" w:rsidP="005077E9">
      <w:pPr>
        <w:pStyle w:val="BodyText"/>
      </w:pPr>
    </w:p>
    <w:p w:rsidR="00000000" w:rsidRPr="005077E9" w:rsidP="005077E9">
      <w:pPr>
        <w:pStyle w:val="AllowPageBreak"/>
      </w:pPr>
    </w:p>
    <w:p w:rsidR="00000000" w:rsidRPr="005077E9" w:rsidP="005077E9">
      <w:pPr>
        <w:pStyle w:val="Heading1"/>
      </w:pPr>
      <w:bookmarkStart w:id="7" w:name="O_82353"/>
      <w:bookmarkEnd w:id="7"/>
      <w:r w:rsidRPr="005077E9">
        <w:t>Elements and Performance Criteria Pre-Content</w:t>
      </w:r>
    </w:p>
    <w:tbl>
      <w:tblPr>
        <w:tblW w:w="0" w:type="auto"/>
        <w:tblLayout w:type="fixed"/>
        <w:tblCellMar>
          <w:left w:w="62" w:type="dxa"/>
          <w:right w:w="62" w:type="dxa"/>
        </w:tblCellMar>
        <w:tblLook w:val="0000"/>
      </w:tblPr>
      <w:tblGrid>
        <w:gridCol w:w="2568"/>
        <w:gridCol w:w="5954"/>
      </w:tblGrid>
      <w:tr w:rsidTr="0007495D">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7E9">
            <w:pPr>
              <w:pStyle w:val="BodyText"/>
              <w:rPr>
                <w:lang w:val="en-NZ"/>
              </w:rPr>
            </w:pPr>
            <w:r w:rsidRPr="005077E9">
              <w:t>Elements describe the essential outcomes of a unit of competency.</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7E9" w:rsidP="005077E9">
            <w:pPr>
              <w:pStyle w:val="BodyText"/>
            </w:pPr>
            <w:r w:rsidRPr="005077E9">
              <w:t>Performance criteria describe the performance needed to demonstrate achievement of the element. Where bold italicised text is used, further information is detailed in the required skills and knowledge section and the range statement. Assessment of performa</w:t>
            </w:r>
            <w:r w:rsidRPr="005077E9">
              <w:t>nce is to be consistent with the evidence guide.</w:t>
            </w:r>
          </w:p>
        </w:tc>
      </w:tr>
    </w:tbl>
    <w:p w:rsidR="00000000" w:rsidRPr="005077E9" w:rsidP="005077E9">
      <w:pPr>
        <w:pStyle w:val="BodyText"/>
      </w:pPr>
    </w:p>
    <w:p w:rsidR="00000000" w:rsidRPr="005077E9" w:rsidP="005077E9">
      <w:pPr>
        <w:pStyle w:val="AllowPageBreak"/>
      </w:pPr>
    </w:p>
    <w:p w:rsidR="00000000" w:rsidRPr="005077E9" w:rsidP="005077E9">
      <w:pPr>
        <w:pStyle w:val="Heading1"/>
      </w:pPr>
      <w:bookmarkStart w:id="8" w:name="O_82354"/>
      <w:bookmarkEnd w:id="8"/>
      <w:r w:rsidRPr="005077E9">
        <w:t>Elements and Performance Criteria</w:t>
      </w:r>
    </w:p>
    <w:tbl>
      <w:tblPr>
        <w:tblW w:w="0" w:type="auto"/>
        <w:tblLayout w:type="fixed"/>
        <w:tblCellMar>
          <w:left w:w="62" w:type="dxa"/>
          <w:right w:w="62" w:type="dxa"/>
        </w:tblCellMar>
        <w:tblLook w:val="0000"/>
      </w:tblPr>
      <w:tblGrid>
        <w:gridCol w:w="2568"/>
        <w:gridCol w:w="5954"/>
      </w:tblGrid>
      <w:tr w:rsidTr="0007495D">
        <w:tblPrEx>
          <w:tblW w:w="0" w:type="auto"/>
          <w:tblLayout w:type="fixed"/>
          <w:tblCellMar>
            <w:left w:w="62" w:type="dxa"/>
            <w:right w:w="62" w:type="dxa"/>
          </w:tblCellMar>
          <w:tblLook w:val="0000"/>
        </w:tblPrEx>
        <w:trPr>
          <w:tblHeader/>
        </w:trPr>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7E9" w:rsidP="005077E9">
            <w:pPr>
              <w:pStyle w:val="BodyText"/>
            </w:pPr>
            <w:r w:rsidRPr="005077E9">
              <w:rPr>
                <w:rStyle w:val="SpecialBold"/>
              </w:rPr>
              <w:t>ELEMENT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7E9">
            <w:pPr>
              <w:pStyle w:val="BodyText"/>
              <w:rPr>
                <w:lang w:val="en-NZ"/>
              </w:rPr>
            </w:pPr>
            <w:r w:rsidRPr="005077E9">
              <w:rPr>
                <w:rStyle w:val="SpecialBold"/>
              </w:rPr>
              <w:t>PERFORMANCE CRITERIA</w:t>
            </w:r>
          </w:p>
        </w:tc>
      </w:tr>
      <w:tr w:rsidTr="0007495D">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7E9">
            <w:pPr>
              <w:pStyle w:val="List"/>
              <w:rPr>
                <w:lang w:val="en-NZ"/>
              </w:rPr>
            </w:pPr>
            <w:r w:rsidRPr="005077E9">
              <w:t>1.</w:t>
            </w:r>
            <w:r w:rsidRPr="005077E9">
              <w:tab/>
              <w:t>Evaluate images for combining</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7E9" w:rsidP="005077E9">
            <w:pPr>
              <w:pStyle w:val="List2"/>
            </w:pPr>
            <w:r w:rsidRPr="005077E9">
              <w:t>1.1.</w:t>
            </w:r>
            <w:r w:rsidRPr="005077E9">
              <w:tab/>
              <w:t>Screen rulings are checked according to job specifications and enterprise procedures</w:t>
            </w:r>
          </w:p>
          <w:p w:rsidR="00000000" w:rsidRPr="005077E9" w:rsidP="005077E9">
            <w:pPr>
              <w:pStyle w:val="List2"/>
            </w:pPr>
            <w:r w:rsidRPr="005077E9">
              <w:t>1.2.</w:t>
            </w:r>
            <w:r w:rsidRPr="005077E9">
              <w:tab/>
              <w:t>Dot percentages are checked according to job specifications and enterprise procedure</w:t>
            </w:r>
          </w:p>
          <w:p w:rsidR="00000000" w:rsidP="005077E9">
            <w:pPr>
              <w:pStyle w:val="List2"/>
              <w:rPr>
                <w:lang w:val="en-NZ"/>
              </w:rPr>
            </w:pPr>
            <w:r w:rsidRPr="005077E9">
              <w:t>1.3.</w:t>
            </w:r>
            <w:r w:rsidRPr="005077E9">
              <w:tab/>
              <w:t>Image orientation is checked according to job specifications</w:t>
            </w:r>
          </w:p>
        </w:tc>
      </w:tr>
      <w:tr w:rsidTr="0007495D">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7E9">
            <w:pPr>
              <w:pStyle w:val="List"/>
              <w:rPr>
                <w:lang w:val="en-NZ"/>
              </w:rPr>
            </w:pPr>
            <w:r w:rsidRPr="005077E9">
              <w:t>2.</w:t>
            </w:r>
            <w:r w:rsidRPr="005077E9">
              <w:tab/>
              <w:t>Contact film</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7E9" w:rsidP="005077E9">
            <w:pPr>
              <w:pStyle w:val="List2"/>
            </w:pPr>
            <w:r w:rsidRPr="005077E9">
              <w:t>2.1.</w:t>
            </w:r>
            <w:r w:rsidRPr="005077E9">
              <w:tab/>
              <w:t>The frame is prepared for contacting according to enterprise procedures</w:t>
            </w:r>
          </w:p>
          <w:p w:rsidR="00000000" w:rsidP="005077E9">
            <w:pPr>
              <w:pStyle w:val="List2"/>
              <w:rPr>
                <w:lang w:val="en-NZ"/>
              </w:rPr>
            </w:pPr>
            <w:r w:rsidRPr="005077E9">
              <w:t>2.2.</w:t>
            </w:r>
            <w:r w:rsidRPr="005077E9">
              <w:tab/>
              <w:t>F</w:t>
            </w:r>
            <w:r w:rsidRPr="005077E9">
              <w:t>ilm is contacted using a vacuum frame and using predetermined exposures according to job specifications</w:t>
            </w:r>
          </w:p>
        </w:tc>
      </w:tr>
      <w:tr w:rsidTr="0007495D">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7E9">
            <w:pPr>
              <w:pStyle w:val="List"/>
              <w:rPr>
                <w:lang w:val="en-NZ"/>
              </w:rPr>
            </w:pPr>
            <w:r w:rsidRPr="005077E9">
              <w:t>3.</w:t>
            </w:r>
            <w:r w:rsidRPr="005077E9">
              <w:tab/>
              <w:t>Combine film manually</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7E9" w:rsidP="005077E9">
            <w:pPr>
              <w:pStyle w:val="List2"/>
            </w:pPr>
            <w:r w:rsidRPr="005077E9">
              <w:t>3.1.</w:t>
            </w:r>
            <w:r w:rsidRPr="005077E9">
              <w:tab/>
              <w:t>A range of basic combining techniques is identified to meet diverse client requirements and film substrates</w:t>
            </w:r>
          </w:p>
          <w:p w:rsidR="00000000" w:rsidRPr="005077E9" w:rsidP="005077E9">
            <w:pPr>
              <w:pStyle w:val="List2"/>
            </w:pPr>
            <w:r w:rsidRPr="005077E9">
              <w:t>3.2.</w:t>
            </w:r>
            <w:r w:rsidRPr="005077E9">
              <w:tab/>
              <w:t xml:space="preserve">Film is </w:t>
            </w:r>
            <w:r w:rsidRPr="005077E9">
              <w:t>combined employing brush skills to achieve opaquing according to job specifications</w:t>
            </w:r>
          </w:p>
          <w:p w:rsidR="00000000" w:rsidRPr="005077E9" w:rsidP="005077E9">
            <w:pPr>
              <w:pStyle w:val="List2"/>
            </w:pPr>
            <w:r w:rsidRPr="005077E9">
              <w:t>3.3.</w:t>
            </w:r>
            <w:r w:rsidRPr="005077E9">
              <w:tab/>
              <w:t>Film is combined adding masks according to design specifications</w:t>
            </w:r>
          </w:p>
          <w:p w:rsidR="00000000" w:rsidP="005077E9">
            <w:pPr>
              <w:pStyle w:val="List2"/>
              <w:rPr>
                <w:lang w:val="en-NZ"/>
              </w:rPr>
            </w:pPr>
            <w:r w:rsidRPr="005077E9">
              <w:t>3.4.</w:t>
            </w:r>
            <w:r w:rsidRPr="005077E9">
              <w:tab/>
              <w:t>Film is combined adding tints and stipples according to design specifications</w:t>
            </w:r>
          </w:p>
        </w:tc>
      </w:tr>
      <w:tr w:rsidTr="0007495D">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7E9">
            <w:pPr>
              <w:pStyle w:val="List"/>
              <w:rPr>
                <w:lang w:val="en-NZ"/>
              </w:rPr>
            </w:pPr>
            <w:r w:rsidRPr="005077E9">
              <w:t>4.</w:t>
            </w:r>
            <w:r w:rsidRPr="005077E9">
              <w:tab/>
            </w:r>
            <w:r w:rsidRPr="005077E9">
              <w:t>Combine paste-up elements manually</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7E9" w:rsidP="005077E9">
            <w:pPr>
              <w:pStyle w:val="List2"/>
            </w:pPr>
            <w:r w:rsidRPr="005077E9">
              <w:t>4.1.</w:t>
            </w:r>
            <w:r w:rsidRPr="005077E9">
              <w:tab/>
              <w:t>Film is combined adding tints and stipples according to design specifications</w:t>
            </w:r>
          </w:p>
          <w:p w:rsidR="00000000" w:rsidRPr="005077E9" w:rsidP="005077E9">
            <w:pPr>
              <w:pStyle w:val="List2"/>
            </w:pPr>
            <w:r w:rsidRPr="005077E9">
              <w:t>4.2.</w:t>
            </w:r>
            <w:r w:rsidRPr="005077E9">
              <w:tab/>
              <w:t>Screen, line and type images are combined on the base sheet according to job specifications</w:t>
            </w:r>
          </w:p>
          <w:p w:rsidR="00000000" w:rsidRPr="005077E9" w:rsidP="005077E9">
            <w:pPr>
              <w:pStyle w:val="List2"/>
            </w:pPr>
            <w:r w:rsidRPr="005077E9">
              <w:t>4.3.</w:t>
            </w:r>
            <w:r w:rsidRPr="005077E9">
              <w:tab/>
              <w:t>Masks are produced and positioned on</w:t>
            </w:r>
            <w:r w:rsidRPr="005077E9">
              <w:t xml:space="preserve"> the base sheet for the purpose of adding tints, stipples and colour according to design specifications</w:t>
            </w:r>
          </w:p>
          <w:p w:rsidR="00000000" w:rsidRPr="005077E9" w:rsidP="005077E9">
            <w:pPr>
              <w:pStyle w:val="List2"/>
            </w:pPr>
            <w:r w:rsidRPr="005077E9">
              <w:t>4.4.</w:t>
            </w:r>
            <w:r w:rsidRPr="005077E9">
              <w:tab/>
              <w:t>Rules, keylines and cut marks are drawn according to job specifications</w:t>
            </w:r>
          </w:p>
          <w:p w:rsidR="00000000" w:rsidP="005077E9">
            <w:pPr>
              <w:pStyle w:val="List2"/>
              <w:rPr>
                <w:lang w:val="en-NZ"/>
              </w:rPr>
            </w:pPr>
            <w:r w:rsidRPr="005077E9">
              <w:t>4.5.</w:t>
            </w:r>
            <w:r w:rsidRPr="005077E9">
              <w:tab/>
              <w:t>The assembled paste-up is checked for squareness, accuracy in the posi</w:t>
            </w:r>
            <w:r w:rsidRPr="005077E9">
              <w:t>tioning of elements and cleanliness of work</w:t>
            </w:r>
          </w:p>
        </w:tc>
      </w:tr>
      <w:tr w:rsidTr="0007495D">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7E9">
            <w:pPr>
              <w:pStyle w:val="List"/>
              <w:rPr>
                <w:lang w:val="en-NZ"/>
              </w:rPr>
            </w:pPr>
            <w:r w:rsidRPr="005077E9">
              <w:t>5.</w:t>
            </w:r>
            <w:r w:rsidRPr="005077E9">
              <w:tab/>
              <w:t>Maintain the register of combined images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7E9" w:rsidP="005077E9">
            <w:pPr>
              <w:pStyle w:val="List2"/>
            </w:pPr>
            <w:r w:rsidRPr="005077E9">
              <w:t>5.1.</w:t>
            </w:r>
            <w:r w:rsidRPr="005077E9">
              <w:tab/>
              <w:t>Punch register systems are applied to combine images</w:t>
            </w:r>
          </w:p>
          <w:p w:rsidR="00000000" w:rsidRPr="005077E9" w:rsidP="005077E9">
            <w:pPr>
              <w:pStyle w:val="List2"/>
            </w:pPr>
            <w:r w:rsidRPr="005077E9">
              <w:t>5.2.</w:t>
            </w:r>
            <w:r w:rsidRPr="005077E9">
              <w:tab/>
              <w:t>The registration of combined images is accurately placed to ensure alignment of film</w:t>
            </w:r>
          </w:p>
          <w:p w:rsidR="00000000" w:rsidP="005077E9">
            <w:pPr>
              <w:pStyle w:val="List2"/>
              <w:rPr>
                <w:lang w:val="en-NZ"/>
              </w:rPr>
            </w:pPr>
            <w:r w:rsidRPr="005077E9">
              <w:t>5.3.</w:t>
            </w:r>
            <w:r w:rsidRPr="005077E9">
              <w:tab/>
              <w:t>The registrati</w:t>
            </w:r>
            <w:r w:rsidRPr="005077E9">
              <w:t>on of combined images is accurately secured to ensure the alignment of all components</w:t>
            </w:r>
          </w:p>
        </w:tc>
      </w:tr>
      <w:tr w:rsidTr="0007495D">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7E9">
            <w:pPr>
              <w:pStyle w:val="List"/>
              <w:rPr>
                <w:lang w:val="en-NZ"/>
              </w:rPr>
            </w:pPr>
            <w:r w:rsidRPr="005077E9">
              <w:t>6.</w:t>
            </w:r>
            <w:r w:rsidRPr="005077E9">
              <w:tab/>
              <w:t>Prepare finished film and artwork for the next production stage</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7E9" w:rsidP="005077E9">
            <w:pPr>
              <w:pStyle w:val="List2"/>
            </w:pPr>
            <w:r w:rsidRPr="005077E9">
              <w:t>6.1.</w:t>
            </w:r>
            <w:r w:rsidRPr="005077E9">
              <w:tab/>
              <w:t>Finished film and artwork are laid-down and spaced according to specified paper size identified i</w:t>
            </w:r>
            <w:r w:rsidRPr="005077E9">
              <w:t>n job specifications</w:t>
            </w:r>
          </w:p>
          <w:p w:rsidR="00000000" w:rsidRPr="005077E9" w:rsidP="005077E9">
            <w:pPr>
              <w:pStyle w:val="List2"/>
            </w:pPr>
            <w:r w:rsidRPr="005077E9">
              <w:t>6.2.</w:t>
            </w:r>
            <w:r w:rsidRPr="005077E9">
              <w:tab/>
              <w:t>Pages and film are pasted up to suit the given imposition</w:t>
            </w:r>
          </w:p>
        </w:tc>
      </w:tr>
    </w:tbl>
    <w:p w:rsidR="00000000" w:rsidRPr="005077E9" w:rsidP="005077E9">
      <w:pPr>
        <w:pStyle w:val="BodyText"/>
      </w:pPr>
    </w:p>
    <w:p w:rsidR="00000000" w:rsidRPr="005077E9" w:rsidP="005077E9">
      <w:pPr>
        <w:pStyle w:val="AllowPageBreak"/>
      </w:pPr>
    </w:p>
    <w:p w:rsidR="00000000" w:rsidRPr="005077E9" w:rsidP="005077E9">
      <w:pPr>
        <w:pStyle w:val="Heading1"/>
      </w:pPr>
      <w:bookmarkStart w:id="9" w:name="O_82355"/>
      <w:bookmarkEnd w:id="9"/>
      <w:r w:rsidRPr="005077E9">
        <w:t>Required Skills and Knowledge</w:t>
      </w:r>
    </w:p>
    <w:tbl>
      <w:tblPr>
        <w:tblW w:w="0" w:type="auto"/>
        <w:tblLayout w:type="fixed"/>
        <w:tblCellMar>
          <w:left w:w="62" w:type="dxa"/>
          <w:right w:w="62" w:type="dxa"/>
        </w:tblCellMar>
        <w:tblLook w:val="0000"/>
      </w:tblPr>
      <w:tblGrid>
        <w:gridCol w:w="8522"/>
      </w:tblGrid>
      <w:tr w:rsidTr="0007495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077E9">
            <w:pPr>
              <w:pStyle w:val="BodyText"/>
              <w:rPr>
                <w:lang w:val="en-NZ"/>
              </w:rPr>
            </w:pPr>
            <w:r w:rsidRPr="005077E9">
              <w:rPr>
                <w:rStyle w:val="SpecialBold"/>
              </w:rPr>
              <w:t>REQUIRED SKILLS AND KNOWLEDGE</w:t>
            </w:r>
          </w:p>
        </w:tc>
      </w:tr>
      <w:tr w:rsidTr="0007495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077E9">
            <w:pPr>
              <w:pStyle w:val="BodyText"/>
              <w:rPr>
                <w:lang w:val="en-NZ"/>
              </w:rPr>
            </w:pPr>
            <w:r w:rsidRPr="005077E9">
              <w:t>This section describes the skills and knowledge required for this unit.</w:t>
            </w:r>
          </w:p>
        </w:tc>
      </w:tr>
      <w:tr w:rsidTr="000749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7E9">
            <w:pPr>
              <w:pStyle w:val="BodyText"/>
              <w:rPr>
                <w:lang w:val="en-NZ"/>
              </w:rPr>
            </w:pPr>
            <w:r w:rsidRPr="005077E9">
              <w:rPr>
                <w:rStyle w:val="SpecialBold"/>
              </w:rPr>
              <w:t>Required skills</w:t>
            </w:r>
          </w:p>
        </w:tc>
      </w:tr>
      <w:tr w:rsidTr="000749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7E9" w:rsidP="005077E9">
            <w:pPr>
              <w:pStyle w:val="ListBullet"/>
            </w:pPr>
            <w:r w:rsidRPr="005077E9">
              <w:t>OHS in relation to operating machinery such as safely switching off machinery before cleaning is started</w:t>
            </w:r>
          </w:p>
          <w:p w:rsidR="00000000" w:rsidRPr="005077E9" w:rsidP="005077E9">
            <w:pPr>
              <w:pStyle w:val="ListBullet"/>
            </w:pPr>
            <w:r w:rsidRPr="005077E9">
              <w:t>communication of ideas and information by interpreting requirements of the brief or layout</w:t>
            </w:r>
          </w:p>
          <w:p w:rsidR="00000000" w:rsidRPr="005077E9" w:rsidP="005077E9">
            <w:pPr>
              <w:pStyle w:val="ListBullet"/>
            </w:pPr>
            <w:r w:rsidRPr="005077E9">
              <w:t>collecting, analysing and organising information by matching requirements for reproduction with the brief or layout</w:t>
            </w:r>
          </w:p>
          <w:p w:rsidR="00000000" w:rsidRPr="005077E9" w:rsidP="005077E9">
            <w:pPr>
              <w:pStyle w:val="ListBullet"/>
            </w:pPr>
            <w:r w:rsidRPr="005077E9">
              <w:t>planning and organising activities by determining sequence of processes and organising necessary materials</w:t>
            </w:r>
          </w:p>
          <w:p w:rsidR="00000000" w:rsidRPr="005077E9" w:rsidP="005077E9">
            <w:pPr>
              <w:pStyle w:val="ListBullet"/>
            </w:pPr>
            <w:r w:rsidRPr="005077E9">
              <w:t>teamwork when maintaining the pro</w:t>
            </w:r>
            <w:r w:rsidRPr="005077E9">
              <w:t>duction process in association with others</w:t>
            </w:r>
          </w:p>
          <w:p w:rsidR="00000000" w:rsidRPr="005077E9" w:rsidP="005077E9">
            <w:pPr>
              <w:pStyle w:val="ListBullet"/>
            </w:pPr>
            <w:r w:rsidRPr="005077E9">
              <w:t>mathematical ideas and techniques by calculating enlargement/reduction factors, positioning of elements, exposure</w:t>
            </w:r>
          </w:p>
          <w:p w:rsidR="00000000" w:rsidRPr="005077E9" w:rsidP="005077E9">
            <w:pPr>
              <w:pStyle w:val="ListBullet"/>
            </w:pPr>
            <w:r w:rsidRPr="005077E9">
              <w:t>problem-solving skills by resolving issues of positioning and overlap of elements</w:t>
            </w:r>
          </w:p>
          <w:p w:rsidR="00000000" w:rsidP="005077E9">
            <w:pPr>
              <w:pStyle w:val="ListBullet"/>
              <w:rPr>
                <w:lang w:val="en-NZ"/>
              </w:rPr>
            </w:pPr>
            <w:r w:rsidRPr="005077E9">
              <w:t>use of technology</w:t>
            </w:r>
            <w:r w:rsidRPr="005077E9">
              <w:t xml:space="preserve"> by using equipment correctly to ensure ease of subsequent processing</w:t>
            </w:r>
          </w:p>
        </w:tc>
      </w:tr>
      <w:tr w:rsidTr="000749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7E9">
            <w:pPr>
              <w:pStyle w:val="BodyText"/>
              <w:rPr>
                <w:lang w:val="en-NZ"/>
              </w:rPr>
            </w:pPr>
            <w:r w:rsidRPr="005077E9">
              <w:rPr>
                <w:rStyle w:val="SpecialBold"/>
              </w:rPr>
              <w:t>Required knowledge</w:t>
            </w:r>
          </w:p>
        </w:tc>
      </w:tr>
      <w:tr w:rsidTr="000749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7E9" w:rsidP="005077E9">
            <w:pPr>
              <w:pStyle w:val="ListBullet"/>
            </w:pPr>
            <w:r w:rsidRPr="005077E9">
              <w:t>printing processes affect the requirements for combining</w:t>
            </w:r>
          </w:p>
          <w:p w:rsidR="00000000" w:rsidRPr="005077E9" w:rsidP="005077E9">
            <w:pPr>
              <w:pStyle w:val="ListBullet"/>
            </w:pPr>
            <w:r w:rsidRPr="005077E9">
              <w:t>appropriate films used for contacting and for duplicating</w:t>
            </w:r>
          </w:p>
          <w:p w:rsidR="00000000" w:rsidRPr="005077E9" w:rsidP="005077E9">
            <w:pPr>
              <w:pStyle w:val="ListBullet"/>
            </w:pPr>
            <w:r w:rsidRPr="005077E9">
              <w:t>procedure for establishing basic exposure data fo</w:t>
            </w:r>
            <w:r w:rsidRPr="005077E9">
              <w:t>r contact emulsions</w:t>
            </w:r>
          </w:p>
          <w:p w:rsidR="00000000" w:rsidRPr="005077E9" w:rsidP="005077E9">
            <w:pPr>
              <w:pStyle w:val="ListBullet"/>
            </w:pPr>
            <w:r w:rsidRPr="005077E9">
              <w:t>spreading and choking requirements for the preparation of a mask</w:t>
            </w:r>
          </w:p>
          <w:p w:rsidR="00000000" w:rsidRPr="005077E9" w:rsidP="005077E9">
            <w:pPr>
              <w:pStyle w:val="ListBullet"/>
            </w:pPr>
            <w:r w:rsidRPr="005077E9">
              <w:t>techniques that are used to control the degree of spread and choke</w:t>
            </w:r>
          </w:p>
          <w:p w:rsidR="00000000" w:rsidRPr="005077E9" w:rsidP="005077E9">
            <w:pPr>
              <w:pStyle w:val="ListBullet"/>
            </w:pPr>
            <w:r w:rsidRPr="005077E9">
              <w:t>requirements of an effective pin registration system</w:t>
            </w:r>
          </w:p>
          <w:p w:rsidR="00000000" w:rsidRPr="005077E9" w:rsidP="005077E9">
            <w:pPr>
              <w:pStyle w:val="ListBullet"/>
            </w:pPr>
            <w:r w:rsidRPr="005077E9">
              <w:t>main types of pin register systems and their applications</w:t>
            </w:r>
          </w:p>
          <w:p w:rsidR="00000000" w:rsidRPr="005077E9" w:rsidP="005077E9">
            <w:pPr>
              <w:pStyle w:val="ListBullet"/>
            </w:pPr>
            <w:r w:rsidRPr="005077E9">
              <w:t>manuals, safety and other documentation that are relevant to this task and where are they kept and information that is included in these documents</w:t>
            </w:r>
          </w:p>
        </w:tc>
      </w:tr>
    </w:tbl>
    <w:p w:rsidR="00000000" w:rsidRPr="005077E9" w:rsidP="005077E9">
      <w:pPr>
        <w:pStyle w:val="BodyText"/>
      </w:pPr>
    </w:p>
    <w:p w:rsidR="00000000" w:rsidRPr="005077E9" w:rsidP="005077E9">
      <w:pPr>
        <w:pStyle w:val="AllowPageBreak"/>
      </w:pPr>
    </w:p>
    <w:p w:rsidR="00000000" w:rsidRPr="005077E9" w:rsidP="005077E9">
      <w:pPr>
        <w:pStyle w:val="Heading1"/>
      </w:pPr>
      <w:bookmarkStart w:id="10" w:name="O_82356"/>
      <w:bookmarkEnd w:id="10"/>
      <w:r w:rsidRPr="005077E9">
        <w:t>Evidence Guide</w:t>
      </w:r>
    </w:p>
    <w:tbl>
      <w:tblPr>
        <w:tblW w:w="9570" w:type="dxa"/>
        <w:tblLayout w:type="fixed"/>
        <w:tblCellMar>
          <w:left w:w="62" w:type="dxa"/>
          <w:right w:w="62" w:type="dxa"/>
        </w:tblCellMar>
        <w:tblLook w:val="0000"/>
      </w:tblPr>
      <w:tblGrid>
        <w:gridCol w:w="3908"/>
        <w:gridCol w:w="5662"/>
      </w:tblGrid>
      <w:tr w:rsidTr="0007495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7E9">
            <w:pPr>
              <w:pStyle w:val="BodyText"/>
              <w:rPr>
                <w:lang w:val="en-NZ"/>
              </w:rPr>
            </w:pPr>
            <w:r w:rsidRPr="005077E9">
              <w:rPr>
                <w:rStyle w:val="SpecialBold"/>
              </w:rPr>
              <w:t>EVIDENCE GUIDE</w:t>
            </w:r>
          </w:p>
        </w:tc>
      </w:tr>
      <w:tr w:rsidTr="0007495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7E9">
            <w:pPr>
              <w:pStyle w:val="BodyText"/>
              <w:rPr>
                <w:lang w:val="en-NZ"/>
              </w:rPr>
            </w:pPr>
            <w:r w:rsidRPr="005077E9">
              <w:t>The Evidence Guide provides advice on assessment and must be read in conjunction with the performance criteria, required skills and knowledge, range statement and the Assessment Guidelines for the Training Package.</w:t>
            </w:r>
          </w:p>
        </w:tc>
      </w:tr>
      <w:tr w:rsidTr="000749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7E9">
            <w:pPr>
              <w:pStyle w:val="BodyText"/>
              <w:rPr>
                <w:lang w:val="en-NZ"/>
              </w:rPr>
            </w:pPr>
            <w:r w:rsidRPr="005077E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7E9">
            <w:pPr>
              <w:pStyle w:val="BodyText"/>
              <w:rPr>
                <w:lang w:val="en-NZ"/>
              </w:rPr>
            </w:pPr>
          </w:p>
        </w:tc>
      </w:tr>
      <w:tr w:rsidTr="000749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7E9">
            <w:pPr>
              <w:pStyle w:val="BodyText"/>
              <w:rPr>
                <w:lang w:val="en-NZ"/>
              </w:rPr>
            </w:pPr>
            <w:r w:rsidRPr="005077E9">
              <w:rPr>
                <w:rStyle w:val="SpecialBold"/>
              </w:rPr>
              <w:t>Critical aspec</w:t>
            </w:r>
            <w:r w:rsidRPr="005077E9">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7E9" w:rsidP="005077E9">
            <w:pPr>
              <w:pStyle w:val="BodyText"/>
            </w:pPr>
            <w:r w:rsidRPr="005077E9">
              <w:t>Evidence of the ability to:</w:t>
            </w:r>
          </w:p>
          <w:p w:rsidR="00000000" w:rsidRPr="005077E9" w:rsidP="005077E9">
            <w:pPr>
              <w:pStyle w:val="ListBullet"/>
            </w:pPr>
            <w:r w:rsidRPr="005077E9">
              <w:t>finished film and artwork are laid-down and spaced according to printers imposition identified in job specifications and registration of combined im</w:t>
            </w:r>
            <w:r w:rsidRPr="005077E9">
              <w:t>ages is accurately secured</w:t>
            </w:r>
          </w:p>
          <w:p w:rsidR="00000000" w:rsidRPr="005077E9" w:rsidP="005077E9">
            <w:pPr>
              <w:pStyle w:val="ListBullet"/>
            </w:pPr>
            <w:r w:rsidRPr="005077E9">
              <w:t>the underlying skill of combining should be transferable across safelight and roomlight environments using various light sensitive materials, exposure and processing systems</w:t>
            </w:r>
          </w:p>
          <w:p w:rsidR="00000000" w:rsidRPr="005077E9" w:rsidP="005077E9">
            <w:pPr>
              <w:pStyle w:val="ListBullet"/>
            </w:pPr>
            <w:r w:rsidRPr="005077E9">
              <w:t>demonstrate an ability to find and use information relevant to the task from a variety of information sources</w:t>
            </w:r>
          </w:p>
          <w:p w:rsidR="00000000" w:rsidP="005077E9">
            <w:pPr>
              <w:pStyle w:val="ListBullet"/>
              <w:rPr>
                <w:lang w:val="en-NZ"/>
              </w:rPr>
            </w:pPr>
            <w:r w:rsidRPr="005077E9">
              <w:t>prepare and assemble TWO designated layouts, using a variety of selected image elements, following the job brief and according to the listed Perfo</w:t>
            </w:r>
            <w:r w:rsidRPr="005077E9">
              <w:t>rmance Criteria.</w:t>
            </w:r>
          </w:p>
        </w:tc>
      </w:tr>
      <w:tr w:rsidTr="000749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7E9">
            <w:pPr>
              <w:pStyle w:val="BodyText"/>
              <w:rPr>
                <w:lang w:val="en-NZ"/>
              </w:rPr>
            </w:pPr>
            <w:r w:rsidRPr="005077E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7E9" w:rsidP="005077E9">
            <w:pPr>
              <w:pStyle w:val="BodyText"/>
            </w:pPr>
            <w:r w:rsidRPr="005077E9">
              <w:t>Assessment must ensure:</w:t>
            </w:r>
          </w:p>
          <w:p w:rsidR="00000000" w:rsidP="005077E9">
            <w:pPr>
              <w:pStyle w:val="ListBullet"/>
              <w:rPr>
                <w:lang w:val="en-NZ"/>
              </w:rPr>
            </w:pPr>
            <w:r w:rsidRPr="005077E9">
              <w:t>assessment may take place on the job, off the job or a combination of these. Off the job assessment must be undertaken in a closely simulated workplace environment.</w:t>
            </w:r>
          </w:p>
        </w:tc>
      </w:tr>
      <w:tr w:rsidTr="000749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7E9">
            <w:pPr>
              <w:pStyle w:val="BodyText"/>
              <w:rPr>
                <w:lang w:val="en-NZ"/>
              </w:rPr>
            </w:pPr>
            <w:r w:rsidRPr="005077E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7E9" w:rsidP="005077E9">
            <w:pPr>
              <w:pStyle w:val="BodyText"/>
            </w:pPr>
            <w:r w:rsidRPr="005077E9">
              <w:t>A range of assessment methods should be used to assess practical skills and knowledge. The following examples are appropriate for this unit:</w:t>
            </w:r>
          </w:p>
          <w:p w:rsidR="00000000" w:rsidP="005077E9">
            <w:pPr>
              <w:pStyle w:val="ListBullet"/>
              <w:rPr>
                <w:lang w:val="en-NZ"/>
              </w:rPr>
            </w:pPr>
            <w:r w:rsidRPr="005077E9">
              <w:t>direct questioning combined with review of portfolios of evidence and third party workplace</w:t>
            </w:r>
            <w:r w:rsidRPr="005077E9">
              <w:t xml:space="preserve"> reports of on-the-job performance by the candidate.</w:t>
            </w:r>
          </w:p>
        </w:tc>
      </w:tr>
      <w:tr w:rsidTr="000749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7E9">
            <w:pPr>
              <w:pStyle w:val="BodyText"/>
              <w:rPr>
                <w:lang w:val="en-NZ"/>
              </w:rPr>
            </w:pPr>
            <w:r w:rsidRPr="005077E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7E9" w:rsidP="005077E9">
            <w:pPr>
              <w:pStyle w:val="BodyText"/>
            </w:pPr>
            <w:r w:rsidRPr="005077E9">
              <w:t>Holistic assessment with other units relevant to the industry sector, workplace and job role is recommended</w:t>
            </w:r>
          </w:p>
        </w:tc>
      </w:tr>
    </w:tbl>
    <w:p w:rsidR="00000000" w:rsidRPr="005077E9" w:rsidP="005077E9">
      <w:pPr>
        <w:pStyle w:val="BodyText"/>
      </w:pPr>
    </w:p>
    <w:p w:rsidR="00000000" w:rsidRPr="005077E9" w:rsidP="005077E9">
      <w:pPr>
        <w:pStyle w:val="AllowPageBreak"/>
      </w:pPr>
    </w:p>
    <w:p w:rsidR="00000000" w:rsidRPr="005077E9" w:rsidP="005077E9">
      <w:pPr>
        <w:pStyle w:val="Heading1"/>
      </w:pPr>
      <w:bookmarkStart w:id="11" w:name="O_82357"/>
      <w:bookmarkEnd w:id="11"/>
      <w:r w:rsidRPr="005077E9">
        <w:t>Range Statement</w:t>
      </w:r>
    </w:p>
    <w:tbl>
      <w:tblPr>
        <w:tblW w:w="0" w:type="auto"/>
        <w:tblLayout w:type="fixed"/>
        <w:tblCellMar>
          <w:left w:w="62" w:type="dxa"/>
          <w:right w:w="62" w:type="dxa"/>
        </w:tblCellMar>
        <w:tblLook w:val="0000"/>
      </w:tblPr>
      <w:tblGrid>
        <w:gridCol w:w="3582"/>
        <w:gridCol w:w="4940"/>
      </w:tblGrid>
      <w:tr w:rsidTr="0007495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7E9">
            <w:pPr>
              <w:pStyle w:val="BodyText"/>
              <w:rPr>
                <w:lang w:val="en-NZ"/>
              </w:rPr>
            </w:pPr>
            <w:r w:rsidRPr="005077E9">
              <w:rPr>
                <w:rStyle w:val="SpecialBold"/>
              </w:rPr>
              <w:t>RANGE STATEMENT</w:t>
            </w:r>
          </w:p>
        </w:tc>
      </w:tr>
      <w:tr w:rsidTr="0007495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7E9">
            <w:pPr>
              <w:pStyle w:val="BodyText"/>
              <w:rPr>
                <w:lang w:val="en-NZ"/>
              </w:rPr>
            </w:pPr>
            <w:r w:rsidRPr="005077E9">
              <w:t>The range statement relates to the unit of competency as a whole. It allows for different work environments and situations that may affect performance. Bold italicised wording, if used in the performance criteria, is detailed below. Essential operating con</w:t>
            </w:r>
            <w:r w:rsidRPr="005077E9">
              <w:t>ditions that may be present with training and assessment (depending on the work situation, needs of the candidate, accessibility of the item, and local industry and regional contexts) may also be included.</w:t>
            </w:r>
          </w:p>
        </w:tc>
      </w:tr>
      <w:tr w:rsidTr="0007495D">
        <w:tblPrEx>
          <w:tblW w:w="0" w:type="auto"/>
          <w:tblLayout w:type="fixed"/>
          <w:tblCellMar>
            <w:left w:w="62" w:type="dxa"/>
            <w:right w:w="62" w:type="dxa"/>
          </w:tblCellMar>
          <w:tblLook w:val="0000"/>
        </w:tblPrEx>
        <w:tc>
          <w:tcPr>
            <w:tcW w:w="3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7E9">
            <w:pPr>
              <w:pStyle w:val="BodyText"/>
              <w:rPr>
                <w:lang w:val="en-NZ"/>
              </w:rPr>
            </w:pPr>
            <w:r w:rsidRPr="005077E9">
              <w:rPr>
                <w:rStyle w:val="BoldandItalics"/>
              </w:rPr>
              <w:t>Input</w:t>
            </w:r>
            <w:r w:rsidRPr="005077E9">
              <w:t xml:space="preserve"> may include:</w:t>
            </w:r>
          </w:p>
        </w:tc>
        <w:tc>
          <w:tcPr>
            <w:tcW w:w="4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7E9">
            <w:pPr>
              <w:pStyle w:val="ListBullet"/>
              <w:rPr>
                <w:lang w:val="en-NZ"/>
              </w:rPr>
            </w:pPr>
            <w:r w:rsidRPr="005077E9">
              <w:t>a variety of screen and line images for contacting and assembly.</w:t>
            </w:r>
          </w:p>
        </w:tc>
      </w:tr>
      <w:tr w:rsidTr="0007495D">
        <w:tblPrEx>
          <w:tblW w:w="0" w:type="auto"/>
          <w:tblLayout w:type="fixed"/>
          <w:tblCellMar>
            <w:left w:w="62" w:type="dxa"/>
            <w:right w:w="62" w:type="dxa"/>
          </w:tblCellMar>
          <w:tblLook w:val="0000"/>
        </w:tblPrEx>
        <w:tc>
          <w:tcPr>
            <w:tcW w:w="3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7E9">
            <w:pPr>
              <w:pStyle w:val="BodyText"/>
              <w:rPr>
                <w:lang w:val="en-NZ"/>
              </w:rPr>
            </w:pPr>
            <w:r w:rsidRPr="005077E9">
              <w:rPr>
                <w:rStyle w:val="BoldandItalics"/>
              </w:rPr>
              <w:t>Capture</w:t>
            </w:r>
            <w:r w:rsidRPr="005077E9">
              <w:t xml:space="preserve"> may include:</w:t>
            </w:r>
          </w:p>
        </w:tc>
        <w:tc>
          <w:tcPr>
            <w:tcW w:w="4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7E9">
            <w:pPr>
              <w:pStyle w:val="ListBullet"/>
              <w:rPr>
                <w:lang w:val="en-NZ"/>
              </w:rPr>
            </w:pPr>
            <w:r w:rsidRPr="005077E9">
              <w:t>a variety of contacting equipment including darkroom and daylight handling.</w:t>
            </w:r>
          </w:p>
        </w:tc>
      </w:tr>
      <w:tr w:rsidTr="0007495D">
        <w:tblPrEx>
          <w:tblW w:w="0" w:type="auto"/>
          <w:tblLayout w:type="fixed"/>
          <w:tblCellMar>
            <w:left w:w="62" w:type="dxa"/>
            <w:right w:w="62" w:type="dxa"/>
          </w:tblCellMar>
          <w:tblLook w:val="0000"/>
        </w:tblPrEx>
        <w:tc>
          <w:tcPr>
            <w:tcW w:w="3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7E9">
            <w:pPr>
              <w:pStyle w:val="BodyText"/>
              <w:rPr>
                <w:lang w:val="en-NZ"/>
              </w:rPr>
            </w:pPr>
            <w:r w:rsidRPr="005077E9">
              <w:rPr>
                <w:rStyle w:val="BoldandItalics"/>
              </w:rPr>
              <w:t>Manipulation</w:t>
            </w:r>
            <w:r w:rsidRPr="005077E9">
              <w:t>/</w:t>
            </w:r>
            <w:r w:rsidRPr="005077E9">
              <w:rPr>
                <w:rStyle w:val="BoldandItalics"/>
              </w:rPr>
              <w:t>edit</w:t>
            </w:r>
            <w:r w:rsidRPr="005077E9">
              <w:t xml:space="preserve"> may include:</w:t>
            </w:r>
          </w:p>
        </w:tc>
        <w:tc>
          <w:tcPr>
            <w:tcW w:w="4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7E9">
            <w:pPr>
              <w:pStyle w:val="ListBullet"/>
              <w:rPr>
                <w:lang w:val="en-NZ"/>
              </w:rPr>
            </w:pPr>
            <w:r w:rsidRPr="005077E9">
              <w:t>hand and photographic techniques.</w:t>
            </w:r>
          </w:p>
        </w:tc>
      </w:tr>
      <w:tr w:rsidTr="0007495D">
        <w:tblPrEx>
          <w:tblW w:w="0" w:type="auto"/>
          <w:tblLayout w:type="fixed"/>
          <w:tblCellMar>
            <w:left w:w="62" w:type="dxa"/>
            <w:right w:w="62" w:type="dxa"/>
          </w:tblCellMar>
          <w:tblLook w:val="0000"/>
        </w:tblPrEx>
        <w:tc>
          <w:tcPr>
            <w:tcW w:w="3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7E9">
            <w:pPr>
              <w:pStyle w:val="BodyText"/>
              <w:rPr>
                <w:lang w:val="en-NZ"/>
              </w:rPr>
            </w:pPr>
            <w:r w:rsidRPr="005077E9">
              <w:rPr>
                <w:rStyle w:val="BoldandItalics"/>
              </w:rPr>
              <w:t>Quality standards</w:t>
            </w:r>
            <w:r w:rsidRPr="005077E9">
              <w:t xml:space="preserve"> may include:</w:t>
            </w:r>
          </w:p>
        </w:tc>
        <w:tc>
          <w:tcPr>
            <w:tcW w:w="4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7E9" w:rsidP="005077E9">
            <w:pPr>
              <w:pStyle w:val="ListBullet"/>
            </w:pPr>
            <w:r w:rsidRPr="005077E9">
              <w:t>should meet client requirements and enterprise and industry standards.</w:t>
            </w:r>
          </w:p>
        </w:tc>
      </w:tr>
    </w:tbl>
    <w:p w:rsidR="0007495D" w:rsidP="005077E9">
      <w:pPr>
        <w:pStyle w:val="BodyText"/>
      </w:pPr>
    </w:p>
    <w:p w:rsidR="0007495D" w:rsidP="005077E9">
      <w:pPr>
        <w:pStyle w:val="BodyText"/>
      </w:pPr>
    </w:p>
    <w:p w:rsidR="00000000" w:rsidRPr="005077E9" w:rsidP="005077E9">
      <w:pPr>
        <w:pStyle w:val="Heading1"/>
      </w:pPr>
      <w:bookmarkStart w:id="12" w:name="O_82358"/>
      <w:bookmarkEnd w:id="12"/>
      <w:r w:rsidRPr="005077E9">
        <w:t>Unit Sector(s)</w:t>
      </w:r>
    </w:p>
    <w:tbl>
      <w:tblPr>
        <w:tblW w:w="0" w:type="auto"/>
        <w:tblLayout w:type="fixed"/>
        <w:tblCellMar>
          <w:left w:w="62" w:type="dxa"/>
          <w:right w:w="62" w:type="dxa"/>
        </w:tblCellMar>
        <w:tblLook w:val="0000"/>
      </w:tblPr>
      <w:tblGrid>
        <w:gridCol w:w="2654"/>
        <w:gridCol w:w="5868"/>
      </w:tblGrid>
      <w:tr w:rsidTr="0007495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7E9">
            <w:pPr>
              <w:pStyle w:val="BodyText"/>
              <w:rPr>
                <w:lang w:val="en-NZ"/>
              </w:rPr>
            </w:pPr>
            <w:r w:rsidRPr="005077E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7E9" w:rsidP="005077E9">
            <w:pPr>
              <w:pStyle w:val="BodyText"/>
            </w:pPr>
          </w:p>
        </w:tc>
      </w:tr>
    </w:tbl>
    <w:p w:rsidR="00000000" w:rsidRPr="005077E9" w:rsidP="005077E9">
      <w:pPr>
        <w:pStyle w:val="BodyText"/>
      </w:pPr>
    </w:p>
    <w:p w:rsidR="00000000" w:rsidRPr="005077E9" w:rsidP="005077E9">
      <w:pPr>
        <w:pStyle w:val="AllowPageBreak"/>
      </w:pPr>
    </w:p>
    <w:p w:rsidR="00000000" w:rsidRPr="005077E9" w:rsidP="005077E9">
      <w:pPr>
        <w:pStyle w:val="Heading1"/>
      </w:pPr>
      <w:bookmarkStart w:id="13" w:name="O_156958"/>
      <w:bookmarkEnd w:id="13"/>
      <w:r w:rsidRPr="005077E9">
        <w:t>Competency field</w:t>
      </w:r>
    </w:p>
    <w:tbl>
      <w:tblPr>
        <w:tblW w:w="0" w:type="auto"/>
        <w:tblLayout w:type="fixed"/>
        <w:tblCellMar>
          <w:left w:w="62" w:type="dxa"/>
          <w:right w:w="62" w:type="dxa"/>
        </w:tblCellMar>
        <w:tblLook w:val="0000"/>
      </w:tblPr>
      <w:tblGrid>
        <w:gridCol w:w="2780"/>
        <w:gridCol w:w="5742"/>
      </w:tblGrid>
      <w:tr w:rsidTr="0007495D">
        <w:tblPrEx>
          <w:tblW w:w="0" w:type="auto"/>
          <w:tblLayout w:type="fixed"/>
          <w:tblCellMar>
            <w:left w:w="62" w:type="dxa"/>
            <w:right w:w="62" w:type="dxa"/>
          </w:tblCellMar>
          <w:tblLook w:val="0000"/>
        </w:tblPrEx>
        <w:trPr>
          <w:tblHeader/>
        </w:trPr>
        <w:tc>
          <w:tcPr>
            <w:tcW w:w="2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7E9">
            <w:pPr>
              <w:pStyle w:val="BodyText"/>
              <w:rPr>
                <w:lang w:val="en-NZ"/>
              </w:rPr>
            </w:pPr>
            <w:r w:rsidRPr="005077E9">
              <w:rPr>
                <w:rStyle w:val="SpecialBold"/>
              </w:rPr>
              <w:t>Competency field</w:t>
            </w:r>
          </w:p>
        </w:tc>
        <w:tc>
          <w:tcPr>
            <w:tcW w:w="5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7E9" w:rsidP="005077E9">
            <w:pPr>
              <w:pStyle w:val="BodyText"/>
            </w:pPr>
            <w:r w:rsidRPr="005077E9">
              <w:t>Pre-press</w:t>
            </w:r>
          </w:p>
        </w:tc>
      </w:tr>
    </w:tbl>
    <w:p w:rsidR="00000000" w:rsidRPr="005077E9" w:rsidP="005077E9">
      <w:pPr>
        <w:pStyle w:val="BodyText"/>
      </w:pPr>
    </w:p>
    <w:p w:rsidR="00000000" w:rsidRPr="005077E9" w:rsidP="005077E9">
      <w:pPr>
        <w:pStyle w:val="AllowPageBreak"/>
      </w:pPr>
    </w:p>
    <w:p w:rsidR="00000000" w:rsidRPr="005077E9" w:rsidP="005077E9">
      <w:pPr>
        <w:pStyle w:val="Heading1"/>
      </w:pPr>
      <w:bookmarkStart w:id="14" w:name="O_156957"/>
      <w:bookmarkEnd w:id="14"/>
      <w:r w:rsidRPr="005077E9">
        <w:t>Co-requisite units</w:t>
      </w:r>
    </w:p>
    <w:tbl>
      <w:tblPr>
        <w:tblW w:w="0" w:type="auto"/>
        <w:tblLayout w:type="fixed"/>
        <w:tblCellMar>
          <w:left w:w="62" w:type="dxa"/>
          <w:right w:w="62" w:type="dxa"/>
        </w:tblCellMar>
        <w:tblLook w:val="0000"/>
      </w:tblPr>
      <w:tblGrid>
        <w:gridCol w:w="2641"/>
        <w:gridCol w:w="1322"/>
        <w:gridCol w:w="4559"/>
      </w:tblGrid>
      <w:tr w:rsidTr="0007495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7E9">
            <w:pPr>
              <w:pStyle w:val="BodyText"/>
              <w:rPr>
                <w:lang w:val="en-NZ"/>
              </w:rPr>
            </w:pPr>
            <w:r w:rsidRPr="005077E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7E9">
            <w:pPr>
              <w:pStyle w:val="BodyText"/>
              <w:rPr>
                <w:lang w:val="en-NZ"/>
              </w:rPr>
            </w:pPr>
          </w:p>
        </w:tc>
      </w:tr>
      <w:tr w:rsidTr="0007495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7E9">
            <w:pPr>
              <w:pStyle w:val="BodyText"/>
              <w:rPr>
                <w:lang w:val="en-NZ"/>
              </w:rPr>
            </w:pPr>
          </w:p>
        </w:tc>
      </w:tr>
      <w:tr w:rsidTr="0007495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7E9" w:rsidP="005077E9">
            <w:pPr>
              <w:pStyle w:val="BodyText"/>
            </w:pPr>
          </w:p>
        </w:tc>
      </w:tr>
    </w:tbl>
    <w:p w:rsidR="00000000" w:rsidRPr="005077E9" w:rsidP="005077E9">
      <w:pPr>
        <w:pStyle w:val="BodyText"/>
      </w:pPr>
    </w:p>
    <w:p w:rsidR="00000000" w:rsidRPr="005077E9" w:rsidP="005077E9"/>
    <w:sectPr w:rsidSect="005077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7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495D" w:rsidP="000749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7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95D" w:rsidP="005077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7495D" w:rsidP="005077E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7495D" w:rsidP="005077E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7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495D" w:rsidP="0007495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7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95D" w:rsidP="005077E9">
    <w:pPr>
      <w:pStyle w:val="Header"/>
      <w:framePr w:wrap="around"/>
    </w:pPr>
    <w:r>
      <w:fldChar w:fldCharType="begin"/>
    </w:r>
    <w:r>
      <w:instrText xml:space="preserve"> TITLE   \* MERGEFORMAT </w:instrText>
    </w:r>
    <w:r>
      <w:fldChar w:fldCharType="separate"/>
    </w:r>
    <w:r>
      <w:t>ICPPP231C Manually combine spot colour and basic four-colour images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7495D" w:rsidP="005077E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B8E01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134FB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77E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077E9"/>
    <w:pPr>
      <w:spacing w:before="360" w:after="60"/>
      <w:outlineLvl w:val="0"/>
    </w:pPr>
    <w:rPr>
      <w:sz w:val="32"/>
    </w:rPr>
  </w:style>
  <w:style w:type="paragraph" w:styleId="Heading2">
    <w:name w:val="heading 2"/>
    <w:basedOn w:val="HeadingBase"/>
    <w:next w:val="BodyText"/>
    <w:link w:val="Heading2Char"/>
    <w:qFormat/>
    <w:rsid w:val="005077E9"/>
    <w:pPr>
      <w:keepLines/>
      <w:spacing w:before="240" w:after="120"/>
      <w:outlineLvl w:val="1"/>
    </w:pPr>
    <w:rPr>
      <w:sz w:val="28"/>
      <w:szCs w:val="40"/>
    </w:rPr>
  </w:style>
  <w:style w:type="paragraph" w:styleId="Heading3">
    <w:name w:val="heading 3"/>
    <w:basedOn w:val="HeadingBase"/>
    <w:next w:val="BodyText"/>
    <w:link w:val="Heading3Char"/>
    <w:qFormat/>
    <w:rsid w:val="005077E9"/>
    <w:pPr>
      <w:spacing w:before="180" w:after="120"/>
      <w:outlineLvl w:val="2"/>
    </w:pPr>
    <w:rPr>
      <w:spacing w:val="-10"/>
      <w:kern w:val="32"/>
    </w:rPr>
  </w:style>
  <w:style w:type="paragraph" w:styleId="Heading4">
    <w:name w:val="heading 4"/>
    <w:basedOn w:val="HeadingBase"/>
    <w:next w:val="BodyText"/>
    <w:link w:val="Heading4Char"/>
    <w:qFormat/>
    <w:rsid w:val="005077E9"/>
    <w:pPr>
      <w:spacing w:before="160" w:after="120"/>
      <w:outlineLvl w:val="3"/>
    </w:pPr>
    <w:rPr>
      <w:sz w:val="22"/>
    </w:rPr>
  </w:style>
  <w:style w:type="paragraph" w:styleId="Heading5">
    <w:name w:val="heading 5"/>
    <w:basedOn w:val="HeadingBase"/>
    <w:next w:val="Normal"/>
    <w:link w:val="Heading5Char"/>
    <w:qFormat/>
    <w:rsid w:val="005077E9"/>
    <w:pPr>
      <w:spacing w:before="80"/>
      <w:outlineLvl w:val="4"/>
    </w:pPr>
    <w:rPr>
      <w:color w:val="918585"/>
      <w:sz w:val="20"/>
    </w:rPr>
  </w:style>
  <w:style w:type="paragraph" w:styleId="Heading6">
    <w:name w:val="heading 6"/>
    <w:basedOn w:val="HeadingBase"/>
    <w:next w:val="Normal"/>
    <w:link w:val="Heading6Char"/>
    <w:qFormat/>
    <w:rsid w:val="005077E9"/>
    <w:pPr>
      <w:spacing w:before="60"/>
      <w:outlineLvl w:val="5"/>
    </w:pPr>
    <w:rPr>
      <w:color w:val="918585"/>
      <w:sz w:val="20"/>
    </w:rPr>
  </w:style>
  <w:style w:type="paragraph" w:styleId="Heading7">
    <w:name w:val="heading 7"/>
    <w:basedOn w:val="Normal"/>
    <w:next w:val="Normal"/>
    <w:link w:val="Heading7Char"/>
    <w:qFormat/>
    <w:rsid w:val="005077E9"/>
    <w:pPr>
      <w:ind w:left="720"/>
      <w:outlineLvl w:val="6"/>
    </w:pPr>
    <w:rPr>
      <w:i/>
    </w:rPr>
  </w:style>
  <w:style w:type="paragraph" w:styleId="Heading8">
    <w:name w:val="heading 8"/>
    <w:basedOn w:val="Normal"/>
    <w:next w:val="Normal"/>
    <w:link w:val="Heading8Char"/>
    <w:qFormat/>
    <w:rsid w:val="005077E9"/>
    <w:pPr>
      <w:ind w:left="720"/>
      <w:outlineLvl w:val="7"/>
    </w:pPr>
    <w:rPr>
      <w:i/>
    </w:rPr>
  </w:style>
  <w:style w:type="paragraph" w:styleId="Heading9">
    <w:name w:val="heading 9"/>
    <w:basedOn w:val="Normal"/>
    <w:next w:val="Normal"/>
    <w:link w:val="Heading9Char"/>
    <w:qFormat/>
    <w:rsid w:val="005077E9"/>
    <w:pPr>
      <w:ind w:left="720"/>
      <w:outlineLvl w:val="8"/>
    </w:pPr>
    <w:rPr>
      <w:i/>
    </w:rPr>
  </w:style>
  <w:style w:type="character" w:default="1" w:styleId="DefaultParagraphFont">
    <w:name w:val="Default Paragraph Font"/>
    <w:uiPriority w:val="1"/>
    <w:unhideWhenUsed/>
    <w:rsid w:val="005077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77E9"/>
  </w:style>
  <w:style w:type="character" w:customStyle="1" w:styleId="Heading1Char">
    <w:name w:val="Heading 1 Char"/>
    <w:link w:val="Heading1"/>
    <w:rsid w:val="005077E9"/>
    <w:rPr>
      <w:rFonts w:ascii="Times New Roman" w:eastAsia="Times New Roman" w:hAnsi="Times New Roman" w:cs="Times New Roman"/>
      <w:b/>
      <w:sz w:val="32"/>
      <w:szCs w:val="20"/>
      <w:lang w:eastAsia="en-US"/>
    </w:rPr>
  </w:style>
  <w:style w:type="paragraph" w:styleId="BodyText">
    <w:name w:val="Body Text"/>
    <w:basedOn w:val="Normal"/>
    <w:link w:val="BodyTextChar"/>
    <w:rsid w:val="005077E9"/>
    <w:pPr>
      <w:spacing w:before="120" w:after="120"/>
      <w:contextualSpacing/>
    </w:pPr>
    <w:rPr>
      <w:rFonts w:ascii="Times New Roman" w:hAnsi="Times New Roman"/>
      <w:sz w:val="24"/>
      <w:szCs w:val="22"/>
    </w:rPr>
  </w:style>
  <w:style w:type="character" w:customStyle="1" w:styleId="BodyTextChar">
    <w:name w:val="Body Text Char"/>
    <w:link w:val="BodyText"/>
    <w:rsid w:val="005077E9"/>
    <w:rPr>
      <w:rFonts w:ascii="Times New Roman" w:eastAsia="Times New Roman" w:hAnsi="Times New Roman" w:cs="Times New Roman"/>
      <w:sz w:val="24"/>
      <w:lang w:val="en-US" w:eastAsia="en-US"/>
    </w:rPr>
  </w:style>
  <w:style w:type="paragraph" w:styleId="Footer">
    <w:name w:val="footer"/>
    <w:basedOn w:val="Normal"/>
    <w:link w:val="FooterChar"/>
    <w:rsid w:val="005077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077E9"/>
    <w:rPr>
      <w:rFonts w:ascii="Times New Roman" w:eastAsia="Times New Roman" w:hAnsi="Times New Roman" w:cs="Times New Roman"/>
      <w:sz w:val="16"/>
      <w:lang w:val="en-US" w:eastAsia="en-US"/>
    </w:rPr>
  </w:style>
  <w:style w:type="paragraph" w:styleId="List">
    <w:name w:val="List"/>
    <w:basedOn w:val="BodyText"/>
    <w:next w:val="BodyText"/>
    <w:rsid w:val="005077E9"/>
    <w:pPr>
      <w:tabs>
        <w:tab w:val="left" w:pos="340"/>
      </w:tabs>
      <w:spacing w:before="60" w:after="60"/>
      <w:ind w:left="340" w:hanging="340"/>
    </w:pPr>
  </w:style>
  <w:style w:type="paragraph" w:styleId="ListBullet">
    <w:name w:val="List Bullet"/>
    <w:basedOn w:val="List"/>
    <w:rsid w:val="005077E9"/>
    <w:pPr>
      <w:numPr>
        <w:numId w:val="12"/>
      </w:numPr>
      <w:tabs>
        <w:tab w:val="clear" w:pos="340"/>
      </w:tabs>
      <w:spacing w:before="40" w:after="40"/>
    </w:pPr>
  </w:style>
  <w:style w:type="character" w:customStyle="1" w:styleId="SpecialBold">
    <w:name w:val="Special Bold"/>
    <w:rsid w:val="005077E9"/>
    <w:rPr>
      <w:b/>
      <w:spacing w:val="0"/>
    </w:rPr>
  </w:style>
  <w:style w:type="paragraph" w:styleId="Header">
    <w:name w:val="header"/>
    <w:basedOn w:val="Normal"/>
    <w:link w:val="HeaderChar"/>
    <w:rsid w:val="005077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077E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077E9"/>
    <w:pPr>
      <w:spacing w:before="240" w:after="120"/>
      <w:outlineLvl w:val="0"/>
    </w:pPr>
    <w:rPr>
      <w:rFonts w:ascii="Times New Roman" w:hAnsi="Times New Roman"/>
      <w:b/>
      <w:sz w:val="28"/>
    </w:rPr>
  </w:style>
  <w:style w:type="paragraph" w:customStyle="1" w:styleId="AllowPageBreak">
    <w:name w:val="AllowPageBreak"/>
    <w:rsid w:val="005077E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077E9"/>
    <w:pPr>
      <w:tabs>
        <w:tab w:val="left" w:pos="680"/>
      </w:tabs>
      <w:spacing w:before="60" w:after="60"/>
      <w:ind w:left="680" w:hanging="340"/>
    </w:pPr>
  </w:style>
  <w:style w:type="character" w:customStyle="1" w:styleId="BoldandItalics">
    <w:name w:val="Bold and Italics"/>
    <w:qFormat/>
    <w:rsid w:val="005077E9"/>
    <w:rPr>
      <w:b/>
      <w:i/>
      <w:u w:val="none"/>
    </w:rPr>
  </w:style>
  <w:style w:type="character" w:customStyle="1" w:styleId="Heading2Char">
    <w:name w:val="Heading 2 Char"/>
    <w:link w:val="Heading2"/>
    <w:rsid w:val="005077E9"/>
    <w:rPr>
      <w:rFonts w:ascii="Times New Roman" w:eastAsia="Times New Roman" w:hAnsi="Times New Roman" w:cs="Times New Roman"/>
      <w:b/>
      <w:sz w:val="28"/>
      <w:szCs w:val="40"/>
      <w:lang w:eastAsia="en-US"/>
    </w:rPr>
  </w:style>
  <w:style w:type="character" w:customStyle="1" w:styleId="Heading3Char">
    <w:name w:val="Heading 3 Char"/>
    <w:link w:val="Heading3"/>
    <w:rsid w:val="005077E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077E9"/>
    <w:rPr>
      <w:rFonts w:ascii="Times New Roman" w:eastAsia="Times New Roman" w:hAnsi="Times New Roman" w:cs="Times New Roman"/>
      <w:b/>
      <w:szCs w:val="20"/>
      <w:lang w:eastAsia="en-US"/>
    </w:rPr>
  </w:style>
  <w:style w:type="character" w:customStyle="1" w:styleId="Heading5Char">
    <w:name w:val="Heading 5 Char"/>
    <w:link w:val="Heading5"/>
    <w:rsid w:val="005077E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077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77E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077E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077E9"/>
    <w:rPr>
      <w:rFonts w:ascii="Courier New" w:eastAsia="Times New Roman" w:hAnsi="Courier New" w:cs="Times New Roman"/>
      <w:i/>
      <w:szCs w:val="20"/>
      <w:lang w:val="en-US" w:eastAsia="en-US"/>
    </w:rPr>
  </w:style>
  <w:style w:type="paragraph" w:customStyle="1" w:styleId="HeadingBase">
    <w:name w:val="Heading Base"/>
    <w:rsid w:val="005077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77E9"/>
    <w:pPr>
      <w:tabs>
        <w:tab w:val="right" w:leader="dot" w:pos="9072"/>
      </w:tabs>
      <w:ind w:left="567"/>
    </w:pPr>
    <w:rPr>
      <w:szCs w:val="22"/>
    </w:rPr>
  </w:style>
  <w:style w:type="paragraph" w:customStyle="1" w:styleId="TOCBase">
    <w:name w:val="TOC Base"/>
    <w:rsid w:val="005077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77E9"/>
    <w:pPr>
      <w:tabs>
        <w:tab w:val="right" w:leader="dot" w:pos="9072"/>
      </w:tabs>
      <w:spacing w:before="40" w:after="40"/>
      <w:ind w:left="284"/>
    </w:pPr>
    <w:rPr>
      <w:rFonts w:ascii="Times New Roman" w:hAnsi="Times New Roman"/>
    </w:rPr>
  </w:style>
  <w:style w:type="paragraph" w:styleId="TOC1">
    <w:name w:val="toc 1"/>
    <w:basedOn w:val="TOCBase"/>
    <w:next w:val="Normal"/>
    <w:rsid w:val="005077E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077E9"/>
    <w:pPr>
      <w:spacing w:before="5040"/>
      <w:jc w:val="center"/>
    </w:pPr>
    <w:rPr>
      <w:sz w:val="48"/>
      <w:szCs w:val="72"/>
      <w:lang w:val="en-US"/>
    </w:rPr>
  </w:style>
  <w:style w:type="character" w:customStyle="1" w:styleId="TitleChar">
    <w:name w:val="Title Char"/>
    <w:link w:val="Title"/>
    <w:rsid w:val="005077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77E9"/>
    <w:pPr>
      <w:tabs>
        <w:tab w:val="left" w:pos="3600"/>
        <w:tab w:val="left" w:pos="3958"/>
      </w:tabs>
    </w:pPr>
  </w:style>
  <w:style w:type="paragraph" w:customStyle="1" w:styleId="Note">
    <w:name w:val="Note"/>
    <w:basedOn w:val="BodyText"/>
    <w:rsid w:val="005077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77E9"/>
    <w:pPr>
      <w:framePr w:wrap="auto" w:hAnchor="text" w:y="6049"/>
    </w:pPr>
    <w:rPr>
      <w:color w:val="000000"/>
      <w:sz w:val="40"/>
    </w:rPr>
  </w:style>
  <w:style w:type="paragraph" w:customStyle="1" w:styleId="TOCTitle">
    <w:name w:val="TOCTitle"/>
    <w:basedOn w:val="Heading1"/>
    <w:rsid w:val="005077E9"/>
    <w:pPr>
      <w:spacing w:after="240"/>
      <w:jc w:val="center"/>
      <w:outlineLvl w:val="9"/>
    </w:pPr>
    <w:rPr>
      <w:caps/>
    </w:rPr>
  </w:style>
  <w:style w:type="paragraph" w:customStyle="1" w:styleId="Version">
    <w:name w:val="Version"/>
    <w:rsid w:val="005077E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077E9"/>
    <w:pPr>
      <w:numPr>
        <w:numId w:val="13"/>
      </w:numPr>
      <w:tabs>
        <w:tab w:val="clear" w:pos="680"/>
      </w:tabs>
    </w:pPr>
  </w:style>
  <w:style w:type="paragraph" w:styleId="Index1">
    <w:name w:val="index 1"/>
    <w:basedOn w:val="Normal"/>
    <w:next w:val="Normal"/>
    <w:semiHidden/>
    <w:rsid w:val="005077E9"/>
    <w:pPr>
      <w:keepNext w:val="0"/>
      <w:tabs>
        <w:tab w:val="right" w:pos="4176"/>
      </w:tabs>
      <w:ind w:left="198" w:hanging="198"/>
    </w:pPr>
    <w:rPr>
      <w:rFonts w:ascii="Garamond" w:hAnsi="Garamond"/>
    </w:rPr>
  </w:style>
  <w:style w:type="paragraph" w:styleId="IndexHeading">
    <w:name w:val="index heading"/>
    <w:basedOn w:val="Normal"/>
    <w:next w:val="Index1"/>
    <w:semiHidden/>
    <w:rsid w:val="005077E9"/>
    <w:pPr>
      <w:spacing w:before="120" w:after="120"/>
    </w:pPr>
    <w:rPr>
      <w:rFonts w:ascii="Arial" w:hAnsi="Arial"/>
      <w:b/>
      <w:color w:val="918585"/>
      <w:sz w:val="24"/>
    </w:rPr>
  </w:style>
  <w:style w:type="paragraph" w:customStyle="1" w:styleId="Chapter">
    <w:name w:val="Chapter"/>
    <w:basedOn w:val="Normal"/>
    <w:rsid w:val="005077E9"/>
    <w:pPr>
      <w:spacing w:before="240"/>
    </w:pPr>
    <w:rPr>
      <w:rFonts w:ascii="Times New Roman" w:hAnsi="Times New Roman"/>
      <w:smallCaps/>
      <w:spacing w:val="80"/>
      <w:sz w:val="28"/>
    </w:rPr>
  </w:style>
  <w:style w:type="paragraph" w:customStyle="1" w:styleId="InChapter">
    <w:name w:val="InChapter"/>
    <w:basedOn w:val="Heading3"/>
    <w:rsid w:val="005077E9"/>
    <w:pPr>
      <w:spacing w:after="240"/>
      <w:outlineLvl w:val="9"/>
    </w:pPr>
    <w:rPr>
      <w:noProof/>
    </w:rPr>
  </w:style>
  <w:style w:type="paragraph" w:styleId="Index2">
    <w:name w:val="index 2"/>
    <w:basedOn w:val="Normal"/>
    <w:next w:val="Normal"/>
    <w:semiHidden/>
    <w:rsid w:val="005077E9"/>
    <w:pPr>
      <w:tabs>
        <w:tab w:val="right" w:pos="4176"/>
      </w:tabs>
      <w:ind w:left="568" w:hanging="284"/>
    </w:pPr>
    <w:rPr>
      <w:rFonts w:ascii="Garamond" w:hAnsi="Garamond"/>
    </w:rPr>
  </w:style>
  <w:style w:type="paragraph" w:customStyle="1" w:styleId="Byline">
    <w:name w:val="Byline"/>
    <w:rsid w:val="005077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77E9"/>
    <w:pPr>
      <w:tabs>
        <w:tab w:val="clear" w:pos="3600"/>
        <w:tab w:val="clear" w:pos="3958"/>
      </w:tabs>
      <w:jc w:val="right"/>
    </w:pPr>
  </w:style>
  <w:style w:type="character" w:styleId="Emphasis">
    <w:name w:val="Emphasis"/>
    <w:qFormat/>
    <w:rsid w:val="005077E9"/>
    <w:rPr>
      <w:i/>
    </w:rPr>
  </w:style>
  <w:style w:type="paragraph" w:styleId="Caption">
    <w:name w:val="caption"/>
    <w:basedOn w:val="BodyText"/>
    <w:next w:val="Normal"/>
    <w:qFormat/>
    <w:rsid w:val="005077E9"/>
    <w:pPr>
      <w:framePr w:w="2268" w:hSpace="181" w:vSpace="181" w:wrap="around" w:vAnchor="text" w:hAnchor="page" w:x="1135" w:y="285" w:anchorLock="1"/>
    </w:pPr>
    <w:rPr>
      <w:i/>
    </w:rPr>
  </w:style>
  <w:style w:type="paragraph" w:customStyle="1" w:styleId="MiniTOCTitle">
    <w:name w:val="MiniTOCTitle"/>
    <w:basedOn w:val="Heading4"/>
    <w:rsid w:val="005077E9"/>
    <w:pPr>
      <w:spacing w:before="240"/>
      <w:outlineLvl w:val="9"/>
    </w:pPr>
    <w:rPr>
      <w:noProof/>
      <w:sz w:val="24"/>
    </w:rPr>
  </w:style>
  <w:style w:type="paragraph" w:customStyle="1" w:styleId="MiniTOCItem">
    <w:name w:val="MiniTOCItem"/>
    <w:basedOn w:val="ListBullet"/>
    <w:rsid w:val="005077E9"/>
    <w:pPr>
      <w:numPr>
        <w:numId w:val="0"/>
      </w:numPr>
      <w:tabs>
        <w:tab w:val="right" w:leader="dot" w:pos="6521"/>
      </w:tabs>
      <w:spacing w:before="0" w:after="0"/>
    </w:pPr>
  </w:style>
  <w:style w:type="paragraph" w:customStyle="1" w:styleId="TOFTitle">
    <w:name w:val="TOFTitle"/>
    <w:basedOn w:val="TOCTitle"/>
    <w:rsid w:val="005077E9"/>
  </w:style>
  <w:style w:type="paragraph" w:styleId="TableofFigures">
    <w:name w:val="table of figures"/>
    <w:basedOn w:val="Normal"/>
    <w:next w:val="Normal"/>
    <w:semiHidden/>
    <w:rsid w:val="005077E9"/>
    <w:pPr>
      <w:tabs>
        <w:tab w:val="right" w:leader="dot" w:pos="9072"/>
      </w:tabs>
      <w:ind w:left="970" w:hanging="403"/>
    </w:pPr>
    <w:rPr>
      <w:rFonts w:ascii="Times New Roman" w:hAnsi="Times New Roman"/>
      <w:b/>
    </w:rPr>
  </w:style>
  <w:style w:type="paragraph" w:styleId="ListNumber">
    <w:name w:val="List Number"/>
    <w:basedOn w:val="List"/>
    <w:rsid w:val="005077E9"/>
    <w:pPr>
      <w:numPr>
        <w:numId w:val="10"/>
      </w:numPr>
    </w:pPr>
  </w:style>
  <w:style w:type="character" w:customStyle="1" w:styleId="WingdingSymbols">
    <w:name w:val="Wingding Symbols"/>
    <w:rsid w:val="005077E9"/>
    <w:rPr>
      <w:rFonts w:ascii="Wingdings" w:hAnsi="Wingdings"/>
    </w:rPr>
  </w:style>
  <w:style w:type="paragraph" w:customStyle="1" w:styleId="TableHeading">
    <w:name w:val="Table Heading"/>
    <w:basedOn w:val="HeadingBase"/>
    <w:rsid w:val="005077E9"/>
    <w:pPr>
      <w:keepLines/>
      <w:pBdr>
        <w:bottom w:val="single" w:sz="6" w:space="1" w:color="918585"/>
      </w:pBdr>
      <w:spacing w:before="240"/>
    </w:pPr>
  </w:style>
  <w:style w:type="character" w:customStyle="1" w:styleId="HotSpot">
    <w:name w:val="HotSpot"/>
    <w:rsid w:val="005077E9"/>
    <w:rPr>
      <w:color w:val="0033CC"/>
      <w:u w:val="none"/>
    </w:rPr>
  </w:style>
  <w:style w:type="paragraph" w:customStyle="1" w:styleId="BodyTextRight">
    <w:name w:val="Body Text Right"/>
    <w:basedOn w:val="BodyText"/>
    <w:rsid w:val="005077E9"/>
    <w:pPr>
      <w:spacing w:before="0" w:after="0"/>
      <w:jc w:val="right"/>
    </w:pPr>
  </w:style>
  <w:style w:type="paragraph" w:styleId="Index3">
    <w:name w:val="index 3"/>
    <w:basedOn w:val="ListNumber2"/>
    <w:next w:val="Normal"/>
    <w:semiHidden/>
    <w:rsid w:val="005077E9"/>
    <w:pPr>
      <w:numPr>
        <w:numId w:val="0"/>
      </w:numPr>
      <w:tabs>
        <w:tab w:val="right" w:leader="dot" w:pos="4176"/>
      </w:tabs>
    </w:pPr>
  </w:style>
  <w:style w:type="paragraph" w:styleId="ListNumber2">
    <w:name w:val="List Number 2"/>
    <w:basedOn w:val="List2"/>
    <w:rsid w:val="005077E9"/>
    <w:pPr>
      <w:numPr>
        <w:numId w:val="9"/>
      </w:numPr>
      <w:tabs>
        <w:tab w:val="clear" w:pos="1060"/>
      </w:tabs>
    </w:pPr>
  </w:style>
  <w:style w:type="paragraph" w:customStyle="1" w:styleId="MarginNote">
    <w:name w:val="Margin Note"/>
    <w:basedOn w:val="BodyText"/>
    <w:rsid w:val="005077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77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077E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077E9"/>
    <w:rPr>
      <w:sz w:val="32"/>
    </w:rPr>
  </w:style>
  <w:style w:type="paragraph" w:customStyle="1" w:styleId="HeadingProcedure">
    <w:name w:val="Heading Procedure"/>
    <w:basedOn w:val="HeadingBase"/>
    <w:next w:val="Normal"/>
    <w:rsid w:val="005077E9"/>
    <w:pPr>
      <w:tabs>
        <w:tab w:val="left" w:pos="0"/>
      </w:tabs>
      <w:spacing w:before="120" w:after="60"/>
    </w:pPr>
    <w:rPr>
      <w:i/>
      <w:color w:val="918585"/>
      <w:sz w:val="22"/>
    </w:rPr>
  </w:style>
  <w:style w:type="paragraph" w:customStyle="1" w:styleId="TableBodyText">
    <w:name w:val="Table Body Text"/>
    <w:basedOn w:val="BodyText"/>
    <w:rsid w:val="005077E9"/>
    <w:pPr>
      <w:spacing w:before="60" w:after="60"/>
    </w:pPr>
  </w:style>
  <w:style w:type="paragraph" w:styleId="ListContinue">
    <w:name w:val="List Continue"/>
    <w:basedOn w:val="List"/>
    <w:rsid w:val="005077E9"/>
    <w:pPr>
      <w:ind w:firstLine="0"/>
    </w:pPr>
  </w:style>
  <w:style w:type="paragraph" w:customStyle="1" w:styleId="ListNote">
    <w:name w:val="List Note"/>
    <w:basedOn w:val="List"/>
    <w:rsid w:val="005077E9"/>
    <w:pPr>
      <w:pBdr>
        <w:top w:val="single" w:sz="6" w:space="2" w:color="918585"/>
        <w:bottom w:val="single" w:sz="6" w:space="2" w:color="918585"/>
      </w:pBdr>
      <w:tabs>
        <w:tab w:val="left" w:pos="1021"/>
      </w:tabs>
      <w:ind w:firstLine="0"/>
    </w:pPr>
  </w:style>
  <w:style w:type="paragraph" w:customStyle="1" w:styleId="Warning">
    <w:name w:val="Warning"/>
    <w:basedOn w:val="BodyText"/>
    <w:rsid w:val="005077E9"/>
    <w:pPr>
      <w:shd w:val="clear" w:color="auto" w:fill="D9D9D9"/>
      <w:tabs>
        <w:tab w:val="left" w:pos="992"/>
      </w:tabs>
      <w:ind w:left="119" w:right="119"/>
    </w:pPr>
    <w:rPr>
      <w:sz w:val="20"/>
    </w:rPr>
  </w:style>
  <w:style w:type="paragraph" w:customStyle="1" w:styleId="MarginIcons">
    <w:name w:val="Margin Icons"/>
    <w:basedOn w:val="BodyText"/>
    <w:rsid w:val="005077E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077E9"/>
    <w:rPr>
      <w:rFonts w:ascii="Courier New" w:hAnsi="Courier New"/>
    </w:rPr>
  </w:style>
  <w:style w:type="paragraph" w:customStyle="1" w:styleId="NoteBullet">
    <w:name w:val="Note Bullet"/>
    <w:basedOn w:val="Note"/>
    <w:rsid w:val="005077E9"/>
    <w:pPr>
      <w:tabs>
        <w:tab w:val="clear" w:pos="680"/>
      </w:tabs>
      <w:spacing w:before="60" w:after="60"/>
    </w:pPr>
  </w:style>
  <w:style w:type="paragraph" w:customStyle="1" w:styleId="SubHeading2">
    <w:name w:val="SubHeading2"/>
    <w:basedOn w:val="HeadingBase"/>
    <w:rsid w:val="005077E9"/>
    <w:pPr>
      <w:spacing w:before="240" w:after="60"/>
    </w:pPr>
    <w:rPr>
      <w:sz w:val="20"/>
    </w:rPr>
  </w:style>
  <w:style w:type="paragraph" w:customStyle="1" w:styleId="SubHeading1">
    <w:name w:val="SubHeading1"/>
    <w:basedOn w:val="HeadingBase"/>
    <w:rsid w:val="005077E9"/>
    <w:pPr>
      <w:spacing w:before="240" w:after="60"/>
    </w:pPr>
    <w:rPr>
      <w:color w:val="918585"/>
      <w:sz w:val="22"/>
    </w:rPr>
  </w:style>
  <w:style w:type="paragraph" w:customStyle="1" w:styleId="SideHeading">
    <w:name w:val="Side Heading"/>
    <w:basedOn w:val="HeadingBase"/>
    <w:rsid w:val="005077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77E9"/>
    <w:pPr>
      <w:tabs>
        <w:tab w:val="num" w:pos="360"/>
      </w:tabs>
    </w:pPr>
  </w:style>
  <w:style w:type="paragraph" w:styleId="PlainText">
    <w:name w:val="Plain Text"/>
    <w:basedOn w:val="Normal"/>
    <w:link w:val="PlainTextChar"/>
    <w:rsid w:val="005077E9"/>
    <w:rPr>
      <w:sz w:val="20"/>
    </w:rPr>
  </w:style>
  <w:style w:type="character" w:customStyle="1" w:styleId="PlainTextChar">
    <w:name w:val="Plain Text Char"/>
    <w:basedOn w:val="DefaultParagraphFont"/>
    <w:link w:val="PlainText"/>
    <w:rsid w:val="005077E9"/>
    <w:rPr>
      <w:rFonts w:ascii="Courier New" w:eastAsia="Times New Roman" w:hAnsi="Courier New" w:cs="Times New Roman"/>
      <w:sz w:val="20"/>
      <w:szCs w:val="20"/>
      <w:lang w:val="en-US" w:eastAsia="en-US"/>
    </w:rPr>
  </w:style>
  <w:style w:type="character" w:customStyle="1" w:styleId="MenuOption">
    <w:name w:val="Menu Option"/>
    <w:rsid w:val="005077E9"/>
    <w:rPr>
      <w:b/>
      <w:smallCaps/>
    </w:rPr>
  </w:style>
  <w:style w:type="paragraph" w:customStyle="1" w:styleId="TableListNumber">
    <w:name w:val="Table List Number"/>
    <w:basedOn w:val="ListNumber"/>
    <w:rsid w:val="005077E9"/>
    <w:pPr>
      <w:numPr>
        <w:numId w:val="0"/>
      </w:numPr>
    </w:pPr>
  </w:style>
  <w:style w:type="paragraph" w:styleId="TOC4">
    <w:name w:val="toc 4"/>
    <w:basedOn w:val="TOCBase"/>
    <w:next w:val="Normal"/>
    <w:semiHidden/>
    <w:rsid w:val="005077E9"/>
    <w:pPr>
      <w:tabs>
        <w:tab w:val="right" w:leader="dot" w:pos="9071"/>
      </w:tabs>
      <w:ind w:left="1701"/>
    </w:pPr>
  </w:style>
  <w:style w:type="paragraph" w:customStyle="1" w:styleId="ListAlpha">
    <w:name w:val="List Alpha"/>
    <w:basedOn w:val="List"/>
    <w:rsid w:val="005077E9"/>
    <w:pPr>
      <w:numPr>
        <w:numId w:val="8"/>
      </w:numPr>
    </w:pPr>
  </w:style>
  <w:style w:type="paragraph" w:customStyle="1" w:styleId="ListAlpha2">
    <w:name w:val="List Alpha 2"/>
    <w:basedOn w:val="List2"/>
    <w:rsid w:val="005077E9"/>
    <w:pPr>
      <w:numPr>
        <w:numId w:val="7"/>
      </w:numPr>
    </w:pPr>
  </w:style>
  <w:style w:type="paragraph" w:styleId="List3">
    <w:name w:val="List 3"/>
    <w:basedOn w:val="BodyText"/>
    <w:rsid w:val="005077E9"/>
    <w:pPr>
      <w:tabs>
        <w:tab w:val="left" w:pos="1021"/>
      </w:tabs>
      <w:spacing w:before="60" w:after="60"/>
      <w:ind w:left="1020" w:hanging="340"/>
    </w:pPr>
  </w:style>
  <w:style w:type="paragraph" w:styleId="List4">
    <w:name w:val="List 4"/>
    <w:basedOn w:val="BodyText"/>
    <w:rsid w:val="005077E9"/>
    <w:pPr>
      <w:tabs>
        <w:tab w:val="left" w:pos="1361"/>
      </w:tabs>
      <w:spacing w:before="60" w:after="60"/>
      <w:ind w:left="1361" w:hanging="340"/>
    </w:pPr>
  </w:style>
  <w:style w:type="paragraph" w:styleId="List5">
    <w:name w:val="List 5"/>
    <w:basedOn w:val="BodyText"/>
    <w:rsid w:val="005077E9"/>
    <w:pPr>
      <w:tabs>
        <w:tab w:val="left" w:pos="1701"/>
      </w:tabs>
      <w:spacing w:before="60" w:after="60"/>
      <w:ind w:left="1701" w:hanging="340"/>
    </w:pPr>
  </w:style>
  <w:style w:type="paragraph" w:styleId="ListBullet3">
    <w:name w:val="List Bullet 3"/>
    <w:basedOn w:val="List3"/>
    <w:rsid w:val="005077E9"/>
    <w:pPr>
      <w:numPr>
        <w:numId w:val="14"/>
      </w:numPr>
      <w:tabs>
        <w:tab w:val="clear" w:pos="1021"/>
      </w:tabs>
      <w:ind w:left="1037" w:hanging="357"/>
    </w:pPr>
  </w:style>
  <w:style w:type="paragraph" w:styleId="ListBullet4">
    <w:name w:val="List Bullet 4"/>
    <w:basedOn w:val="List4"/>
    <w:rsid w:val="005077E9"/>
    <w:pPr>
      <w:numPr>
        <w:numId w:val="2"/>
      </w:numPr>
    </w:pPr>
  </w:style>
  <w:style w:type="paragraph" w:styleId="ListBullet5">
    <w:name w:val="List Bullet 5"/>
    <w:basedOn w:val="List5"/>
    <w:rsid w:val="005077E9"/>
    <w:pPr>
      <w:numPr>
        <w:numId w:val="3"/>
      </w:numPr>
    </w:pPr>
  </w:style>
  <w:style w:type="paragraph" w:styleId="ListContinue2">
    <w:name w:val="List Continue 2"/>
    <w:basedOn w:val="List2"/>
    <w:rsid w:val="005077E9"/>
    <w:pPr>
      <w:ind w:firstLine="0"/>
    </w:pPr>
  </w:style>
  <w:style w:type="paragraph" w:styleId="ListContinue3">
    <w:name w:val="List Continue 3"/>
    <w:basedOn w:val="List3"/>
    <w:rsid w:val="005077E9"/>
    <w:pPr>
      <w:ind w:left="1021" w:firstLine="0"/>
    </w:pPr>
  </w:style>
  <w:style w:type="paragraph" w:styleId="ListContinue4">
    <w:name w:val="List Continue 4"/>
    <w:basedOn w:val="List4"/>
    <w:rsid w:val="005077E9"/>
    <w:pPr>
      <w:ind w:firstLine="0"/>
    </w:pPr>
  </w:style>
  <w:style w:type="paragraph" w:styleId="ListContinue5">
    <w:name w:val="List Continue 5"/>
    <w:basedOn w:val="List5"/>
    <w:rsid w:val="005077E9"/>
    <w:pPr>
      <w:ind w:firstLine="0"/>
    </w:pPr>
  </w:style>
  <w:style w:type="paragraph" w:styleId="ListNumber3">
    <w:name w:val="List Number 3"/>
    <w:basedOn w:val="List3"/>
    <w:rsid w:val="005077E9"/>
    <w:pPr>
      <w:numPr>
        <w:numId w:val="4"/>
      </w:numPr>
    </w:pPr>
  </w:style>
  <w:style w:type="paragraph" w:styleId="ListNumber4">
    <w:name w:val="List Number 4"/>
    <w:basedOn w:val="List4"/>
    <w:rsid w:val="005077E9"/>
    <w:pPr>
      <w:numPr>
        <w:numId w:val="5"/>
      </w:numPr>
    </w:pPr>
  </w:style>
  <w:style w:type="paragraph" w:styleId="ListNumber5">
    <w:name w:val="List Number 5"/>
    <w:basedOn w:val="List5"/>
    <w:rsid w:val="005077E9"/>
    <w:pPr>
      <w:numPr>
        <w:numId w:val="6"/>
      </w:numPr>
    </w:pPr>
  </w:style>
  <w:style w:type="paragraph" w:styleId="BlockText">
    <w:name w:val="Block Text"/>
    <w:basedOn w:val="Normal"/>
    <w:rsid w:val="005077E9"/>
    <w:pPr>
      <w:spacing w:after="120"/>
      <w:ind w:left="1440" w:right="1440"/>
    </w:pPr>
  </w:style>
  <w:style w:type="character" w:customStyle="1" w:styleId="Subscript">
    <w:name w:val="Subscript"/>
    <w:rsid w:val="005077E9"/>
    <w:rPr>
      <w:sz w:val="16"/>
      <w:vertAlign w:val="subscript"/>
    </w:rPr>
  </w:style>
  <w:style w:type="character" w:customStyle="1" w:styleId="Superscript">
    <w:name w:val="Superscript"/>
    <w:rsid w:val="005077E9"/>
    <w:rPr>
      <w:sz w:val="16"/>
      <w:vertAlign w:val="superscript"/>
    </w:rPr>
  </w:style>
  <w:style w:type="character" w:customStyle="1" w:styleId="Symbols">
    <w:name w:val="Symbols"/>
    <w:rsid w:val="005077E9"/>
    <w:rPr>
      <w:rFonts w:ascii="Symbol" w:hAnsi="Symbol"/>
    </w:rPr>
  </w:style>
  <w:style w:type="character" w:customStyle="1" w:styleId="MenuOptions">
    <w:name w:val="Menu Options"/>
    <w:rsid w:val="005077E9"/>
    <w:rPr>
      <w:rFonts w:ascii="Arial Narrow" w:hAnsi="Arial Narrow"/>
      <w:smallCaps/>
    </w:rPr>
  </w:style>
  <w:style w:type="character" w:customStyle="1" w:styleId="Buttons">
    <w:name w:val="Buttons"/>
    <w:rsid w:val="005077E9"/>
    <w:rPr>
      <w:b/>
    </w:rPr>
  </w:style>
  <w:style w:type="character" w:customStyle="1" w:styleId="Underlined">
    <w:name w:val="Underlined"/>
    <w:rsid w:val="005077E9"/>
    <w:rPr>
      <w:u w:val="single"/>
    </w:rPr>
  </w:style>
  <w:style w:type="paragraph" w:customStyle="1" w:styleId="TableBodyTextRight">
    <w:name w:val="Table Body Text Right"/>
    <w:basedOn w:val="TableBodyText"/>
    <w:rsid w:val="005077E9"/>
    <w:pPr>
      <w:widowControl w:val="0"/>
      <w:autoSpaceDE w:val="0"/>
      <w:autoSpaceDN w:val="0"/>
      <w:adjustRightInd w:val="0"/>
      <w:jc w:val="right"/>
    </w:pPr>
    <w:rPr>
      <w:rFonts w:cs="Arial"/>
      <w:szCs w:val="18"/>
    </w:rPr>
  </w:style>
  <w:style w:type="paragraph" w:customStyle="1" w:styleId="CopyrightText">
    <w:name w:val="Copyright Text"/>
    <w:basedOn w:val="BodyText"/>
    <w:rsid w:val="005077E9"/>
    <w:rPr>
      <w:sz w:val="18"/>
    </w:rPr>
  </w:style>
  <w:style w:type="paragraph" w:customStyle="1" w:styleId="BodySmallRight">
    <w:name w:val="Body Small Right"/>
    <w:basedOn w:val="BodyTextRight"/>
    <w:rsid w:val="005077E9"/>
    <w:rPr>
      <w:sz w:val="18"/>
      <w:szCs w:val="18"/>
    </w:rPr>
  </w:style>
  <w:style w:type="paragraph" w:customStyle="1" w:styleId="MarginEdition">
    <w:name w:val="Margin Edition"/>
    <w:basedOn w:val="MarginNote"/>
    <w:rsid w:val="005077E9"/>
    <w:pPr>
      <w:spacing w:before="0" w:after="0"/>
    </w:pPr>
    <w:rPr>
      <w:rFonts w:ascii="Times New Roman" w:hAnsi="Times New Roman"/>
      <w:color w:val="999999"/>
    </w:rPr>
  </w:style>
  <w:style w:type="paragraph" w:customStyle="1" w:styleId="Spacer">
    <w:name w:val="Spacer"/>
    <w:basedOn w:val="Normal"/>
    <w:rsid w:val="005077E9"/>
    <w:rPr>
      <w:sz w:val="2"/>
      <w:szCs w:val="2"/>
    </w:rPr>
  </w:style>
  <w:style w:type="character" w:customStyle="1" w:styleId="Small">
    <w:name w:val="Small"/>
    <w:rsid w:val="005077E9"/>
    <w:rPr>
      <w:sz w:val="16"/>
    </w:rPr>
  </w:style>
  <w:style w:type="paragraph" w:customStyle="1" w:styleId="WideTable">
    <w:name w:val="Wide Table"/>
    <w:basedOn w:val="Normal"/>
    <w:rsid w:val="005077E9"/>
    <w:pPr>
      <w:ind w:left="-1418"/>
    </w:pPr>
    <w:rPr>
      <w:sz w:val="2"/>
      <w:szCs w:val="2"/>
    </w:rPr>
  </w:style>
  <w:style w:type="character" w:styleId="PageNumber">
    <w:name w:val="page number"/>
    <w:rsid w:val="005077E9"/>
  </w:style>
  <w:style w:type="paragraph" w:styleId="Quote">
    <w:name w:val="Quote"/>
    <w:basedOn w:val="Heading1"/>
    <w:link w:val="QuoteChar"/>
    <w:qFormat/>
    <w:rsid w:val="005077E9"/>
    <w:rPr>
      <w:b w:val="0"/>
      <w:sz w:val="72"/>
      <w:szCs w:val="72"/>
      <w:lang w:val="en-NZ"/>
    </w:rPr>
  </w:style>
  <w:style w:type="character" w:customStyle="1" w:styleId="QuoteChar">
    <w:name w:val="Quote Char"/>
    <w:link w:val="Quote"/>
    <w:rsid w:val="005077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77E9"/>
    <w:pPr>
      <w:pageBreakBefore/>
    </w:pPr>
  </w:style>
  <w:style w:type="paragraph" w:customStyle="1" w:styleId="Border">
    <w:name w:val="Border"/>
    <w:basedOn w:val="Normal"/>
    <w:qFormat/>
    <w:rsid w:val="005077E9"/>
    <w:pPr>
      <w:pBdr>
        <w:top w:val="single" w:sz="18" w:space="1" w:color="auto"/>
      </w:pBdr>
    </w:pPr>
    <w:rPr>
      <w:rFonts w:ascii="Times New Roman" w:hAnsi="Times New Roman"/>
      <w:color w:val="FFFFFF"/>
      <w:sz w:val="2"/>
    </w:rPr>
  </w:style>
  <w:style w:type="character" w:styleId="IntenseEmphasis">
    <w:name w:val="Intense Emphasis"/>
    <w:uiPriority w:val="21"/>
    <w:qFormat/>
    <w:rsid w:val="005077E9"/>
    <w:rPr>
      <w:b/>
      <w:bCs/>
      <w:i/>
      <w:iCs/>
      <w:color w:val="auto"/>
    </w:rPr>
  </w:style>
  <w:style w:type="paragraph" w:styleId="IntenseQuote">
    <w:name w:val="Intense Quote"/>
    <w:basedOn w:val="Normal"/>
    <w:next w:val="Normal"/>
    <w:link w:val="IntenseQuoteChar"/>
    <w:uiPriority w:val="30"/>
    <w:qFormat/>
    <w:rsid w:val="005077E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077E9"/>
    <w:rPr>
      <w:rFonts w:ascii="Courier New" w:eastAsia="Times New Roman" w:hAnsi="Courier New" w:cs="Times New Roman"/>
      <w:b/>
      <w:bCs/>
      <w:i/>
      <w:iCs/>
      <w:szCs w:val="20"/>
      <w:lang w:val="en-US" w:eastAsia="en-US"/>
    </w:rPr>
  </w:style>
  <w:style w:type="character" w:styleId="SubtleReference">
    <w:name w:val="Subtle Reference"/>
    <w:uiPriority w:val="31"/>
    <w:qFormat/>
    <w:rsid w:val="005077E9"/>
    <w:rPr>
      <w:smallCaps/>
      <w:color w:val="auto"/>
      <w:u w:val="single"/>
    </w:rPr>
  </w:style>
  <w:style w:type="character" w:styleId="IntenseReference">
    <w:name w:val="Intense Reference"/>
    <w:uiPriority w:val="32"/>
    <w:qFormat/>
    <w:rsid w:val="005077E9"/>
    <w:rPr>
      <w:b/>
      <w:bCs/>
      <w:smallCaps/>
      <w:color w:val="auto"/>
      <w:spacing w:val="5"/>
      <w:u w:val="single"/>
    </w:rPr>
  </w:style>
  <w:style w:type="paragraph" w:customStyle="1" w:styleId="2ColumnHeading">
    <w:name w:val="2Column Heading"/>
    <w:basedOn w:val="BodyText"/>
    <w:qFormat/>
    <w:rsid w:val="005077E9"/>
    <w:pPr>
      <w:spacing w:after="60"/>
      <w:ind w:left="-2268"/>
    </w:pPr>
    <w:rPr>
      <w:b/>
    </w:rPr>
  </w:style>
  <w:style w:type="paragraph" w:customStyle="1" w:styleId="Heading1TOC">
    <w:name w:val="Heading1 TOC"/>
    <w:basedOn w:val="Normal"/>
    <w:qFormat/>
    <w:rsid w:val="005077E9"/>
    <w:pPr>
      <w:spacing w:before="240" w:after="120"/>
    </w:pPr>
    <w:rPr>
      <w:rFonts w:ascii="Times New Roman" w:hAnsi="Times New Roman"/>
      <w:b/>
      <w:sz w:val="32"/>
    </w:rPr>
  </w:style>
  <w:style w:type="paragraph" w:customStyle="1" w:styleId="Heading2TOC">
    <w:name w:val="Heading2 TOC"/>
    <w:basedOn w:val="Normal"/>
    <w:qFormat/>
    <w:rsid w:val="005077E9"/>
    <w:pPr>
      <w:spacing w:before="240" w:after="60"/>
    </w:pPr>
    <w:rPr>
      <w:rFonts w:ascii="Times New Roman" w:hAnsi="Times New Roman"/>
      <w:b/>
      <w:sz w:val="28"/>
    </w:rPr>
  </w:style>
  <w:style w:type="character" w:customStyle="1" w:styleId="Underline">
    <w:name w:val="Underline"/>
    <w:qFormat/>
    <w:rsid w:val="005077E9"/>
    <w:rPr>
      <w:u w:val="single"/>
    </w:rPr>
  </w:style>
  <w:style w:type="paragraph" w:styleId="BalloonText">
    <w:name w:val="Balloon Text"/>
    <w:basedOn w:val="Normal"/>
    <w:link w:val="BalloonTextChar"/>
    <w:rsid w:val="005077E9"/>
    <w:rPr>
      <w:rFonts w:ascii="Tahoma" w:hAnsi="Tahoma" w:cs="Tahoma"/>
      <w:sz w:val="16"/>
      <w:szCs w:val="16"/>
    </w:rPr>
  </w:style>
  <w:style w:type="character" w:customStyle="1" w:styleId="BalloonTextChar">
    <w:name w:val="Balloon Text Char"/>
    <w:link w:val="BalloonText"/>
    <w:rsid w:val="005077E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077E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077E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1061</Words>
  <Characters>6369</Characters>
  <Application>Microsoft Office Word</Application>
  <DocSecurity>0</DocSecurity>
  <Lines>232</Lines>
  <Paragraphs>107</Paragraphs>
  <ScaleCrop>false</ScaleCrop>
  <Company>Author-it Software Corporation Ltd.</Company>
  <LinksUpToDate>false</LinksUpToDate>
  <CharactersWithSpaces>7348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ICPPP231C Manually combine spot colour and basic four-colour images</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2012-05-27T01:09:00Z</dcterms:created>
  <dcterms:modified xsi:type="dcterms:W3CDTF">2012-05-27T01:10:00Z</dcterms:modified>
</cp:coreProperties>
</file>