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8B1" w:rsidP="00BF58B1">
      <w:pPr>
        <w:pStyle w:val="Title"/>
      </w:pPr>
      <w:bookmarkStart w:id="0" w:name="_GoBack"/>
      <w:bookmarkEnd w:id="0"/>
      <w:r>
        <w:fldChar w:fldCharType="begin"/>
      </w:r>
      <w:r>
        <w:instrText xml:space="preserve"> TITLE   \* MERGEFORMAT </w:instrText>
      </w:r>
      <w:r>
        <w:fldChar w:fldCharType="separate"/>
      </w:r>
      <w:r>
        <w:t>ICP50310 Diploma of Printing and Graphic Arts (Printing)</w:t>
      </w:r>
      <w:r>
        <w:fldChar w:fldCharType="end"/>
      </w:r>
    </w:p>
    <w:p w:rsidR="00BF58B1" w:rsidP="00BF58B1">
      <w:pPr>
        <w:pStyle w:val="Version"/>
        <w:sectPr w:rsidSect="00E477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7734" w:rsidP="00E47734">
      <w:pPr>
        <w:pStyle w:val="SuperHeading"/>
      </w:pPr>
      <w:r w:rsidRPr="00E47734">
        <w:t>ICP50310 Diploma of Printing and Graphic Arts (Printing)</w:t>
      </w:r>
    </w:p>
    <w:p w:rsidR="00000000" w:rsidRPr="00E47734" w:rsidP="00E47734">
      <w:pPr>
        <w:pStyle w:val="Heading1"/>
      </w:pPr>
      <w:bookmarkStart w:id="1" w:name="O_469014"/>
      <w:bookmarkEnd w:id="1"/>
      <w:r w:rsidRPr="00E47734">
        <w:t>Modification History</w:t>
      </w:r>
    </w:p>
    <w:tbl>
      <w:tblPr>
        <w:tblW w:w="0" w:type="auto"/>
        <w:tblLayout w:type="fixed"/>
        <w:tblCellMar>
          <w:left w:w="62" w:type="dxa"/>
          <w:right w:w="62" w:type="dxa"/>
        </w:tblCellMar>
        <w:tblLook w:val="0000"/>
      </w:tblPr>
      <w:tblGrid>
        <w:gridCol w:w="2393"/>
        <w:gridCol w:w="6169"/>
      </w:tblGrid>
      <w:tr w:rsidTr="00BF58B1">
        <w:tblPrEx>
          <w:tblW w:w="0" w:type="auto"/>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734" w:rsidP="00E47734">
            <w:pPr>
              <w:pStyle w:val="BodyText"/>
            </w:pPr>
            <w:r w:rsidRPr="00E47734">
              <w:rPr>
                <w:rStyle w:val="SpecialBold"/>
              </w:rPr>
              <w:t>Release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rPr>
                <w:rStyle w:val="SpecialBold"/>
              </w:rPr>
              <w:t>Comments</w:t>
            </w:r>
          </w:p>
        </w:tc>
      </w:tr>
      <w:tr w:rsidTr="00BF58B1">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t>Release 2</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734" w:rsidP="00E47734">
            <w:pPr>
              <w:pStyle w:val="BodyText"/>
            </w:pPr>
            <w:r w:rsidRPr="00E47734">
              <w:t xml:space="preserve">This version released with </w:t>
            </w:r>
            <w:r w:rsidRPr="00E47734">
              <w:rPr>
                <w:rStyle w:val="Emphasis"/>
              </w:rPr>
              <w:t>ICP10 Printing an</w:t>
            </w:r>
            <w:r w:rsidRPr="00E47734">
              <w:rPr>
                <w:rStyle w:val="Emphasis"/>
              </w:rPr>
              <w:t>d Graphic Arts Training Package version 2.0</w:t>
            </w:r>
            <w:r w:rsidRPr="00E47734">
              <w:t>.</w:t>
            </w:r>
          </w:p>
          <w:p w:rsidR="00000000" w:rsidRPr="00E47734" w:rsidP="00E47734">
            <w:pPr>
              <w:pStyle w:val="BodyText"/>
            </w:pPr>
          </w:p>
          <w:p w:rsidR="00000000" w:rsidP="00E47734">
            <w:pPr>
              <w:pStyle w:val="BodyText"/>
              <w:rPr>
                <w:lang w:val="en-NZ"/>
              </w:rPr>
            </w:pPr>
            <w:r w:rsidRPr="00E47734">
              <w:t>Imported elective units updated with the most current equivalent.</w:t>
            </w:r>
          </w:p>
        </w:tc>
      </w:tr>
      <w:tr w:rsidTr="00BF58B1">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t>Release 1</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734" w:rsidP="00E47734">
            <w:pPr>
              <w:pStyle w:val="BodyText"/>
            </w:pPr>
            <w:r w:rsidRPr="00E47734">
              <w:t xml:space="preserve">This Qualification first released with </w:t>
            </w:r>
            <w:r w:rsidRPr="00E47734">
              <w:rPr>
                <w:rStyle w:val="Emphasis"/>
              </w:rPr>
              <w:t>ICP10 Printing and Graphic Arts Training Package version 1.0</w:t>
            </w:r>
            <w:r w:rsidRPr="00E47734">
              <w:t>.</w:t>
            </w:r>
          </w:p>
        </w:tc>
      </w:tr>
    </w:tbl>
    <w:p w:rsidR="00000000" w:rsidRPr="00E47734" w:rsidP="00E47734">
      <w:pPr>
        <w:pStyle w:val="BodyText"/>
      </w:pPr>
    </w:p>
    <w:p w:rsidR="00000000" w:rsidRPr="00E47734" w:rsidP="00E47734">
      <w:pPr>
        <w:pStyle w:val="AllowPageBreak"/>
      </w:pPr>
    </w:p>
    <w:p w:rsidR="00000000" w:rsidRPr="00E47734" w:rsidP="00E47734">
      <w:pPr>
        <w:pStyle w:val="Heading1"/>
      </w:pPr>
      <w:bookmarkStart w:id="2" w:name="O_469019"/>
      <w:bookmarkEnd w:id="2"/>
      <w:r w:rsidRPr="00E47734">
        <w:t>Description</w:t>
      </w:r>
    </w:p>
    <w:p w:rsidR="00000000" w:rsidRPr="00E47734" w:rsidP="00E47734">
      <w:pPr>
        <w:pStyle w:val="BodyText"/>
      </w:pPr>
      <w:r w:rsidRPr="00E47734">
        <w:t xml:space="preserve">This qualification reflects the role of individuals who possess a sound theoretical knowledge base and use a range of specialised, technical or managerial competencies to plan, carry out and evaluate own work and/or that of a team.  They prepare material, </w:t>
      </w:r>
      <w:r w:rsidRPr="00E47734">
        <w:t>set up, monitor, run equipment and machinery and develop and apply production processes and procedures in the printing industry. Typically they provide leadership and guidance to others and have significant responsibility for the output of others.</w:t>
      </w:r>
    </w:p>
    <w:p w:rsidR="00000000" w:rsidRPr="00E47734" w:rsidP="00E47734">
      <w:pPr>
        <w:pStyle w:val="BodyText"/>
      </w:pPr>
    </w:p>
    <w:p w:rsidR="00000000" w:rsidRPr="00E47734" w:rsidP="00E47734">
      <w:pPr>
        <w:pStyle w:val="BodyText"/>
      </w:pPr>
      <w:r w:rsidRPr="00E47734">
        <w:rPr>
          <w:rStyle w:val="SpecialBold"/>
        </w:rPr>
        <w:t>Job Rol</w:t>
      </w:r>
      <w:r w:rsidRPr="00E47734">
        <w:rPr>
          <w:rStyle w:val="SpecialBold"/>
        </w:rPr>
        <w:t>es</w:t>
      </w:r>
    </w:p>
    <w:p w:rsidR="00000000" w:rsidRPr="00E47734" w:rsidP="00E47734">
      <w:pPr>
        <w:pStyle w:val="BodyText"/>
      </w:pPr>
    </w:p>
    <w:p w:rsidR="00000000" w:rsidRPr="00E47734" w:rsidP="00E47734">
      <w:pPr>
        <w:pStyle w:val="ListBullet"/>
      </w:pPr>
      <w:r w:rsidRPr="00E47734">
        <w:t>Print machinist (technician)</w:t>
      </w:r>
    </w:p>
    <w:p w:rsidR="00000000" w:rsidRPr="00E47734" w:rsidP="00E47734">
      <w:pPr>
        <w:pStyle w:val="ListBullet"/>
      </w:pPr>
      <w:r w:rsidRPr="00E47734">
        <w:t>Production controller</w:t>
      </w:r>
    </w:p>
    <w:p w:rsidR="00000000" w:rsidRPr="00E47734" w:rsidP="00E47734">
      <w:pPr>
        <w:pStyle w:val="AllowPageBreak"/>
      </w:pPr>
    </w:p>
    <w:p w:rsidR="00000000" w:rsidRPr="00E47734" w:rsidP="00E47734">
      <w:pPr>
        <w:pStyle w:val="Heading1"/>
      </w:pPr>
      <w:bookmarkStart w:id="3" w:name="O_469012"/>
      <w:bookmarkEnd w:id="3"/>
      <w:r w:rsidRPr="00E47734">
        <w:t>Pathways Information</w:t>
      </w:r>
    </w:p>
    <w:p w:rsidR="00000000" w:rsidRPr="00E47734" w:rsidP="00E47734">
      <w:pPr>
        <w:pStyle w:val="BodyText"/>
      </w:pPr>
      <w:r w:rsidRPr="00E47734">
        <w:rPr>
          <w:rStyle w:val="SpecialBold"/>
        </w:rPr>
        <w:t>Pathways into the qualification</w:t>
      </w:r>
    </w:p>
    <w:p w:rsidR="00000000" w:rsidRPr="00E47734" w:rsidP="00E47734">
      <w:pPr>
        <w:pStyle w:val="BodyText"/>
      </w:pPr>
    </w:p>
    <w:p w:rsidR="00000000" w:rsidRPr="00E47734" w:rsidP="00E47734">
      <w:pPr>
        <w:pStyle w:val="BodyText"/>
      </w:pPr>
      <w:r w:rsidRPr="00E47734">
        <w:t>Candidates may enter the qualification with limited or no vocational experience and without a relevant lower level qualification. However, the preferred pathway for candidates entering this qualification is:</w:t>
      </w:r>
    </w:p>
    <w:p w:rsidR="00000000" w:rsidRPr="00E47734" w:rsidP="00E47734">
      <w:pPr>
        <w:pStyle w:val="BodyText"/>
      </w:pPr>
    </w:p>
    <w:p w:rsidR="00000000" w:rsidRPr="00E47734" w:rsidP="00E47734">
      <w:pPr>
        <w:pStyle w:val="ListBullet"/>
      </w:pPr>
      <w:r w:rsidRPr="00E47734">
        <w:t>ICP40310 Certificate IV in Printing and Graphi</w:t>
      </w:r>
      <w:r w:rsidRPr="00E47734">
        <w:t>c Arts (Printing).</w:t>
      </w:r>
    </w:p>
    <w:p w:rsidR="00000000" w:rsidRPr="00E47734" w:rsidP="00E47734">
      <w:pPr>
        <w:pStyle w:val="AllowPageBreak"/>
      </w:pPr>
    </w:p>
    <w:p w:rsidR="00000000" w:rsidRPr="00E47734" w:rsidP="00E47734">
      <w:pPr>
        <w:pStyle w:val="Heading1"/>
      </w:pPr>
      <w:bookmarkStart w:id="4" w:name="O_469015"/>
      <w:bookmarkEnd w:id="4"/>
      <w:r w:rsidRPr="00E47734">
        <w:t>Licensing/Regulatory Information</w:t>
      </w:r>
    </w:p>
    <w:p w:rsidR="00000000" w:rsidRPr="00E47734" w:rsidP="00E47734">
      <w:pPr>
        <w:pStyle w:val="BodyText"/>
      </w:pPr>
      <w:r w:rsidRPr="00E47734">
        <w:t xml:space="preserve">There is no direct link between this qualification and licensing, legislative and/or regulatory requirements. However, where required, a unit </w:t>
      </w:r>
      <w:r w:rsidRPr="00E47734">
        <w:t>of competency will specify relevant licensing, legislative and/or regulatory requirements that impact on the unit.</w:t>
      </w:r>
    </w:p>
    <w:p w:rsidR="00000000" w:rsidRPr="00E47734" w:rsidP="00E47734">
      <w:pPr>
        <w:pStyle w:val="BodyText"/>
      </w:pPr>
    </w:p>
    <w:p w:rsidR="00000000" w:rsidRPr="00E47734" w:rsidP="00E47734">
      <w:pPr>
        <w:pStyle w:val="BodyText"/>
      </w:pPr>
      <w:r w:rsidRPr="00E47734">
        <w:rPr>
          <w:rStyle w:val="SpecialBold"/>
        </w:rPr>
        <w:t>Units in Qualification with Prerequisites</w:t>
      </w:r>
    </w:p>
    <w:p w:rsidR="00000000" w:rsidRPr="00E47734" w:rsidP="00E47734">
      <w:pPr>
        <w:pStyle w:val="BodyText"/>
      </w:pPr>
    </w:p>
    <w:tbl>
      <w:tblPr>
        <w:tblW w:w="0" w:type="auto"/>
        <w:tblLayout w:type="fixed"/>
        <w:tblCellMar>
          <w:left w:w="62" w:type="dxa"/>
          <w:right w:w="62" w:type="dxa"/>
        </w:tblCellMar>
        <w:tblLook w:val="0000"/>
      </w:tblPr>
      <w:tblGrid>
        <w:gridCol w:w="4253"/>
        <w:gridCol w:w="4357"/>
      </w:tblGrid>
      <w:tr w:rsidTr="00E47734">
        <w:tblPrEx>
          <w:tblW w:w="0" w:type="auto"/>
          <w:tblLayout w:type="fixed"/>
          <w:tblCellMar>
            <w:left w:w="62" w:type="dxa"/>
            <w:right w:w="62" w:type="dxa"/>
          </w:tblCellMar>
          <w:tblLook w:val="0000"/>
        </w:tblPrEx>
        <w:tc>
          <w:tcPr>
            <w:tcW w:w="42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34" w:rsidP="00E47734">
            <w:pPr>
              <w:pStyle w:val="BodyText"/>
            </w:pPr>
            <w:r w:rsidRPr="00E47734">
              <w:rPr>
                <w:rStyle w:val="SpecialBold"/>
              </w:rPr>
              <w:t>Code and title</w:t>
            </w:r>
          </w:p>
        </w:tc>
        <w:tc>
          <w:tcPr>
            <w:tcW w:w="4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34">
            <w:pPr>
              <w:pStyle w:val="BodyText"/>
              <w:rPr>
                <w:lang w:val="en-NZ"/>
              </w:rPr>
            </w:pPr>
            <w:r w:rsidRPr="00E47734">
              <w:rPr>
                <w:rStyle w:val="SpecialBold"/>
              </w:rPr>
              <w:t>Prerequisite units required</w:t>
            </w:r>
          </w:p>
        </w:tc>
      </w:tr>
      <w:tr w:rsidTr="00E47734">
        <w:tblPrEx>
          <w:tblW w:w="0" w:type="auto"/>
          <w:tblLayout w:type="fixed"/>
          <w:tblCellMar>
            <w:left w:w="62" w:type="dxa"/>
            <w:right w:w="62" w:type="dxa"/>
          </w:tblCellMar>
          <w:tblLook w:val="0000"/>
        </w:tblPrEx>
        <w:trPr>
          <w:trHeight w:val="257"/>
        </w:trPr>
        <w:tc>
          <w:tcPr>
            <w:tcW w:w="42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34">
            <w:pPr>
              <w:pStyle w:val="BodyText"/>
              <w:rPr>
                <w:lang w:val="en-NZ"/>
              </w:rPr>
            </w:pPr>
            <w:r w:rsidRPr="00E47734">
              <w:t>ICPSU458C Monitor production workflow</w:t>
            </w:r>
          </w:p>
        </w:tc>
        <w:tc>
          <w:tcPr>
            <w:tcW w:w="4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34">
            <w:pPr>
              <w:pStyle w:val="BodyText"/>
              <w:rPr>
                <w:lang w:val="en-NZ"/>
              </w:rPr>
            </w:pPr>
            <w:r w:rsidRPr="00E47734">
              <w:t>ICPSU216C Inspect quality against required standards</w:t>
            </w:r>
          </w:p>
        </w:tc>
      </w:tr>
      <w:tr w:rsidTr="00E47734">
        <w:tblPrEx>
          <w:tblW w:w="0" w:type="auto"/>
          <w:tblLayout w:type="fixed"/>
          <w:tblCellMar>
            <w:left w:w="62" w:type="dxa"/>
            <w:right w:w="62" w:type="dxa"/>
          </w:tblCellMar>
          <w:tblLook w:val="0000"/>
        </w:tblPrEx>
        <w:tc>
          <w:tcPr>
            <w:tcW w:w="42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34">
            <w:pPr>
              <w:pStyle w:val="BodyText"/>
              <w:rPr>
                <w:lang w:val="en-NZ"/>
              </w:rPr>
            </w:pPr>
            <w:r w:rsidRPr="00E47734">
              <w:t>ICPPP396A Generate high-end PDF files</w:t>
            </w:r>
          </w:p>
        </w:tc>
        <w:tc>
          <w:tcPr>
            <w:tcW w:w="4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34">
            <w:pPr>
              <w:pStyle w:val="BodyText"/>
              <w:rPr>
                <w:lang w:val="en-NZ"/>
              </w:rPr>
            </w:pPr>
            <w:r w:rsidRPr="00E47734">
              <w:t>ICPPP284B Produce PDF files for online or screen display</w:t>
            </w:r>
          </w:p>
        </w:tc>
      </w:tr>
      <w:tr w:rsidTr="00E47734">
        <w:tblPrEx>
          <w:tblW w:w="0" w:type="auto"/>
          <w:tblLayout w:type="fixed"/>
          <w:tblCellMar>
            <w:left w:w="62" w:type="dxa"/>
            <w:right w:w="62" w:type="dxa"/>
          </w:tblCellMar>
          <w:tblLook w:val="0000"/>
        </w:tblPrEx>
        <w:tc>
          <w:tcPr>
            <w:tcW w:w="42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34">
            <w:pPr>
              <w:pStyle w:val="BodyText"/>
              <w:rPr>
                <w:lang w:val="en-NZ"/>
              </w:rPr>
            </w:pPr>
            <w:r w:rsidRPr="00E47734">
              <w:t>ICPPP452C Output complex images direct to plate or press</w:t>
            </w:r>
          </w:p>
        </w:tc>
        <w:tc>
          <w:tcPr>
            <w:tcW w:w="4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34">
            <w:pPr>
              <w:pStyle w:val="BodyText"/>
              <w:rPr>
                <w:lang w:val="en-NZ"/>
              </w:rPr>
            </w:pPr>
            <w:r w:rsidRPr="00E47734">
              <w:t>ICPPP352C Output complex images</w:t>
            </w:r>
          </w:p>
        </w:tc>
      </w:tr>
      <w:tr w:rsidTr="00E47734">
        <w:tblPrEx>
          <w:tblW w:w="0" w:type="auto"/>
          <w:tblLayout w:type="fixed"/>
          <w:tblCellMar>
            <w:left w:w="62" w:type="dxa"/>
            <w:right w:w="62" w:type="dxa"/>
          </w:tblCellMar>
          <w:tblLook w:val="0000"/>
        </w:tblPrEx>
        <w:trPr>
          <w:trHeight w:val="257"/>
        </w:trPr>
        <w:tc>
          <w:tcPr>
            <w:tcW w:w="42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734">
            <w:pPr>
              <w:pStyle w:val="BodyText"/>
              <w:rPr>
                <w:lang w:val="en-NZ"/>
              </w:rPr>
            </w:pPr>
            <w:r w:rsidRPr="00E47734">
              <w:t>ICPPR496A Set up</w:t>
            </w:r>
            <w:r w:rsidRPr="00E47734">
              <w:t xml:space="preserve"> and produce complex digital print</w:t>
            </w:r>
          </w:p>
        </w:tc>
        <w:tc>
          <w:tcPr>
            <w:tcW w:w="4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734" w:rsidP="00E47734">
            <w:pPr>
              <w:pStyle w:val="BodyText"/>
            </w:pPr>
            <w:r w:rsidRPr="00E47734">
              <w:t>ICPPR384A Set up and produce basic digital print</w:t>
            </w:r>
          </w:p>
        </w:tc>
      </w:tr>
    </w:tbl>
    <w:p w:rsidR="00000000" w:rsidRPr="00E47734" w:rsidP="00E47734">
      <w:pPr>
        <w:pStyle w:val="BodyText"/>
      </w:pPr>
    </w:p>
    <w:p w:rsidR="00000000" w:rsidRPr="00E47734" w:rsidP="00E47734">
      <w:pPr>
        <w:pStyle w:val="AllowPageBreak"/>
      </w:pPr>
    </w:p>
    <w:p w:rsidR="00000000" w:rsidRPr="00E47734" w:rsidP="00E47734">
      <w:pPr>
        <w:pStyle w:val="Heading1"/>
      </w:pPr>
      <w:bookmarkStart w:id="5" w:name="O_469017"/>
      <w:bookmarkEnd w:id="5"/>
      <w:r w:rsidRPr="00E47734">
        <w:t>Entry Requirements</w:t>
      </w:r>
    </w:p>
    <w:p w:rsidR="00000000" w:rsidRPr="00E47734" w:rsidP="00E47734">
      <w:pPr>
        <w:pStyle w:val="BodyText"/>
      </w:pPr>
      <w:r w:rsidRPr="00E47734">
        <w:t>There are no entry requirements for this qualification.</w:t>
      </w:r>
    </w:p>
    <w:p w:rsidR="00000000" w:rsidRPr="00E47734" w:rsidP="00E47734">
      <w:pPr>
        <w:pStyle w:val="AllowPageBreak"/>
      </w:pPr>
    </w:p>
    <w:p w:rsidR="00000000" w:rsidRPr="00E47734" w:rsidP="00E47734">
      <w:pPr>
        <w:pStyle w:val="Heading1"/>
      </w:pPr>
      <w:bookmarkStart w:id="6" w:name="O_469018"/>
      <w:bookmarkEnd w:id="6"/>
      <w:r w:rsidRPr="00E47734">
        <w:t>Employability Skills Summary</w:t>
      </w:r>
    </w:p>
    <w:p w:rsidR="00000000" w:rsidRPr="00E47734" w:rsidP="00E47734">
      <w:pPr>
        <w:pStyle w:val="BodyText"/>
      </w:pPr>
      <w:r w:rsidRPr="00E47734">
        <w:t>The following table contains a summary of the Employability Skills required for this qualification. The Employability Skills facets described here are broad industry requirements that may vary depending on qualification packaging options.</w:t>
      </w:r>
    </w:p>
    <w:p w:rsidR="00000000" w:rsidRPr="00E47734" w:rsidP="00E47734">
      <w:pPr>
        <w:pStyle w:val="BodyText"/>
      </w:pPr>
    </w:p>
    <w:tbl>
      <w:tblPr>
        <w:tblW w:w="0" w:type="auto"/>
        <w:tblLayout w:type="fixed"/>
        <w:tblCellMar>
          <w:left w:w="62" w:type="dxa"/>
          <w:right w:w="62" w:type="dxa"/>
        </w:tblCellMar>
        <w:tblLook w:val="0000"/>
      </w:tblPr>
      <w:tblGrid>
        <w:gridCol w:w="2514"/>
        <w:gridCol w:w="6096"/>
      </w:tblGrid>
      <w:tr w:rsidTr="00E4773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734" w:rsidP="00E47734">
            <w:pPr>
              <w:pStyle w:val="BodyText"/>
            </w:pPr>
            <w:r w:rsidRPr="00E47734">
              <w:rPr>
                <w:rStyle w:val="SpecialBold"/>
              </w:rPr>
              <w:t>Employability Sk</w:t>
            </w:r>
            <w:r w:rsidRPr="00E47734">
              <w:rPr>
                <w:rStyle w:val="SpecialBold"/>
              </w:rPr>
              <w:t>ill</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rPr>
                <w:rStyle w:val="SpecialBold"/>
              </w:rPr>
              <w:t>Industry/enterprise requirements for this qualification include:</w:t>
            </w:r>
          </w:p>
        </w:tc>
      </w:tr>
      <w:tr w:rsidTr="00E4773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t>Communication</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734" w:rsidP="00E47734">
            <w:pPr>
              <w:pStyle w:val="ListBullet"/>
            </w:pPr>
            <w:r w:rsidRPr="00E47734">
              <w:t>liaising with stakeholders and other personnel about the causes of systemic variation</w:t>
            </w:r>
          </w:p>
          <w:p w:rsidR="00000000" w:rsidP="00E47734">
            <w:pPr>
              <w:pStyle w:val="ListBullet"/>
              <w:rPr>
                <w:lang w:val="en-NZ"/>
              </w:rPr>
            </w:pPr>
            <w:r w:rsidRPr="00E47734">
              <w:t>reading and interpreting job requirements from the production control system</w:t>
            </w:r>
          </w:p>
        </w:tc>
      </w:tr>
      <w:tr w:rsidTr="00E4773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t>Teamwor</w:t>
            </w:r>
            <w:r w:rsidRPr="00E47734">
              <w:t>k</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ListBullet"/>
              <w:rPr>
                <w:lang w:val="en-NZ"/>
              </w:rPr>
            </w:pPr>
            <w:r w:rsidRPr="00E47734">
              <w:t>maintaining the production sequence in association with others</w:t>
            </w:r>
          </w:p>
        </w:tc>
      </w:tr>
      <w:tr w:rsidTr="00E4773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t>Problem solving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734" w:rsidP="00E47734">
            <w:pPr>
              <w:pStyle w:val="ListBullet"/>
            </w:pPr>
            <w:r w:rsidRPr="00E47734">
              <w:t>determining possible methods for reworking unsatisfactory product</w:t>
            </w:r>
          </w:p>
          <w:p w:rsidR="00000000" w:rsidP="00E47734">
            <w:pPr>
              <w:pStyle w:val="ListBullet"/>
              <w:rPr>
                <w:lang w:val="en-NZ"/>
              </w:rPr>
            </w:pPr>
            <w:r w:rsidRPr="00E47734">
              <w:t>determining the criteria for product rejection in consultation with the operator and the client</w:t>
            </w:r>
          </w:p>
        </w:tc>
      </w:tr>
      <w:tr w:rsidTr="00E4773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t>Initiative and enterprise</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ListBullet"/>
              <w:rPr>
                <w:lang w:val="en-NZ"/>
              </w:rPr>
            </w:pPr>
            <w:r w:rsidRPr="00E47734">
              <w:t>being alert to potential problems and areas for improvement</w:t>
            </w:r>
          </w:p>
        </w:tc>
      </w:tr>
      <w:tr w:rsidTr="00E4773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t>Planning and organising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734" w:rsidP="00E47734">
            <w:pPr>
              <w:pStyle w:val="ListBullet"/>
            </w:pPr>
            <w:r w:rsidRPr="00E47734">
              <w:t>developing plans to improve process capability</w:t>
            </w:r>
          </w:p>
          <w:p w:rsidR="00000000" w:rsidP="00E47734">
            <w:pPr>
              <w:pStyle w:val="ListBullet"/>
              <w:rPr>
                <w:lang w:val="en-NZ"/>
              </w:rPr>
            </w:pPr>
            <w:r w:rsidRPr="00E47734">
              <w:t>setting up for specialised lithographic and flexographic printing</w:t>
            </w:r>
          </w:p>
        </w:tc>
      </w:tr>
      <w:tr w:rsidTr="00E4773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t>Self-management</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734" w:rsidP="00E47734">
            <w:pPr>
              <w:pStyle w:val="ListBullet"/>
            </w:pPr>
            <w:r w:rsidRPr="00E47734">
              <w:t>communicatin</w:t>
            </w:r>
            <w:r w:rsidRPr="00E47734">
              <w:t>g in a logical and easily understood manner</w:t>
            </w:r>
          </w:p>
          <w:p w:rsidR="00000000" w:rsidP="00E47734">
            <w:pPr>
              <w:pStyle w:val="ListBullet"/>
              <w:rPr>
                <w:lang w:val="en-NZ"/>
              </w:rPr>
            </w:pPr>
            <w:r w:rsidRPr="00E47734">
              <w:t>following occupational health and safety (OHS) policies and procedures</w:t>
            </w:r>
          </w:p>
        </w:tc>
      </w:tr>
      <w:tr w:rsidTr="00E4773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t>Learning</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734" w:rsidP="00E47734">
            <w:pPr>
              <w:pStyle w:val="ListBullet"/>
            </w:pPr>
            <w:r w:rsidRPr="00E47734">
              <w:t>providing information and training about OHS</w:t>
            </w:r>
          </w:p>
          <w:p w:rsidR="00000000" w:rsidP="00E47734">
            <w:pPr>
              <w:pStyle w:val="ListBullet"/>
              <w:rPr>
                <w:lang w:val="en-NZ"/>
              </w:rPr>
            </w:pPr>
            <w:r w:rsidRPr="00E47734">
              <w:t xml:space="preserve">recognising gaps in </w:t>
            </w:r>
            <w:r w:rsidRPr="00E47734">
              <w:t>the competency of team members and developing improvement solutions</w:t>
            </w:r>
          </w:p>
        </w:tc>
      </w:tr>
      <w:tr w:rsidTr="00E4773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734">
            <w:pPr>
              <w:pStyle w:val="BodyText"/>
              <w:rPr>
                <w:lang w:val="en-NZ"/>
              </w:rPr>
            </w:pPr>
            <w:r w:rsidRPr="00E47734">
              <w:t>Technology</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734" w:rsidP="00E47734">
            <w:pPr>
              <w:pStyle w:val="ListBullet"/>
            </w:pPr>
            <w:r w:rsidRPr="00E47734">
              <w:t>using printing equipment and experimenting with substrate and press settings</w:t>
            </w:r>
          </w:p>
        </w:tc>
      </w:tr>
    </w:tbl>
    <w:p w:rsidR="00000000" w:rsidRPr="00E47734" w:rsidP="00E47734">
      <w:pPr>
        <w:pStyle w:val="BodyText"/>
      </w:pPr>
    </w:p>
    <w:p w:rsidR="00000000" w:rsidRPr="00E47734" w:rsidP="00E47734">
      <w:pPr>
        <w:pStyle w:val="AllowPageBreak"/>
      </w:pPr>
    </w:p>
    <w:p w:rsidR="00000000" w:rsidRPr="00E47734" w:rsidP="00E47734">
      <w:pPr>
        <w:pStyle w:val="Heading1"/>
      </w:pPr>
      <w:bookmarkStart w:id="7" w:name="O_469013"/>
      <w:bookmarkEnd w:id="7"/>
      <w:r w:rsidRPr="00E47734">
        <w:t>Packaging Rules</w:t>
      </w:r>
    </w:p>
    <w:p w:rsidR="00000000" w:rsidRPr="00E47734" w:rsidP="00E47734">
      <w:pPr>
        <w:pStyle w:val="BodyText"/>
      </w:pPr>
      <w:r w:rsidRPr="00E47734">
        <w:rPr>
          <w:rStyle w:val="SpecialBold"/>
        </w:rPr>
        <w:t>Total number of units = 20 units</w:t>
      </w:r>
    </w:p>
    <w:p w:rsidR="00000000" w:rsidRPr="00E47734" w:rsidP="00E47734">
      <w:pPr>
        <w:pStyle w:val="BodyText"/>
      </w:pPr>
      <w:r w:rsidRPr="00E47734">
        <w:rPr>
          <w:rStyle w:val="SpecialBold"/>
        </w:rPr>
        <w:t xml:space="preserve">4 core units </w:t>
      </w:r>
      <w:r w:rsidRPr="00E47734">
        <w:rPr>
          <w:rStyle w:val="BoldandItalics"/>
        </w:rPr>
        <w:t>plus</w:t>
      </w:r>
    </w:p>
    <w:p w:rsidR="00000000" w:rsidRPr="00E47734" w:rsidP="00E47734">
      <w:pPr>
        <w:pStyle w:val="BodyText"/>
      </w:pPr>
      <w:r w:rsidRPr="00E47734">
        <w:rPr>
          <w:rStyle w:val="SpecialBold"/>
        </w:rPr>
        <w:t>6 elective u</w:t>
      </w:r>
      <w:r w:rsidRPr="00E47734">
        <w:rPr>
          <w:rStyle w:val="SpecialBold"/>
        </w:rPr>
        <w:t xml:space="preserve">nits from Group A </w:t>
      </w:r>
      <w:r w:rsidRPr="00E47734">
        <w:rPr>
          <w:rStyle w:val="BoldandItalics"/>
        </w:rPr>
        <w:t>plus</w:t>
      </w:r>
    </w:p>
    <w:p w:rsidR="00000000" w:rsidRPr="00E47734" w:rsidP="00E47734">
      <w:pPr>
        <w:pStyle w:val="BodyText"/>
      </w:pPr>
      <w:r w:rsidRPr="00E47734">
        <w:rPr>
          <w:rStyle w:val="SpecialBold"/>
        </w:rPr>
        <w:t>10 elective units from Group B or Group C.</w:t>
      </w:r>
    </w:p>
    <w:p w:rsidR="00000000" w:rsidRPr="00E47734" w:rsidP="00E47734">
      <w:pPr>
        <w:pStyle w:val="BodyText"/>
      </w:pPr>
    </w:p>
    <w:p w:rsidR="00000000" w:rsidRPr="00E47734" w:rsidP="00E47734">
      <w:pPr>
        <w:pStyle w:val="BodyText"/>
      </w:pPr>
      <w:r w:rsidRPr="00E47734">
        <w:t xml:space="preserve">Up to </w:t>
      </w:r>
      <w:r w:rsidRPr="00E47734">
        <w:rPr>
          <w:rStyle w:val="SpecialBold"/>
        </w:rPr>
        <w:t>2 elective units</w:t>
      </w:r>
      <w:r w:rsidRPr="00E47734">
        <w:t xml:space="preserve"> from Group A can be substituted with Group B or Group C elective units listed below.</w:t>
      </w:r>
    </w:p>
    <w:p w:rsidR="00000000" w:rsidRPr="00E47734" w:rsidP="00E47734">
      <w:pPr>
        <w:pStyle w:val="BodyText"/>
      </w:pPr>
    </w:p>
    <w:p w:rsidR="00000000" w:rsidRPr="00E47734" w:rsidP="00E47734">
      <w:pPr>
        <w:pStyle w:val="BodyText"/>
      </w:pPr>
      <w:r w:rsidRPr="00E47734">
        <w:rPr>
          <w:rStyle w:val="SpecialBold"/>
        </w:rPr>
        <w:t>7 elective units</w:t>
      </w:r>
      <w:r w:rsidRPr="00E47734">
        <w:t xml:space="preserve"> must be selected from the Group B or Group C elective units listed below.</w:t>
      </w:r>
    </w:p>
    <w:p w:rsidR="00000000" w:rsidRPr="00E47734" w:rsidP="00E47734">
      <w:pPr>
        <w:pStyle w:val="BodyText"/>
      </w:pPr>
    </w:p>
    <w:p w:rsidR="00000000" w:rsidRPr="00E47734" w:rsidP="00E47734">
      <w:pPr>
        <w:pStyle w:val="BodyText"/>
      </w:pPr>
      <w:r w:rsidRPr="00E47734">
        <w:t xml:space="preserve">At least </w:t>
      </w:r>
      <w:r w:rsidRPr="00E47734">
        <w:rPr>
          <w:rStyle w:val="SpecialBold"/>
        </w:rPr>
        <w:t xml:space="preserve">1 set of 2 units </w:t>
      </w:r>
      <w:r w:rsidRPr="00E47734">
        <w:t>must be chosen from the Group B elective units.</w:t>
      </w:r>
    </w:p>
    <w:p w:rsidR="00000000" w:rsidRPr="00E47734" w:rsidP="00E47734">
      <w:pPr>
        <w:pStyle w:val="BodyText"/>
      </w:pPr>
    </w:p>
    <w:p w:rsidR="00000000" w:rsidRPr="00E47734" w:rsidP="00E47734">
      <w:pPr>
        <w:pStyle w:val="BodyText"/>
      </w:pPr>
      <w:r w:rsidRPr="00E47734">
        <w:t xml:space="preserve">Up to </w:t>
      </w:r>
      <w:r w:rsidRPr="00E47734">
        <w:rPr>
          <w:rStyle w:val="SpecialBold"/>
        </w:rPr>
        <w:t xml:space="preserve">3 elective units </w:t>
      </w:r>
      <w:r w:rsidRPr="00E47734">
        <w:t xml:space="preserve">may be selected from the remaining elective units or from other qualifications at </w:t>
      </w:r>
      <w:r w:rsidRPr="00E47734">
        <w:t>the same qualification level or one level higher in this Training Package or any other endorsed Training Package or accredited course.</w:t>
      </w:r>
    </w:p>
    <w:p w:rsidR="00000000" w:rsidRPr="00E47734" w:rsidP="00E47734">
      <w:pPr>
        <w:pStyle w:val="BodyText"/>
      </w:pPr>
    </w:p>
    <w:p w:rsidR="00000000" w:rsidRPr="00E47734" w:rsidP="00E47734">
      <w:pPr>
        <w:pStyle w:val="BodyText"/>
      </w:pPr>
      <w:r w:rsidRPr="00E47734">
        <w:t>Elective units must be relevant to the qualification level, job role, work outcome and industry requirements. Unit selec</w:t>
      </w:r>
      <w:r w:rsidRPr="00E47734">
        <w:t>tion is by negotiation and mutual agreement between the employee, employer and the RTO and is based on enterprise and individual needs.</w:t>
      </w:r>
    </w:p>
    <w:p w:rsidR="00000000" w:rsidRPr="00E47734" w:rsidP="00E47734">
      <w:pPr>
        <w:pStyle w:val="BodyText"/>
      </w:pPr>
    </w:p>
    <w:p w:rsidR="00000000" w:rsidRPr="00E47734" w:rsidP="00E47734">
      <w:pPr>
        <w:pStyle w:val="BodyText"/>
      </w:pPr>
      <w:r w:rsidRPr="00E47734">
        <w:rPr>
          <w:rStyle w:val="SpecialBold"/>
        </w:rPr>
        <w:t>Core Units</w:t>
      </w:r>
    </w:p>
    <w:p w:rsidR="00000000" w:rsidRPr="00E47734" w:rsidP="00E47734">
      <w:pPr>
        <w:pStyle w:val="BodyText"/>
      </w:pPr>
    </w:p>
    <w:p w:rsidR="00000000" w:rsidRPr="00E47734" w:rsidP="00E47734">
      <w:pPr>
        <w:pStyle w:val="BodyText"/>
      </w:pPr>
      <w:r w:rsidRPr="00E47734">
        <w:t>BSBSUS501A Develop workplace policy and procedures for sustainability</w:t>
      </w:r>
    </w:p>
    <w:p w:rsidR="00000000" w:rsidRPr="00E47734" w:rsidP="00E47734">
      <w:pPr>
        <w:pStyle w:val="BodyText"/>
      </w:pPr>
      <w:r w:rsidRPr="00E47734">
        <w:t>ICPSU216C Inspect quality against req</w:t>
      </w:r>
      <w:r w:rsidRPr="00E47734">
        <w:t>uired standards</w:t>
      </w:r>
    </w:p>
    <w:p w:rsidR="00000000" w:rsidRPr="00E47734" w:rsidP="00E47734">
      <w:pPr>
        <w:pStyle w:val="BodyText"/>
      </w:pPr>
      <w:r w:rsidRPr="00E47734">
        <w:t>ICPSU260C Maintain a safe work environment</w:t>
      </w:r>
    </w:p>
    <w:p w:rsidR="00000000" w:rsidRPr="00E47734" w:rsidP="00E47734">
      <w:pPr>
        <w:pStyle w:val="BodyText"/>
      </w:pPr>
      <w:r w:rsidRPr="00E47734">
        <w:t>ICPSU262C Communicate in the workplace</w:t>
      </w:r>
    </w:p>
    <w:p w:rsidR="00000000" w:rsidRPr="00E47734" w:rsidP="00E47734">
      <w:pPr>
        <w:pStyle w:val="BodyText"/>
      </w:pPr>
    </w:p>
    <w:p w:rsidR="00000000" w:rsidRPr="00E47734" w:rsidP="00E47734">
      <w:pPr>
        <w:pStyle w:val="BodyText"/>
      </w:pPr>
      <w:r w:rsidRPr="00E47734">
        <w:rPr>
          <w:rStyle w:val="SpecialBold"/>
        </w:rPr>
        <w:t>Group A Elective Units</w:t>
      </w:r>
    </w:p>
    <w:p w:rsidR="00000000" w:rsidRPr="00E47734" w:rsidP="00E47734">
      <w:pPr>
        <w:pStyle w:val="BodyText"/>
      </w:pPr>
    </w:p>
    <w:p w:rsidR="00000000" w:rsidRPr="00E47734" w:rsidP="00E47734">
      <w:pPr>
        <w:pStyle w:val="BodyText"/>
      </w:pPr>
      <w:r w:rsidRPr="00E47734">
        <w:t>BSBMGT516C Facilitate continuous improvement</w:t>
      </w:r>
    </w:p>
    <w:p w:rsidR="00000000" w:rsidRPr="00E47734" w:rsidP="00E47734">
      <w:pPr>
        <w:pStyle w:val="BodyText"/>
      </w:pPr>
      <w:r w:rsidRPr="00E47734">
        <w:t>BSBWOR501B Manage personal work priorities and professional development</w:t>
      </w:r>
    </w:p>
    <w:p w:rsidR="00000000" w:rsidRPr="00E47734" w:rsidP="00E47734">
      <w:pPr>
        <w:pStyle w:val="BodyText"/>
      </w:pPr>
      <w:r w:rsidRPr="00E47734">
        <w:t>ICPSU351C Undert</w:t>
      </w:r>
      <w:r w:rsidRPr="00E47734">
        <w:t>ake basic production scheduling</w:t>
      </w:r>
    </w:p>
    <w:p w:rsidR="00000000" w:rsidRPr="00E47734" w:rsidP="00E47734">
      <w:pPr>
        <w:pStyle w:val="BodyText"/>
      </w:pPr>
      <w:r w:rsidRPr="00E47734">
        <w:t>ICPSU458C Monitor production workflow</w:t>
      </w:r>
    </w:p>
    <w:p w:rsidR="00000000" w:rsidRPr="00E47734" w:rsidP="00E47734">
      <w:pPr>
        <w:pStyle w:val="BodyText"/>
      </w:pPr>
      <w:r w:rsidRPr="00E47734">
        <w:t>ICPSU516C Set and apply quality standards</w:t>
      </w:r>
    </w:p>
    <w:p w:rsidR="00000000" w:rsidRPr="00E47734" w:rsidP="00E47734">
      <w:pPr>
        <w:pStyle w:val="BodyText"/>
      </w:pPr>
      <w:r w:rsidRPr="00E47734">
        <w:t>ICPSU553C Prepare production costing estimates</w:t>
      </w:r>
    </w:p>
    <w:p w:rsidR="00000000" w:rsidRPr="00E47734" w:rsidP="00E47734">
      <w:pPr>
        <w:pStyle w:val="BodyText"/>
      </w:pPr>
      <w:r w:rsidRPr="00E47734">
        <w:t>ICPSU583C Troubleshoot and optimise production processes</w:t>
      </w:r>
    </w:p>
    <w:p w:rsidR="00000000" w:rsidRPr="00E47734" w:rsidP="00E47734">
      <w:pPr>
        <w:pStyle w:val="BodyText"/>
      </w:pPr>
      <w:r w:rsidRPr="00E47734">
        <w:t xml:space="preserve">ICPSU684C Determine and improve process </w:t>
      </w:r>
      <w:r w:rsidRPr="00E47734">
        <w:t>capability</w:t>
      </w:r>
    </w:p>
    <w:p w:rsidR="00000000" w:rsidRPr="00E47734" w:rsidP="00E47734">
      <w:pPr>
        <w:pStyle w:val="BodyText"/>
      </w:pPr>
    </w:p>
    <w:p w:rsidR="00000000" w:rsidRPr="00E47734" w:rsidP="00E47734">
      <w:pPr>
        <w:pStyle w:val="BodyText"/>
      </w:pPr>
      <w:r w:rsidRPr="00E47734">
        <w:rPr>
          <w:rStyle w:val="SpecialBold"/>
        </w:rPr>
        <w:t>Group B Elective Units</w:t>
      </w:r>
    </w:p>
    <w:p w:rsidR="00000000" w:rsidRPr="00E47734" w:rsidP="00E47734">
      <w:pPr>
        <w:pStyle w:val="BodyText"/>
      </w:pPr>
    </w:p>
    <w:p w:rsidR="00000000" w:rsidRPr="00E47734" w:rsidP="00E47734">
      <w:pPr>
        <w:pStyle w:val="BodyText"/>
      </w:pPr>
      <w:r w:rsidRPr="00E47734">
        <w:rPr>
          <w:rStyle w:val="SpecialBold"/>
        </w:rPr>
        <w:t>Set 1</w:t>
      </w:r>
    </w:p>
    <w:p w:rsidR="00000000" w:rsidRPr="00E47734" w:rsidP="00E47734">
      <w:pPr>
        <w:pStyle w:val="BodyText"/>
      </w:pPr>
      <w:r w:rsidRPr="00E47734">
        <w:t>ICPPR414C</w:t>
      </w:r>
      <w:r w:rsidRPr="00E47734">
        <w:tab/>
        <w:t xml:space="preserve">Produce specialist flexographic printed product </w:t>
      </w:r>
      <w:r w:rsidRPr="00E47734">
        <w:rPr>
          <w:rStyle w:val="Emphasis"/>
        </w:rPr>
        <w:t>and</w:t>
      </w:r>
    </w:p>
    <w:p w:rsidR="00000000" w:rsidRPr="00E47734" w:rsidP="00E47734">
      <w:pPr>
        <w:pStyle w:val="BodyText"/>
      </w:pPr>
      <w:r w:rsidRPr="00E47734">
        <w:t>ICPPR513C</w:t>
      </w:r>
      <w:r w:rsidRPr="00E47734">
        <w:tab/>
        <w:t>Set up for specialist flexographic printing</w:t>
      </w:r>
    </w:p>
    <w:p w:rsidR="00000000" w:rsidRPr="00E47734" w:rsidP="00E47734">
      <w:pPr>
        <w:pStyle w:val="BodyText"/>
      </w:pPr>
      <w:r w:rsidRPr="00E47734">
        <w:rPr>
          <w:rStyle w:val="SpecialBold"/>
        </w:rPr>
        <w:t>Set 2</w:t>
      </w:r>
    </w:p>
    <w:p w:rsidR="00000000" w:rsidRPr="00E47734" w:rsidP="00E47734">
      <w:pPr>
        <w:pStyle w:val="BodyText"/>
      </w:pPr>
      <w:r w:rsidRPr="00E47734">
        <w:t>ICPPR422C</w:t>
      </w:r>
      <w:r w:rsidRPr="00E47734">
        <w:tab/>
        <w:t xml:space="preserve">Produce specialist gravure printed product </w:t>
      </w:r>
      <w:r w:rsidRPr="00E47734">
        <w:rPr>
          <w:rStyle w:val="Emphasis"/>
        </w:rPr>
        <w:t>and</w:t>
      </w:r>
    </w:p>
    <w:p w:rsidR="00000000" w:rsidRPr="00E47734" w:rsidP="00E47734">
      <w:pPr>
        <w:pStyle w:val="BodyText"/>
      </w:pPr>
      <w:r w:rsidRPr="00E47734">
        <w:t>ICPPR521C</w:t>
      </w:r>
      <w:r w:rsidRPr="00E47734">
        <w:tab/>
      </w:r>
      <w:r w:rsidRPr="00E47734">
        <w:t>Set up for specialist gravure printing</w:t>
      </w:r>
    </w:p>
    <w:p w:rsidR="00000000" w:rsidRPr="00E47734" w:rsidP="00E47734">
      <w:pPr>
        <w:pStyle w:val="BodyText"/>
      </w:pPr>
      <w:r w:rsidRPr="00E47734">
        <w:rPr>
          <w:rStyle w:val="SpecialBold"/>
        </w:rPr>
        <w:t>Set 3</w:t>
      </w:r>
    </w:p>
    <w:p w:rsidR="00000000" w:rsidRPr="00E47734" w:rsidP="00E47734">
      <w:pPr>
        <w:pStyle w:val="BodyText"/>
      </w:pPr>
      <w:r w:rsidRPr="00E47734">
        <w:t>ICPPR432C</w:t>
      </w:r>
      <w:r w:rsidRPr="00E47734">
        <w:tab/>
        <w:t xml:space="preserve">Produce specialist lithographic printed product </w:t>
      </w:r>
      <w:r w:rsidRPr="00E47734">
        <w:rPr>
          <w:rStyle w:val="Emphasis"/>
        </w:rPr>
        <w:t>and</w:t>
      </w:r>
    </w:p>
    <w:p w:rsidR="00000000" w:rsidRPr="00E47734" w:rsidP="00E47734">
      <w:pPr>
        <w:pStyle w:val="BodyText"/>
      </w:pPr>
      <w:r w:rsidRPr="00E47734">
        <w:t>ICPPR531C</w:t>
      </w:r>
      <w:r w:rsidRPr="00E47734">
        <w:tab/>
        <w:t>Set up for specialist lithographic printing</w:t>
      </w:r>
    </w:p>
    <w:p w:rsidR="00000000" w:rsidRPr="00E47734" w:rsidP="00E47734">
      <w:pPr>
        <w:pStyle w:val="BodyText"/>
      </w:pPr>
      <w:r w:rsidRPr="00E47734">
        <w:rPr>
          <w:rStyle w:val="SpecialBold"/>
        </w:rPr>
        <w:t>Set 4</w:t>
      </w:r>
    </w:p>
    <w:p w:rsidR="00000000" w:rsidRPr="00E47734" w:rsidP="00E47734">
      <w:pPr>
        <w:pStyle w:val="BodyText"/>
      </w:pPr>
      <w:r w:rsidRPr="00E47734">
        <w:t>ICPPR442C</w:t>
      </w:r>
      <w:r w:rsidRPr="00E47734">
        <w:tab/>
        <w:t xml:space="preserve">Produce specialist pad printed product </w:t>
      </w:r>
      <w:r w:rsidRPr="00E47734">
        <w:rPr>
          <w:rStyle w:val="Emphasis"/>
        </w:rPr>
        <w:t>and</w:t>
      </w:r>
    </w:p>
    <w:p w:rsidR="00000000" w:rsidRPr="00E47734" w:rsidP="00E47734">
      <w:pPr>
        <w:pStyle w:val="BodyText"/>
      </w:pPr>
      <w:r w:rsidRPr="00E47734">
        <w:t>ICPPR541C</w:t>
      </w:r>
      <w:r w:rsidRPr="00E47734">
        <w:tab/>
      </w:r>
      <w:r w:rsidRPr="00E47734">
        <w:t>Set up for specialist pad printing</w:t>
      </w:r>
    </w:p>
    <w:p w:rsidR="00000000" w:rsidRPr="00E47734" w:rsidP="00E47734">
      <w:pPr>
        <w:pStyle w:val="BodyText"/>
      </w:pPr>
      <w:r w:rsidRPr="00E47734">
        <w:rPr>
          <w:rStyle w:val="SpecialBold"/>
        </w:rPr>
        <w:t>Set 5</w:t>
      </w:r>
    </w:p>
    <w:p w:rsidR="00000000" w:rsidRPr="00E47734" w:rsidP="00E47734">
      <w:pPr>
        <w:pStyle w:val="BodyText"/>
      </w:pPr>
      <w:r w:rsidRPr="00E47734">
        <w:t>ICPPR452C</w:t>
      </w:r>
      <w:r w:rsidRPr="00E47734">
        <w:tab/>
        <w:t xml:space="preserve">Produce specialist relief printed product </w:t>
      </w:r>
      <w:r w:rsidRPr="00E47734">
        <w:rPr>
          <w:rStyle w:val="Emphasis"/>
        </w:rPr>
        <w:t>and</w:t>
      </w:r>
    </w:p>
    <w:p w:rsidR="00000000" w:rsidRPr="00E47734" w:rsidP="00E47734">
      <w:pPr>
        <w:pStyle w:val="BodyText"/>
      </w:pPr>
      <w:r w:rsidRPr="00E47734">
        <w:t>ICPPR551C</w:t>
      </w:r>
      <w:r w:rsidRPr="00E47734">
        <w:tab/>
        <w:t>Set up for specialist relief printing</w:t>
      </w:r>
    </w:p>
    <w:p w:rsidR="00000000" w:rsidRPr="00E47734" w:rsidP="00E47734">
      <w:pPr>
        <w:pStyle w:val="BodyText"/>
      </w:pPr>
    </w:p>
    <w:p w:rsidR="00000000" w:rsidRPr="00E47734" w:rsidP="00E47734">
      <w:pPr>
        <w:pStyle w:val="BodyText"/>
      </w:pPr>
      <w:r w:rsidRPr="00E47734">
        <w:rPr>
          <w:rStyle w:val="SpecialBold"/>
        </w:rPr>
        <w:t>Group C Elective Units</w:t>
      </w:r>
    </w:p>
    <w:p w:rsidR="00000000" w:rsidRPr="00E47734" w:rsidP="00E47734">
      <w:pPr>
        <w:pStyle w:val="BodyText"/>
      </w:pPr>
    </w:p>
    <w:p w:rsidR="00000000" w:rsidRPr="00E47734" w:rsidP="00E47734">
      <w:pPr>
        <w:pStyle w:val="BodyText"/>
      </w:pPr>
      <w:r w:rsidRPr="00E47734">
        <w:t>BSBCUS501C Manage quality customer service</w:t>
      </w:r>
    </w:p>
    <w:p w:rsidR="00000000" w:rsidRPr="00E47734" w:rsidP="00E47734">
      <w:pPr>
        <w:pStyle w:val="BodyText"/>
      </w:pPr>
      <w:r w:rsidRPr="00E47734">
        <w:t>BSBMGT608C Manage innovation and continuous</w:t>
      </w:r>
      <w:r w:rsidRPr="00E47734">
        <w:t xml:space="preserve"> improvement</w:t>
      </w:r>
    </w:p>
    <w:p w:rsidR="00000000" w:rsidRPr="00E47734" w:rsidP="00E47734">
      <w:pPr>
        <w:pStyle w:val="BodyText"/>
      </w:pPr>
      <w:r w:rsidRPr="00E47734">
        <w:t>BSBMKG501B Identify and evaluate marketing opportunities</w:t>
      </w:r>
    </w:p>
    <w:p w:rsidR="00000000" w:rsidRPr="00E47734" w:rsidP="00E47734">
      <w:pPr>
        <w:pStyle w:val="BodyText"/>
      </w:pPr>
      <w:r w:rsidRPr="00E47734">
        <w:t>BSBSMB402A Plan small business finances</w:t>
      </w:r>
    </w:p>
    <w:p w:rsidR="00000000" w:rsidRPr="00E47734" w:rsidP="00E47734">
      <w:pPr>
        <w:pStyle w:val="BodyText"/>
      </w:pPr>
      <w:r w:rsidRPr="00E47734">
        <w:t>BSBSMB404A Undertake small business planning</w:t>
      </w:r>
    </w:p>
    <w:p w:rsidR="00000000" w:rsidRPr="00E47734" w:rsidP="00E47734">
      <w:pPr>
        <w:pStyle w:val="BodyText"/>
      </w:pPr>
      <w:r w:rsidRPr="00E47734">
        <w:t>ICAWEB429A Create a markup language document to specification</w:t>
      </w:r>
    </w:p>
    <w:p w:rsidR="00000000" w:rsidRPr="00E47734" w:rsidP="00E47734">
      <w:pPr>
        <w:pStyle w:val="BodyText"/>
      </w:pPr>
      <w:r w:rsidRPr="00E47734">
        <w:t>ICPCF381C Set up machine for complex la</w:t>
      </w:r>
      <w:r w:rsidRPr="00E47734">
        <w:t>minating</w:t>
      </w:r>
    </w:p>
    <w:p w:rsidR="00000000" w:rsidRPr="00E47734" w:rsidP="00E47734">
      <w:pPr>
        <w:pStyle w:val="BodyText"/>
      </w:pPr>
      <w:r w:rsidRPr="00E47734">
        <w:t>ICPCF382C Produce complex laminated product</w:t>
      </w:r>
    </w:p>
    <w:p w:rsidR="00000000" w:rsidRPr="00E47734" w:rsidP="00E47734">
      <w:pPr>
        <w:pStyle w:val="BodyText"/>
      </w:pPr>
      <w:r w:rsidRPr="00E47734">
        <w:t>ICPPP284B Produce PDF files for online or screen display</w:t>
      </w:r>
    </w:p>
    <w:p w:rsidR="00000000" w:rsidRPr="00E47734" w:rsidP="00E47734">
      <w:pPr>
        <w:pStyle w:val="BodyText"/>
      </w:pPr>
      <w:r w:rsidRPr="00E47734">
        <w:t>ICPPP334C Prepare an imposition format for printing processes</w:t>
      </w:r>
    </w:p>
    <w:p w:rsidR="00000000" w:rsidRPr="00E47734" w:rsidP="00E47734">
      <w:pPr>
        <w:pStyle w:val="BodyText"/>
      </w:pPr>
      <w:r w:rsidRPr="00E47734">
        <w:t>ICPPP352C Output complex images</w:t>
      </w:r>
    </w:p>
    <w:p w:rsidR="00000000" w:rsidRPr="00E47734" w:rsidP="00E47734">
      <w:pPr>
        <w:pStyle w:val="BodyText"/>
      </w:pPr>
      <w:r w:rsidRPr="00E47734">
        <w:t>ICPPP370C Make multiple image plates</w:t>
      </w:r>
    </w:p>
    <w:p w:rsidR="00000000" w:rsidRPr="00E47734" w:rsidP="00E47734">
      <w:pPr>
        <w:pStyle w:val="BodyText"/>
      </w:pPr>
      <w:r w:rsidRPr="00E47734">
        <w:t>ICPPP385C Operate a database for digital printing</w:t>
      </w:r>
    </w:p>
    <w:p w:rsidR="00000000" w:rsidRPr="00E47734" w:rsidP="00E47734">
      <w:pPr>
        <w:pStyle w:val="BodyText"/>
      </w:pPr>
      <w:r w:rsidRPr="00E47734">
        <w:t>ICPPP396A Generate high-end PDF files</w:t>
      </w:r>
    </w:p>
    <w:p w:rsidR="00000000" w:rsidRPr="00E47734" w:rsidP="00E47734">
      <w:pPr>
        <w:pStyle w:val="BodyText"/>
      </w:pPr>
      <w:r w:rsidRPr="00E47734">
        <w:t>ICPPP397A Transfer digital files</w:t>
      </w:r>
    </w:p>
    <w:p w:rsidR="00000000" w:rsidRPr="00E47734" w:rsidP="00E47734">
      <w:pPr>
        <w:pStyle w:val="BodyText"/>
      </w:pPr>
      <w:r w:rsidRPr="00E47734">
        <w:t>ICPPP452C Output complex images direct to plate or press</w:t>
      </w:r>
    </w:p>
    <w:p w:rsidR="00000000" w:rsidRPr="00E47734" w:rsidP="00E47734">
      <w:pPr>
        <w:pStyle w:val="BodyText"/>
      </w:pPr>
      <w:r w:rsidRPr="00E47734">
        <w:t>ICPPP484C Set up and operate automated workflow</w:t>
      </w:r>
    </w:p>
    <w:p w:rsidR="00000000" w:rsidRPr="00E47734" w:rsidP="00E47734">
      <w:pPr>
        <w:pStyle w:val="BodyText"/>
      </w:pPr>
      <w:r w:rsidRPr="00E47734">
        <w:t>ICPPR382C Produce and manage c</w:t>
      </w:r>
      <w:r w:rsidRPr="00E47734">
        <w:t>omplex digital print</w:t>
      </w:r>
    </w:p>
    <w:p w:rsidR="00000000" w:rsidRPr="00E47734" w:rsidP="00E47734">
      <w:pPr>
        <w:pStyle w:val="BodyText"/>
      </w:pPr>
      <w:r w:rsidRPr="00E47734">
        <w:t>ICPPR383C Prepare for personalised digital printing</w:t>
      </w:r>
    </w:p>
    <w:p w:rsidR="00000000" w:rsidRPr="00E47734" w:rsidP="00E47734">
      <w:pPr>
        <w:pStyle w:val="BodyText"/>
      </w:pPr>
      <w:r w:rsidRPr="00E47734">
        <w:t>ICPPR384A Set up and produce basic digital print</w:t>
      </w:r>
    </w:p>
    <w:p w:rsidR="00000000" w:rsidRPr="00E47734" w:rsidP="00E47734">
      <w:pPr>
        <w:pStyle w:val="BodyText"/>
      </w:pPr>
      <w:r w:rsidRPr="00E47734">
        <w:t>ICPPR471C Set up for complex coating</w:t>
      </w:r>
    </w:p>
    <w:p w:rsidR="00000000" w:rsidRPr="00E47734" w:rsidP="00E47734">
      <w:pPr>
        <w:pStyle w:val="BodyText"/>
      </w:pPr>
      <w:r w:rsidRPr="00E47734">
        <w:t>ICPPR472C Produce complex coated product</w:t>
      </w:r>
    </w:p>
    <w:p w:rsidR="00000000" w:rsidRPr="00E47734" w:rsidP="00E47734">
      <w:pPr>
        <w:pStyle w:val="BodyText"/>
      </w:pPr>
      <w:r w:rsidRPr="00E47734">
        <w:t>ICPPR484C Prepare for variable data printing</w:t>
      </w:r>
    </w:p>
    <w:p w:rsidR="00000000" w:rsidRPr="00E47734" w:rsidP="00E47734">
      <w:pPr>
        <w:pStyle w:val="BodyText"/>
      </w:pPr>
      <w:r w:rsidRPr="00E47734">
        <w:t>ICPPR496A S</w:t>
      </w:r>
      <w:r w:rsidRPr="00E47734">
        <w:t>et up and produce complex digital print</w:t>
      </w:r>
    </w:p>
    <w:p w:rsidR="00000000" w:rsidRPr="00E47734" w:rsidP="00E47734">
      <w:pPr>
        <w:pStyle w:val="BodyText"/>
      </w:pPr>
      <w:r w:rsidRPr="00E47734">
        <w:t>MSACMC410A Lead change in a manufacturing environment</w:t>
      </w:r>
    </w:p>
    <w:p w:rsidR="00000000" w:rsidRPr="00E47734" w:rsidP="00E47734">
      <w:pPr>
        <w:pStyle w:val="BodyText"/>
      </w:pPr>
      <w:r w:rsidRPr="00E47734">
        <w:t>MSACMT440A Lead 5S in a manufacturing environment</w:t>
      </w:r>
    </w:p>
    <w:p w:rsidR="00000000" w:rsidRPr="00E47734" w:rsidP="00E47734">
      <w:pPr>
        <w:pStyle w:val="BodyText"/>
      </w:pPr>
      <w:r w:rsidRPr="00E47734">
        <w:t>MSAENV472B Implement and monitor environmentally sustainable work practices</w:t>
      </w:r>
    </w:p>
    <w:p w:rsidR="00000000" w:rsidRPr="00E47734" w:rsidP="00E47734">
      <w:pPr>
        <w:pStyle w:val="BodyText"/>
      </w:pPr>
      <w:r w:rsidRPr="00E47734">
        <w:t xml:space="preserve">MSAPMSUP390A Use structured problem </w:t>
      </w:r>
      <w:r w:rsidRPr="00E47734">
        <w:t>solving tools</w:t>
      </w:r>
    </w:p>
    <w:p w:rsidR="00000000" w:rsidRPr="00E47734" w:rsidP="00E47734"/>
    <w:sectPr w:rsidSect="00E477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8B1" w:rsidP="00BF58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B1" w:rsidP="00E477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F58B1" w:rsidP="00E477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58B1" w:rsidP="00E477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34" w:rsidRPr="00BF58B1" w:rsidP="00BF58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B1" w:rsidRPr="002D2AF8" w:rsidP="00E47734">
    <w:pPr>
      <w:pStyle w:val="Header"/>
      <w:framePr w:wrap="around"/>
    </w:pPr>
    <w:r>
      <w:fldChar w:fldCharType="begin"/>
    </w:r>
    <w:r>
      <w:instrText xml:space="preserve"> TITLE   \* MERGEFORMAT </w:instrText>
    </w:r>
    <w:r>
      <w:fldChar w:fldCharType="separate"/>
    </w:r>
    <w:r>
      <w:t>ICP50310 Diploma of Printing and Graphic Arts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2012</w:t>
    </w:r>
    <w:r>
      <w:fldChar w:fldCharType="end"/>
    </w:r>
  </w:p>
  <w:p w:rsidR="00BF58B1" w:rsidP="00E477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6CDD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56B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7734"/>
    <w:pPr>
      <w:spacing w:before="360" w:after="60"/>
      <w:outlineLvl w:val="0"/>
    </w:pPr>
    <w:rPr>
      <w:sz w:val="32"/>
    </w:rPr>
  </w:style>
  <w:style w:type="paragraph" w:styleId="Heading2">
    <w:name w:val="heading 2"/>
    <w:basedOn w:val="HeadingBase"/>
    <w:next w:val="BodyText"/>
    <w:link w:val="Heading2Char"/>
    <w:qFormat/>
    <w:rsid w:val="00E47734"/>
    <w:pPr>
      <w:keepLines/>
      <w:spacing w:before="240" w:after="120"/>
      <w:outlineLvl w:val="1"/>
    </w:pPr>
    <w:rPr>
      <w:sz w:val="28"/>
      <w:szCs w:val="40"/>
    </w:rPr>
  </w:style>
  <w:style w:type="paragraph" w:styleId="Heading3">
    <w:name w:val="heading 3"/>
    <w:basedOn w:val="HeadingBase"/>
    <w:next w:val="BodyText"/>
    <w:link w:val="Heading3Char"/>
    <w:qFormat/>
    <w:rsid w:val="00E47734"/>
    <w:pPr>
      <w:spacing w:before="180" w:after="120"/>
      <w:outlineLvl w:val="2"/>
    </w:pPr>
    <w:rPr>
      <w:spacing w:val="-10"/>
      <w:kern w:val="32"/>
    </w:rPr>
  </w:style>
  <w:style w:type="paragraph" w:styleId="Heading4">
    <w:name w:val="heading 4"/>
    <w:basedOn w:val="HeadingBase"/>
    <w:next w:val="BodyText"/>
    <w:link w:val="Heading4Char"/>
    <w:qFormat/>
    <w:rsid w:val="00E47734"/>
    <w:pPr>
      <w:spacing w:before="160" w:after="120"/>
      <w:outlineLvl w:val="3"/>
    </w:pPr>
    <w:rPr>
      <w:sz w:val="22"/>
    </w:rPr>
  </w:style>
  <w:style w:type="paragraph" w:styleId="Heading5">
    <w:name w:val="heading 5"/>
    <w:basedOn w:val="HeadingBase"/>
    <w:next w:val="Normal"/>
    <w:link w:val="Heading5Char"/>
    <w:qFormat/>
    <w:rsid w:val="00E47734"/>
    <w:pPr>
      <w:spacing w:before="80"/>
      <w:outlineLvl w:val="4"/>
    </w:pPr>
    <w:rPr>
      <w:color w:val="918585"/>
      <w:sz w:val="20"/>
    </w:rPr>
  </w:style>
  <w:style w:type="paragraph" w:styleId="Heading6">
    <w:name w:val="heading 6"/>
    <w:basedOn w:val="HeadingBase"/>
    <w:next w:val="Normal"/>
    <w:link w:val="Heading6Char"/>
    <w:qFormat/>
    <w:rsid w:val="00E47734"/>
    <w:pPr>
      <w:spacing w:before="60"/>
      <w:outlineLvl w:val="5"/>
    </w:pPr>
    <w:rPr>
      <w:color w:val="918585"/>
      <w:sz w:val="20"/>
    </w:rPr>
  </w:style>
  <w:style w:type="paragraph" w:styleId="Heading7">
    <w:name w:val="heading 7"/>
    <w:basedOn w:val="Normal"/>
    <w:next w:val="Normal"/>
    <w:link w:val="Heading7Char"/>
    <w:qFormat/>
    <w:rsid w:val="00E47734"/>
    <w:pPr>
      <w:ind w:left="720"/>
      <w:outlineLvl w:val="6"/>
    </w:pPr>
    <w:rPr>
      <w:i/>
    </w:rPr>
  </w:style>
  <w:style w:type="paragraph" w:styleId="Heading8">
    <w:name w:val="heading 8"/>
    <w:basedOn w:val="Normal"/>
    <w:next w:val="Normal"/>
    <w:link w:val="Heading8Char"/>
    <w:qFormat/>
    <w:rsid w:val="00E47734"/>
    <w:pPr>
      <w:ind w:left="720"/>
      <w:outlineLvl w:val="7"/>
    </w:pPr>
    <w:rPr>
      <w:i/>
    </w:rPr>
  </w:style>
  <w:style w:type="paragraph" w:styleId="Heading9">
    <w:name w:val="heading 9"/>
    <w:basedOn w:val="Normal"/>
    <w:next w:val="Normal"/>
    <w:link w:val="Heading9Char"/>
    <w:qFormat/>
    <w:rsid w:val="00E47734"/>
    <w:pPr>
      <w:ind w:left="720"/>
      <w:outlineLvl w:val="8"/>
    </w:pPr>
    <w:rPr>
      <w:i/>
    </w:rPr>
  </w:style>
  <w:style w:type="character" w:default="1" w:styleId="DefaultParagraphFont">
    <w:name w:val="Default Paragraph Font"/>
    <w:uiPriority w:val="1"/>
    <w:unhideWhenUsed/>
    <w:rsid w:val="00E47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734"/>
  </w:style>
  <w:style w:type="character" w:customStyle="1" w:styleId="Heading1Char">
    <w:name w:val="Heading 1 Char"/>
    <w:basedOn w:val="DefaultParagraphFont"/>
    <w:link w:val="Heading1"/>
    <w:rsid w:val="00E47734"/>
    <w:rPr>
      <w:rFonts w:ascii="Times New Roman" w:eastAsia="Times New Roman" w:hAnsi="Times New Roman" w:cs="Times New Roman"/>
      <w:b/>
      <w:sz w:val="32"/>
      <w:szCs w:val="20"/>
      <w:lang w:eastAsia="en-US"/>
    </w:rPr>
  </w:style>
  <w:style w:type="paragraph" w:styleId="BodyText">
    <w:name w:val="Body Text"/>
    <w:basedOn w:val="Normal"/>
    <w:link w:val="BodyTextChar"/>
    <w:rsid w:val="00E477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7734"/>
    <w:rPr>
      <w:rFonts w:ascii="Times New Roman" w:eastAsia="Times New Roman" w:hAnsi="Times New Roman" w:cs="Times New Roman"/>
      <w:sz w:val="24"/>
      <w:lang w:eastAsia="en-US"/>
    </w:rPr>
  </w:style>
  <w:style w:type="paragraph" w:styleId="Footer">
    <w:name w:val="footer"/>
    <w:basedOn w:val="Normal"/>
    <w:link w:val="FooterChar"/>
    <w:rsid w:val="00E47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734"/>
    <w:rPr>
      <w:rFonts w:ascii="Times New Roman" w:eastAsia="Times New Roman" w:hAnsi="Times New Roman" w:cs="Times New Roman"/>
      <w:sz w:val="16"/>
      <w:lang w:eastAsia="en-US"/>
    </w:rPr>
  </w:style>
  <w:style w:type="paragraph" w:styleId="ListBullet">
    <w:name w:val="List Bullet"/>
    <w:basedOn w:val="List"/>
    <w:rsid w:val="00E47734"/>
    <w:pPr>
      <w:numPr>
        <w:numId w:val="12"/>
      </w:numPr>
      <w:tabs>
        <w:tab w:val="clear" w:pos="340"/>
      </w:tabs>
      <w:spacing w:before="40" w:after="40"/>
    </w:pPr>
  </w:style>
  <w:style w:type="character" w:customStyle="1" w:styleId="SpecialBold">
    <w:name w:val="Special Bold"/>
    <w:basedOn w:val="DefaultParagraphFont"/>
    <w:rsid w:val="00E47734"/>
    <w:rPr>
      <w:b/>
      <w:spacing w:val="0"/>
    </w:rPr>
  </w:style>
  <w:style w:type="character" w:styleId="Emphasis">
    <w:name w:val="Emphasis"/>
    <w:basedOn w:val="DefaultParagraphFont"/>
    <w:qFormat/>
    <w:rsid w:val="00E47734"/>
    <w:rPr>
      <w:i/>
    </w:rPr>
  </w:style>
  <w:style w:type="paragraph" w:customStyle="1" w:styleId="SuperHeading">
    <w:name w:val="SuperHeading"/>
    <w:basedOn w:val="Normal"/>
    <w:rsid w:val="00E47734"/>
    <w:pPr>
      <w:spacing w:before="240" w:after="120"/>
      <w:outlineLvl w:val="0"/>
    </w:pPr>
    <w:rPr>
      <w:rFonts w:ascii="Times New Roman" w:hAnsi="Times New Roman"/>
      <w:b/>
      <w:sz w:val="28"/>
    </w:rPr>
  </w:style>
  <w:style w:type="paragraph" w:customStyle="1" w:styleId="AllowPageBreak">
    <w:name w:val="AllowPageBreak"/>
    <w:rsid w:val="00E477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7734"/>
    <w:rPr>
      <w:b/>
      <w:i/>
      <w:u w:val="none"/>
    </w:rPr>
  </w:style>
  <w:style w:type="character" w:customStyle="1" w:styleId="Heading2Char">
    <w:name w:val="Heading 2 Char"/>
    <w:basedOn w:val="DefaultParagraphFont"/>
    <w:link w:val="Heading2"/>
    <w:rsid w:val="00E47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7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77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7734"/>
    <w:rPr>
      <w:rFonts w:ascii="Courier New" w:eastAsia="Times New Roman" w:hAnsi="Courier New" w:cs="Times New Roman"/>
      <w:i/>
      <w:szCs w:val="20"/>
      <w:lang w:eastAsia="en-US"/>
    </w:rPr>
  </w:style>
  <w:style w:type="paragraph" w:customStyle="1" w:styleId="HeadingBase">
    <w:name w:val="Heading Base"/>
    <w:rsid w:val="00E47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734"/>
    <w:pPr>
      <w:tabs>
        <w:tab w:val="right" w:leader="dot" w:pos="9072"/>
      </w:tabs>
      <w:ind w:left="567"/>
    </w:pPr>
    <w:rPr>
      <w:szCs w:val="22"/>
    </w:rPr>
  </w:style>
  <w:style w:type="paragraph" w:customStyle="1" w:styleId="TOCBase">
    <w:name w:val="TOC Base"/>
    <w:rsid w:val="00E47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734"/>
    <w:pPr>
      <w:tabs>
        <w:tab w:val="right" w:leader="dot" w:pos="9072"/>
      </w:tabs>
      <w:spacing w:before="40" w:after="40"/>
      <w:ind w:left="284"/>
    </w:pPr>
    <w:rPr>
      <w:rFonts w:ascii="Times New Roman" w:hAnsi="Times New Roman"/>
    </w:rPr>
  </w:style>
  <w:style w:type="paragraph" w:styleId="TOC1">
    <w:name w:val="toc 1"/>
    <w:basedOn w:val="TOCBase"/>
    <w:next w:val="Normal"/>
    <w:rsid w:val="00E477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7734"/>
    <w:pPr>
      <w:spacing w:before="5040"/>
      <w:jc w:val="center"/>
    </w:pPr>
    <w:rPr>
      <w:sz w:val="48"/>
      <w:szCs w:val="72"/>
      <w:lang w:val="en-US"/>
    </w:rPr>
  </w:style>
  <w:style w:type="character" w:customStyle="1" w:styleId="TitleChar">
    <w:name w:val="Title Char"/>
    <w:basedOn w:val="DefaultParagraphFont"/>
    <w:link w:val="Title"/>
    <w:rsid w:val="00E47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734"/>
    <w:pPr>
      <w:tabs>
        <w:tab w:val="left" w:pos="3600"/>
        <w:tab w:val="left" w:pos="3958"/>
      </w:tabs>
    </w:pPr>
  </w:style>
  <w:style w:type="paragraph" w:styleId="List">
    <w:name w:val="List"/>
    <w:basedOn w:val="BodyText"/>
    <w:next w:val="BodyText"/>
    <w:rsid w:val="00E47734"/>
    <w:pPr>
      <w:tabs>
        <w:tab w:val="left" w:pos="340"/>
      </w:tabs>
      <w:spacing w:before="60" w:after="60"/>
      <w:ind w:left="340" w:hanging="340"/>
    </w:pPr>
  </w:style>
  <w:style w:type="paragraph" w:customStyle="1" w:styleId="Note">
    <w:name w:val="Note"/>
    <w:basedOn w:val="BodyText"/>
    <w:rsid w:val="00E477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734"/>
    <w:pPr>
      <w:framePr w:wrap="auto" w:hAnchor="text" w:y="6049"/>
    </w:pPr>
    <w:rPr>
      <w:color w:val="000000"/>
      <w:sz w:val="40"/>
    </w:rPr>
  </w:style>
  <w:style w:type="paragraph" w:customStyle="1" w:styleId="TOCTitle">
    <w:name w:val="TOCTitle"/>
    <w:basedOn w:val="Heading1"/>
    <w:rsid w:val="00E47734"/>
    <w:pPr>
      <w:spacing w:after="240"/>
      <w:jc w:val="center"/>
      <w:outlineLvl w:val="9"/>
    </w:pPr>
    <w:rPr>
      <w:caps/>
    </w:rPr>
  </w:style>
  <w:style w:type="paragraph" w:customStyle="1" w:styleId="Version">
    <w:name w:val="Version"/>
    <w:rsid w:val="00E477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7734"/>
    <w:pPr>
      <w:numPr>
        <w:numId w:val="13"/>
      </w:numPr>
      <w:tabs>
        <w:tab w:val="clear" w:pos="680"/>
      </w:tabs>
    </w:pPr>
  </w:style>
  <w:style w:type="paragraph" w:styleId="Index1">
    <w:name w:val="index 1"/>
    <w:basedOn w:val="Normal"/>
    <w:next w:val="Normal"/>
    <w:semiHidden/>
    <w:rsid w:val="00E47734"/>
    <w:pPr>
      <w:keepNext w:val="0"/>
      <w:tabs>
        <w:tab w:val="right" w:pos="4176"/>
      </w:tabs>
      <w:ind w:left="198" w:hanging="198"/>
    </w:pPr>
    <w:rPr>
      <w:rFonts w:ascii="Garamond" w:hAnsi="Garamond"/>
    </w:rPr>
  </w:style>
  <w:style w:type="paragraph" w:styleId="IndexHeading">
    <w:name w:val="index heading"/>
    <w:basedOn w:val="Normal"/>
    <w:next w:val="Index1"/>
    <w:semiHidden/>
    <w:rsid w:val="00E47734"/>
    <w:pPr>
      <w:spacing w:before="120" w:after="120"/>
    </w:pPr>
    <w:rPr>
      <w:rFonts w:ascii="Arial" w:hAnsi="Arial"/>
      <w:b/>
      <w:color w:val="918585"/>
      <w:sz w:val="24"/>
    </w:rPr>
  </w:style>
  <w:style w:type="paragraph" w:styleId="Header">
    <w:name w:val="header"/>
    <w:basedOn w:val="Normal"/>
    <w:link w:val="HeaderChar"/>
    <w:rsid w:val="00E47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734"/>
    <w:rPr>
      <w:rFonts w:ascii="Times New Roman" w:eastAsia="Times New Roman" w:hAnsi="Times New Roman" w:cs="Times New Roman"/>
      <w:sz w:val="16"/>
      <w:szCs w:val="20"/>
      <w:lang w:val="en-GB" w:eastAsia="en-US"/>
    </w:rPr>
  </w:style>
  <w:style w:type="paragraph" w:customStyle="1" w:styleId="Chapter">
    <w:name w:val="Chapter"/>
    <w:basedOn w:val="Normal"/>
    <w:rsid w:val="00E47734"/>
    <w:pPr>
      <w:spacing w:before="240"/>
    </w:pPr>
    <w:rPr>
      <w:rFonts w:ascii="Times New Roman" w:hAnsi="Times New Roman"/>
      <w:smallCaps/>
      <w:spacing w:val="80"/>
      <w:sz w:val="28"/>
    </w:rPr>
  </w:style>
  <w:style w:type="paragraph" w:customStyle="1" w:styleId="InChapter">
    <w:name w:val="InChapter"/>
    <w:basedOn w:val="Heading3"/>
    <w:rsid w:val="00E47734"/>
    <w:pPr>
      <w:spacing w:after="240"/>
      <w:outlineLvl w:val="9"/>
    </w:pPr>
    <w:rPr>
      <w:noProof/>
    </w:rPr>
  </w:style>
  <w:style w:type="paragraph" w:styleId="Index2">
    <w:name w:val="index 2"/>
    <w:basedOn w:val="Normal"/>
    <w:next w:val="Normal"/>
    <w:semiHidden/>
    <w:rsid w:val="00E47734"/>
    <w:pPr>
      <w:tabs>
        <w:tab w:val="right" w:pos="4176"/>
      </w:tabs>
      <w:ind w:left="568" w:hanging="284"/>
    </w:pPr>
    <w:rPr>
      <w:rFonts w:ascii="Garamond" w:hAnsi="Garamond"/>
    </w:rPr>
  </w:style>
  <w:style w:type="paragraph" w:customStyle="1" w:styleId="Byline">
    <w:name w:val="Byline"/>
    <w:rsid w:val="00E47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734"/>
    <w:pPr>
      <w:tabs>
        <w:tab w:val="clear" w:pos="3600"/>
        <w:tab w:val="clear" w:pos="3958"/>
      </w:tabs>
      <w:jc w:val="right"/>
    </w:pPr>
  </w:style>
  <w:style w:type="paragraph" w:styleId="Caption">
    <w:name w:val="caption"/>
    <w:basedOn w:val="BodyText"/>
    <w:next w:val="Normal"/>
    <w:qFormat/>
    <w:rsid w:val="00E47734"/>
    <w:pPr>
      <w:framePr w:w="2268" w:hSpace="181" w:vSpace="181" w:wrap="around" w:vAnchor="text" w:hAnchor="page" w:x="1135" w:y="285" w:anchorLock="1"/>
    </w:pPr>
    <w:rPr>
      <w:i/>
    </w:rPr>
  </w:style>
  <w:style w:type="paragraph" w:customStyle="1" w:styleId="MiniTOCTitle">
    <w:name w:val="MiniTOCTitle"/>
    <w:basedOn w:val="Heading4"/>
    <w:rsid w:val="00E47734"/>
    <w:pPr>
      <w:spacing w:before="240"/>
      <w:outlineLvl w:val="9"/>
    </w:pPr>
    <w:rPr>
      <w:noProof/>
      <w:sz w:val="24"/>
    </w:rPr>
  </w:style>
  <w:style w:type="paragraph" w:customStyle="1" w:styleId="MiniTOCItem">
    <w:name w:val="MiniTOCItem"/>
    <w:basedOn w:val="ListBullet"/>
    <w:rsid w:val="00E47734"/>
    <w:pPr>
      <w:numPr>
        <w:numId w:val="0"/>
      </w:numPr>
      <w:tabs>
        <w:tab w:val="right" w:leader="dot" w:pos="6521"/>
      </w:tabs>
      <w:spacing w:before="0" w:after="0"/>
    </w:pPr>
  </w:style>
  <w:style w:type="paragraph" w:customStyle="1" w:styleId="TOFTitle">
    <w:name w:val="TOFTitle"/>
    <w:basedOn w:val="TOCTitle"/>
    <w:rsid w:val="00E47734"/>
  </w:style>
  <w:style w:type="paragraph" w:styleId="TableofFigures">
    <w:name w:val="table of figures"/>
    <w:basedOn w:val="Normal"/>
    <w:next w:val="Normal"/>
    <w:semiHidden/>
    <w:rsid w:val="00E47734"/>
    <w:pPr>
      <w:tabs>
        <w:tab w:val="right" w:leader="dot" w:pos="9072"/>
      </w:tabs>
      <w:ind w:left="970" w:hanging="403"/>
    </w:pPr>
    <w:rPr>
      <w:rFonts w:ascii="Times New Roman" w:hAnsi="Times New Roman"/>
      <w:b/>
    </w:rPr>
  </w:style>
  <w:style w:type="paragraph" w:styleId="ListNumber">
    <w:name w:val="List Number"/>
    <w:basedOn w:val="List"/>
    <w:rsid w:val="00E47734"/>
    <w:pPr>
      <w:numPr>
        <w:numId w:val="10"/>
      </w:numPr>
    </w:pPr>
  </w:style>
  <w:style w:type="character" w:customStyle="1" w:styleId="WingdingSymbols">
    <w:name w:val="Wingding Symbols"/>
    <w:rsid w:val="00E47734"/>
    <w:rPr>
      <w:rFonts w:ascii="Wingdings" w:hAnsi="Wingdings"/>
    </w:rPr>
  </w:style>
  <w:style w:type="paragraph" w:customStyle="1" w:styleId="TableHeading">
    <w:name w:val="Table Heading"/>
    <w:basedOn w:val="HeadingBase"/>
    <w:rsid w:val="00E47734"/>
    <w:pPr>
      <w:keepLines/>
      <w:pBdr>
        <w:bottom w:val="single" w:sz="6" w:space="1" w:color="918585"/>
      </w:pBdr>
      <w:spacing w:before="240"/>
    </w:pPr>
  </w:style>
  <w:style w:type="character" w:customStyle="1" w:styleId="HotSpot">
    <w:name w:val="HotSpot"/>
    <w:rsid w:val="00E47734"/>
    <w:rPr>
      <w:color w:val="0033CC"/>
      <w:u w:val="none"/>
    </w:rPr>
  </w:style>
  <w:style w:type="paragraph" w:customStyle="1" w:styleId="BodyTextRight">
    <w:name w:val="Body Text Right"/>
    <w:basedOn w:val="BodyText"/>
    <w:rsid w:val="00E47734"/>
    <w:pPr>
      <w:spacing w:before="0" w:after="0"/>
      <w:jc w:val="right"/>
    </w:pPr>
  </w:style>
  <w:style w:type="paragraph" w:styleId="Index3">
    <w:name w:val="index 3"/>
    <w:basedOn w:val="ListNumber2"/>
    <w:next w:val="Normal"/>
    <w:semiHidden/>
    <w:rsid w:val="00E47734"/>
    <w:pPr>
      <w:numPr>
        <w:numId w:val="0"/>
      </w:numPr>
      <w:tabs>
        <w:tab w:val="right" w:leader="dot" w:pos="4176"/>
      </w:tabs>
    </w:pPr>
  </w:style>
  <w:style w:type="paragraph" w:styleId="ListNumber2">
    <w:name w:val="List Number 2"/>
    <w:basedOn w:val="List2"/>
    <w:rsid w:val="00E47734"/>
    <w:pPr>
      <w:numPr>
        <w:numId w:val="9"/>
      </w:numPr>
      <w:tabs>
        <w:tab w:val="clear" w:pos="1060"/>
      </w:tabs>
    </w:pPr>
  </w:style>
  <w:style w:type="paragraph" w:customStyle="1" w:styleId="MarginNote">
    <w:name w:val="Margin Note"/>
    <w:basedOn w:val="BodyText"/>
    <w:rsid w:val="00E47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7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7734"/>
    <w:rPr>
      <w:sz w:val="32"/>
    </w:rPr>
  </w:style>
  <w:style w:type="paragraph" w:customStyle="1" w:styleId="HeadingProcedure">
    <w:name w:val="Heading Procedure"/>
    <w:basedOn w:val="HeadingBase"/>
    <w:next w:val="Normal"/>
    <w:rsid w:val="00E47734"/>
    <w:pPr>
      <w:tabs>
        <w:tab w:val="left" w:pos="0"/>
      </w:tabs>
      <w:spacing w:before="120" w:after="60"/>
    </w:pPr>
    <w:rPr>
      <w:i/>
      <w:color w:val="918585"/>
      <w:sz w:val="22"/>
    </w:rPr>
  </w:style>
  <w:style w:type="paragraph" w:customStyle="1" w:styleId="TableBodyText">
    <w:name w:val="Table Body Text"/>
    <w:basedOn w:val="BodyText"/>
    <w:rsid w:val="00E47734"/>
    <w:pPr>
      <w:spacing w:before="60" w:after="60"/>
    </w:pPr>
  </w:style>
  <w:style w:type="paragraph" w:styleId="ListContinue">
    <w:name w:val="List Continue"/>
    <w:basedOn w:val="List"/>
    <w:rsid w:val="00E47734"/>
    <w:pPr>
      <w:ind w:firstLine="0"/>
    </w:pPr>
  </w:style>
  <w:style w:type="paragraph" w:customStyle="1" w:styleId="ListNote">
    <w:name w:val="List Note"/>
    <w:basedOn w:val="List"/>
    <w:rsid w:val="00E47734"/>
    <w:pPr>
      <w:pBdr>
        <w:top w:val="single" w:sz="6" w:space="2" w:color="918585"/>
        <w:bottom w:val="single" w:sz="6" w:space="2" w:color="918585"/>
      </w:pBdr>
      <w:tabs>
        <w:tab w:val="left" w:pos="1021"/>
      </w:tabs>
      <w:ind w:firstLine="0"/>
    </w:pPr>
  </w:style>
  <w:style w:type="paragraph" w:customStyle="1" w:styleId="Warning">
    <w:name w:val="Warning"/>
    <w:basedOn w:val="BodyText"/>
    <w:rsid w:val="00E47734"/>
    <w:pPr>
      <w:shd w:val="clear" w:color="auto" w:fill="D9D9D9"/>
      <w:tabs>
        <w:tab w:val="left" w:pos="992"/>
      </w:tabs>
      <w:ind w:left="119" w:right="119"/>
    </w:pPr>
    <w:rPr>
      <w:sz w:val="20"/>
    </w:rPr>
  </w:style>
  <w:style w:type="paragraph" w:customStyle="1" w:styleId="MarginIcons">
    <w:name w:val="Margin Icons"/>
    <w:basedOn w:val="BodyText"/>
    <w:rsid w:val="00E47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734"/>
    <w:rPr>
      <w:rFonts w:ascii="Courier New" w:hAnsi="Courier New"/>
    </w:rPr>
  </w:style>
  <w:style w:type="paragraph" w:customStyle="1" w:styleId="NoteBullet">
    <w:name w:val="Note Bullet"/>
    <w:basedOn w:val="Note"/>
    <w:rsid w:val="00E47734"/>
    <w:pPr>
      <w:tabs>
        <w:tab w:val="clear" w:pos="680"/>
      </w:tabs>
      <w:spacing w:before="60" w:after="60"/>
    </w:pPr>
  </w:style>
  <w:style w:type="paragraph" w:customStyle="1" w:styleId="SubHeading2">
    <w:name w:val="SubHeading2"/>
    <w:basedOn w:val="HeadingBase"/>
    <w:rsid w:val="00E47734"/>
    <w:pPr>
      <w:spacing w:before="240" w:after="60"/>
    </w:pPr>
    <w:rPr>
      <w:sz w:val="20"/>
    </w:rPr>
  </w:style>
  <w:style w:type="paragraph" w:customStyle="1" w:styleId="SubHeading1">
    <w:name w:val="SubHeading1"/>
    <w:basedOn w:val="HeadingBase"/>
    <w:rsid w:val="00E47734"/>
    <w:pPr>
      <w:spacing w:before="240" w:after="60"/>
    </w:pPr>
    <w:rPr>
      <w:color w:val="918585"/>
      <w:sz w:val="22"/>
    </w:rPr>
  </w:style>
  <w:style w:type="paragraph" w:customStyle="1" w:styleId="SideHeading">
    <w:name w:val="Side Heading"/>
    <w:basedOn w:val="HeadingBase"/>
    <w:rsid w:val="00E47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734"/>
    <w:pPr>
      <w:tabs>
        <w:tab w:val="num" w:pos="360"/>
      </w:tabs>
    </w:pPr>
  </w:style>
  <w:style w:type="paragraph" w:styleId="PlainText">
    <w:name w:val="Plain Text"/>
    <w:basedOn w:val="Normal"/>
    <w:link w:val="PlainTextChar"/>
    <w:rsid w:val="00E47734"/>
    <w:rPr>
      <w:sz w:val="20"/>
    </w:rPr>
  </w:style>
  <w:style w:type="character" w:customStyle="1" w:styleId="PlainTextChar">
    <w:name w:val="Plain Text Char"/>
    <w:basedOn w:val="DefaultParagraphFont"/>
    <w:link w:val="PlainText"/>
    <w:rsid w:val="00E47734"/>
    <w:rPr>
      <w:rFonts w:ascii="Courier New" w:eastAsia="Times New Roman" w:hAnsi="Courier New" w:cs="Times New Roman"/>
      <w:sz w:val="20"/>
      <w:szCs w:val="20"/>
      <w:lang w:eastAsia="en-US"/>
    </w:rPr>
  </w:style>
  <w:style w:type="character" w:customStyle="1" w:styleId="MenuOption">
    <w:name w:val="Menu Option"/>
    <w:basedOn w:val="DefaultParagraphFont"/>
    <w:rsid w:val="00E47734"/>
    <w:rPr>
      <w:b/>
      <w:smallCaps/>
    </w:rPr>
  </w:style>
  <w:style w:type="paragraph" w:customStyle="1" w:styleId="TableListNumber">
    <w:name w:val="Table List Number"/>
    <w:basedOn w:val="ListNumber"/>
    <w:rsid w:val="00E47734"/>
    <w:pPr>
      <w:numPr>
        <w:numId w:val="0"/>
      </w:numPr>
    </w:pPr>
  </w:style>
  <w:style w:type="paragraph" w:styleId="TOC4">
    <w:name w:val="toc 4"/>
    <w:basedOn w:val="TOCBase"/>
    <w:next w:val="Normal"/>
    <w:semiHidden/>
    <w:rsid w:val="00E47734"/>
    <w:pPr>
      <w:tabs>
        <w:tab w:val="right" w:leader="dot" w:pos="9071"/>
      </w:tabs>
      <w:ind w:left="1701"/>
    </w:pPr>
  </w:style>
  <w:style w:type="paragraph" w:customStyle="1" w:styleId="ListAlpha">
    <w:name w:val="List Alpha"/>
    <w:basedOn w:val="List"/>
    <w:rsid w:val="00E47734"/>
    <w:pPr>
      <w:numPr>
        <w:numId w:val="8"/>
      </w:numPr>
    </w:pPr>
  </w:style>
  <w:style w:type="paragraph" w:customStyle="1" w:styleId="ListAlpha2">
    <w:name w:val="List Alpha 2"/>
    <w:basedOn w:val="List2"/>
    <w:rsid w:val="00E47734"/>
    <w:pPr>
      <w:numPr>
        <w:numId w:val="7"/>
      </w:numPr>
    </w:pPr>
  </w:style>
  <w:style w:type="paragraph" w:styleId="List2">
    <w:name w:val="List 2"/>
    <w:basedOn w:val="BodyText"/>
    <w:rsid w:val="00E47734"/>
    <w:pPr>
      <w:tabs>
        <w:tab w:val="left" w:pos="680"/>
      </w:tabs>
      <w:spacing w:before="60" w:after="60"/>
      <w:ind w:left="680" w:hanging="340"/>
    </w:pPr>
  </w:style>
  <w:style w:type="paragraph" w:styleId="List3">
    <w:name w:val="List 3"/>
    <w:basedOn w:val="BodyText"/>
    <w:rsid w:val="00E47734"/>
    <w:pPr>
      <w:tabs>
        <w:tab w:val="left" w:pos="1021"/>
      </w:tabs>
      <w:spacing w:before="60" w:after="60"/>
      <w:ind w:left="1020" w:hanging="340"/>
    </w:pPr>
  </w:style>
  <w:style w:type="paragraph" w:styleId="List4">
    <w:name w:val="List 4"/>
    <w:basedOn w:val="BodyText"/>
    <w:rsid w:val="00E47734"/>
    <w:pPr>
      <w:tabs>
        <w:tab w:val="left" w:pos="1361"/>
      </w:tabs>
      <w:spacing w:before="60" w:after="60"/>
      <w:ind w:left="1361" w:hanging="340"/>
    </w:pPr>
  </w:style>
  <w:style w:type="paragraph" w:styleId="List5">
    <w:name w:val="List 5"/>
    <w:basedOn w:val="BodyText"/>
    <w:rsid w:val="00E47734"/>
    <w:pPr>
      <w:tabs>
        <w:tab w:val="left" w:pos="1701"/>
      </w:tabs>
      <w:spacing w:before="60" w:after="60"/>
      <w:ind w:left="1701" w:hanging="340"/>
    </w:pPr>
  </w:style>
  <w:style w:type="paragraph" w:styleId="ListBullet3">
    <w:name w:val="List Bullet 3"/>
    <w:basedOn w:val="List3"/>
    <w:rsid w:val="00E47734"/>
    <w:pPr>
      <w:numPr>
        <w:numId w:val="14"/>
      </w:numPr>
      <w:tabs>
        <w:tab w:val="clear" w:pos="1021"/>
      </w:tabs>
      <w:ind w:left="1037" w:hanging="357"/>
    </w:pPr>
  </w:style>
  <w:style w:type="paragraph" w:styleId="ListBullet4">
    <w:name w:val="List Bullet 4"/>
    <w:basedOn w:val="List4"/>
    <w:rsid w:val="00E47734"/>
    <w:pPr>
      <w:numPr>
        <w:numId w:val="2"/>
      </w:numPr>
    </w:pPr>
  </w:style>
  <w:style w:type="paragraph" w:styleId="ListBullet5">
    <w:name w:val="List Bullet 5"/>
    <w:basedOn w:val="List5"/>
    <w:rsid w:val="00E47734"/>
    <w:pPr>
      <w:numPr>
        <w:numId w:val="3"/>
      </w:numPr>
    </w:pPr>
  </w:style>
  <w:style w:type="paragraph" w:styleId="ListContinue2">
    <w:name w:val="List Continue 2"/>
    <w:basedOn w:val="List2"/>
    <w:rsid w:val="00E47734"/>
    <w:pPr>
      <w:ind w:firstLine="0"/>
    </w:pPr>
  </w:style>
  <w:style w:type="paragraph" w:styleId="ListContinue3">
    <w:name w:val="List Continue 3"/>
    <w:basedOn w:val="List3"/>
    <w:rsid w:val="00E47734"/>
    <w:pPr>
      <w:ind w:left="1021" w:firstLine="0"/>
    </w:pPr>
  </w:style>
  <w:style w:type="paragraph" w:styleId="ListContinue4">
    <w:name w:val="List Continue 4"/>
    <w:basedOn w:val="List4"/>
    <w:rsid w:val="00E47734"/>
    <w:pPr>
      <w:ind w:firstLine="0"/>
    </w:pPr>
  </w:style>
  <w:style w:type="paragraph" w:styleId="ListContinue5">
    <w:name w:val="List Continue 5"/>
    <w:basedOn w:val="List5"/>
    <w:rsid w:val="00E47734"/>
    <w:pPr>
      <w:ind w:firstLine="0"/>
    </w:pPr>
  </w:style>
  <w:style w:type="paragraph" w:styleId="ListNumber3">
    <w:name w:val="List Number 3"/>
    <w:basedOn w:val="List3"/>
    <w:rsid w:val="00E47734"/>
    <w:pPr>
      <w:numPr>
        <w:numId w:val="4"/>
      </w:numPr>
    </w:pPr>
  </w:style>
  <w:style w:type="paragraph" w:styleId="ListNumber4">
    <w:name w:val="List Number 4"/>
    <w:basedOn w:val="List4"/>
    <w:rsid w:val="00E47734"/>
    <w:pPr>
      <w:numPr>
        <w:numId w:val="5"/>
      </w:numPr>
    </w:pPr>
  </w:style>
  <w:style w:type="paragraph" w:styleId="ListNumber5">
    <w:name w:val="List Number 5"/>
    <w:basedOn w:val="List5"/>
    <w:rsid w:val="00E47734"/>
    <w:pPr>
      <w:numPr>
        <w:numId w:val="6"/>
      </w:numPr>
    </w:pPr>
  </w:style>
  <w:style w:type="paragraph" w:styleId="BlockText">
    <w:name w:val="Block Text"/>
    <w:basedOn w:val="Normal"/>
    <w:rsid w:val="00E47734"/>
    <w:pPr>
      <w:spacing w:after="120"/>
      <w:ind w:left="1440" w:right="1440"/>
    </w:pPr>
  </w:style>
  <w:style w:type="character" w:customStyle="1" w:styleId="Subscript">
    <w:name w:val="Subscript"/>
    <w:basedOn w:val="DefaultParagraphFont"/>
    <w:rsid w:val="00E47734"/>
    <w:rPr>
      <w:sz w:val="16"/>
      <w:vertAlign w:val="subscript"/>
    </w:rPr>
  </w:style>
  <w:style w:type="character" w:customStyle="1" w:styleId="Superscript">
    <w:name w:val="Superscript"/>
    <w:basedOn w:val="DefaultParagraphFont"/>
    <w:rsid w:val="00E47734"/>
    <w:rPr>
      <w:sz w:val="16"/>
      <w:vertAlign w:val="superscript"/>
    </w:rPr>
  </w:style>
  <w:style w:type="character" w:customStyle="1" w:styleId="Symbols">
    <w:name w:val="Symbols"/>
    <w:basedOn w:val="DefaultParagraphFont"/>
    <w:rsid w:val="00E47734"/>
    <w:rPr>
      <w:rFonts w:ascii="Symbol" w:hAnsi="Symbol"/>
    </w:rPr>
  </w:style>
  <w:style w:type="character" w:customStyle="1" w:styleId="MenuOptions">
    <w:name w:val="Menu Options"/>
    <w:basedOn w:val="DefaultParagraphFont"/>
    <w:rsid w:val="00E47734"/>
    <w:rPr>
      <w:rFonts w:ascii="Arial Narrow" w:hAnsi="Arial Narrow"/>
      <w:smallCaps/>
    </w:rPr>
  </w:style>
  <w:style w:type="character" w:customStyle="1" w:styleId="Buttons">
    <w:name w:val="Buttons"/>
    <w:basedOn w:val="DefaultParagraphFont"/>
    <w:rsid w:val="00E47734"/>
    <w:rPr>
      <w:b/>
    </w:rPr>
  </w:style>
  <w:style w:type="character" w:customStyle="1" w:styleId="Underlined">
    <w:name w:val="Underlined"/>
    <w:basedOn w:val="DefaultParagraphFont"/>
    <w:rsid w:val="00E47734"/>
    <w:rPr>
      <w:u w:val="single"/>
    </w:rPr>
  </w:style>
  <w:style w:type="paragraph" w:customStyle="1" w:styleId="TableBodyTextRight">
    <w:name w:val="Table Body Text Right"/>
    <w:basedOn w:val="TableBodyText"/>
    <w:rsid w:val="00E47734"/>
    <w:pPr>
      <w:widowControl w:val="0"/>
      <w:autoSpaceDE w:val="0"/>
      <w:autoSpaceDN w:val="0"/>
      <w:adjustRightInd w:val="0"/>
      <w:jc w:val="right"/>
    </w:pPr>
    <w:rPr>
      <w:rFonts w:cs="Arial"/>
      <w:szCs w:val="18"/>
    </w:rPr>
  </w:style>
  <w:style w:type="paragraph" w:customStyle="1" w:styleId="CopyrightText">
    <w:name w:val="Copyright Text"/>
    <w:basedOn w:val="BodyText"/>
    <w:rsid w:val="00E47734"/>
    <w:rPr>
      <w:sz w:val="18"/>
    </w:rPr>
  </w:style>
  <w:style w:type="paragraph" w:customStyle="1" w:styleId="BodySmallRight">
    <w:name w:val="Body Small Right"/>
    <w:basedOn w:val="BodyTextRight"/>
    <w:rsid w:val="00E47734"/>
    <w:rPr>
      <w:sz w:val="18"/>
      <w:szCs w:val="18"/>
    </w:rPr>
  </w:style>
  <w:style w:type="paragraph" w:customStyle="1" w:styleId="MarginEdition">
    <w:name w:val="Margin Edition"/>
    <w:basedOn w:val="MarginNote"/>
    <w:rsid w:val="00E47734"/>
    <w:pPr>
      <w:spacing w:before="0" w:after="0"/>
    </w:pPr>
    <w:rPr>
      <w:rFonts w:ascii="Times New Roman" w:hAnsi="Times New Roman"/>
      <w:color w:val="999999"/>
    </w:rPr>
  </w:style>
  <w:style w:type="paragraph" w:customStyle="1" w:styleId="Spacer">
    <w:name w:val="Spacer"/>
    <w:basedOn w:val="Normal"/>
    <w:rsid w:val="00E47734"/>
    <w:rPr>
      <w:sz w:val="2"/>
      <w:szCs w:val="2"/>
    </w:rPr>
  </w:style>
  <w:style w:type="character" w:customStyle="1" w:styleId="Small">
    <w:name w:val="Small"/>
    <w:basedOn w:val="DefaultParagraphFont"/>
    <w:rsid w:val="00E47734"/>
    <w:rPr>
      <w:sz w:val="16"/>
    </w:rPr>
  </w:style>
  <w:style w:type="paragraph" w:customStyle="1" w:styleId="WideTable">
    <w:name w:val="Wide Table"/>
    <w:basedOn w:val="Normal"/>
    <w:rsid w:val="00E47734"/>
    <w:pPr>
      <w:ind w:left="-1418"/>
    </w:pPr>
    <w:rPr>
      <w:sz w:val="2"/>
      <w:szCs w:val="2"/>
    </w:rPr>
  </w:style>
  <w:style w:type="character" w:styleId="PageNumber">
    <w:name w:val="page number"/>
    <w:basedOn w:val="DefaultParagraphFont"/>
    <w:rsid w:val="00E47734"/>
  </w:style>
  <w:style w:type="paragraph" w:styleId="Quote">
    <w:name w:val="Quote"/>
    <w:basedOn w:val="Heading1"/>
    <w:link w:val="QuoteChar"/>
    <w:qFormat/>
    <w:rsid w:val="00E47734"/>
    <w:rPr>
      <w:b w:val="0"/>
      <w:sz w:val="72"/>
      <w:szCs w:val="72"/>
      <w:lang w:val="en-NZ"/>
    </w:rPr>
  </w:style>
  <w:style w:type="character" w:customStyle="1" w:styleId="QuoteChar">
    <w:name w:val="Quote Char"/>
    <w:basedOn w:val="DefaultParagraphFont"/>
    <w:link w:val="Quote"/>
    <w:rsid w:val="00E47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734"/>
    <w:pPr>
      <w:pageBreakBefore/>
    </w:pPr>
  </w:style>
  <w:style w:type="paragraph" w:customStyle="1" w:styleId="Border">
    <w:name w:val="Border"/>
    <w:basedOn w:val="Normal"/>
    <w:qFormat/>
    <w:rsid w:val="00E47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734"/>
    <w:rPr>
      <w:b/>
      <w:bCs/>
      <w:i/>
      <w:iCs/>
      <w:color w:val="auto"/>
    </w:rPr>
  </w:style>
  <w:style w:type="paragraph" w:styleId="IntenseQuote">
    <w:name w:val="Intense Quote"/>
    <w:basedOn w:val="Normal"/>
    <w:next w:val="Normal"/>
    <w:link w:val="IntenseQuoteChar"/>
    <w:uiPriority w:val="30"/>
    <w:qFormat/>
    <w:rsid w:val="00E47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7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7734"/>
    <w:rPr>
      <w:smallCaps/>
      <w:color w:val="auto"/>
      <w:u w:val="single"/>
    </w:rPr>
  </w:style>
  <w:style w:type="character" w:styleId="IntenseReference">
    <w:name w:val="Intense Reference"/>
    <w:basedOn w:val="DefaultParagraphFont"/>
    <w:uiPriority w:val="32"/>
    <w:qFormat/>
    <w:rsid w:val="00E47734"/>
    <w:rPr>
      <w:b/>
      <w:bCs/>
      <w:smallCaps/>
      <w:color w:val="auto"/>
      <w:spacing w:val="5"/>
      <w:u w:val="single"/>
    </w:rPr>
  </w:style>
  <w:style w:type="paragraph" w:customStyle="1" w:styleId="2ColumnHeading">
    <w:name w:val="2Column Heading"/>
    <w:basedOn w:val="BodyText"/>
    <w:qFormat/>
    <w:rsid w:val="00E47734"/>
    <w:pPr>
      <w:spacing w:after="60"/>
      <w:ind w:left="-2268"/>
    </w:pPr>
    <w:rPr>
      <w:b/>
    </w:rPr>
  </w:style>
  <w:style w:type="paragraph" w:customStyle="1" w:styleId="Heading1TOC">
    <w:name w:val="Heading1 TOC"/>
    <w:basedOn w:val="Normal"/>
    <w:qFormat/>
    <w:rsid w:val="00E47734"/>
    <w:pPr>
      <w:spacing w:before="240" w:after="120"/>
    </w:pPr>
    <w:rPr>
      <w:rFonts w:ascii="Times New Roman" w:hAnsi="Times New Roman"/>
      <w:b/>
      <w:sz w:val="32"/>
    </w:rPr>
  </w:style>
  <w:style w:type="paragraph" w:customStyle="1" w:styleId="Heading2TOC">
    <w:name w:val="Heading2 TOC"/>
    <w:basedOn w:val="Normal"/>
    <w:qFormat/>
    <w:rsid w:val="00E47734"/>
    <w:pPr>
      <w:spacing w:before="240" w:after="60"/>
    </w:pPr>
    <w:rPr>
      <w:rFonts w:ascii="Times New Roman" w:hAnsi="Times New Roman"/>
      <w:b/>
      <w:sz w:val="28"/>
    </w:rPr>
  </w:style>
  <w:style w:type="character" w:customStyle="1" w:styleId="Underline">
    <w:name w:val="Underline"/>
    <w:basedOn w:val="DefaultParagraphFont"/>
    <w:qFormat/>
    <w:rsid w:val="00E47734"/>
    <w:rPr>
      <w:u w:val="single"/>
    </w:rPr>
  </w:style>
  <w:style w:type="paragraph" w:styleId="BalloonText">
    <w:name w:val="Balloon Text"/>
    <w:basedOn w:val="Normal"/>
    <w:link w:val="BalloonTextChar"/>
    <w:rsid w:val="00E47734"/>
    <w:rPr>
      <w:rFonts w:ascii="Tahoma" w:hAnsi="Tahoma" w:cs="Tahoma"/>
      <w:sz w:val="16"/>
      <w:szCs w:val="16"/>
    </w:rPr>
  </w:style>
  <w:style w:type="character" w:customStyle="1" w:styleId="BalloonTextChar">
    <w:name w:val="Balloon Text Char"/>
    <w:basedOn w:val="DefaultParagraphFont"/>
    <w:link w:val="BalloonText"/>
    <w:rsid w:val="00E477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77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77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7734"/>
    <w:rPr>
      <w:b/>
      <w:color w:val="660033"/>
      <w:spacing w:val="0"/>
    </w:rPr>
  </w:style>
  <w:style w:type="paragraph" w:customStyle="1" w:styleId="Nameditemlist">
    <w:name w:val="Named item list"/>
    <w:basedOn w:val="BodyText"/>
    <w:qFormat/>
    <w:rsid w:val="00E477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977</Words>
  <Characters>6115</Characters>
  <Application>Microsoft Office Word</Application>
  <DocSecurity>0</DocSecurity>
  <Lines>197</Lines>
  <Paragraphs>129</Paragraphs>
  <ScaleCrop>false</ScaleCrop>
  <Company>Author-it Software Corporation Ltd.</Company>
  <LinksUpToDate>false</LinksUpToDate>
  <CharactersWithSpaces>6979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ICP50310 Diploma of Printing and Graphic Arts (Printing)</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2012-07-24T22:46:00Z</dcterms:created>
  <dcterms:modified xsi:type="dcterms:W3CDTF">2012-07-24T22:46:00Z</dcterms:modified>
</cp:coreProperties>
</file>