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3FD" w:rsidP="001243F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ICP30410 Certificate III in Printing and Graphic Arts (Digital Printing)</w:t>
      </w:r>
      <w:r>
        <w:fldChar w:fldCharType="end"/>
      </w:r>
    </w:p>
    <w:p w:rsidR="001243FD" w:rsidP="001243FD">
      <w:pPr>
        <w:pStyle w:val="Version"/>
        <w:sectPr w:rsidSect="003F4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F42C1" w:rsidP="003F42C1">
      <w:pPr>
        <w:pStyle w:val="SuperHeading"/>
      </w:pPr>
      <w:r w:rsidRPr="003F42C1">
        <w:t>ICP30410 Certificate III in Printing and Graphic Arts (Digital Printing)</w:t>
      </w:r>
    </w:p>
    <w:p w:rsidR="00000000" w:rsidRPr="003F42C1" w:rsidP="003F42C1">
      <w:pPr>
        <w:pStyle w:val="Heading1"/>
      </w:pPr>
      <w:bookmarkStart w:id="1" w:name="O_50475"/>
      <w:bookmarkEnd w:id="1"/>
      <w:r w:rsidRPr="003F42C1">
        <w:t>Modification History</w:t>
      </w:r>
    </w:p>
    <w:p w:rsidR="00000000" w:rsidRPr="003F42C1" w:rsidP="003F42C1">
      <w:pPr>
        <w:pStyle w:val="BodyText"/>
      </w:pPr>
      <w:r w:rsidRPr="003F42C1">
        <w:t>Not applicable.</w:t>
      </w:r>
    </w:p>
    <w:p w:rsidR="00000000" w:rsidRPr="003F42C1" w:rsidP="003F42C1">
      <w:pPr>
        <w:pStyle w:val="AllowPageBreak"/>
      </w:pPr>
    </w:p>
    <w:p w:rsidR="00000000" w:rsidRPr="003F42C1" w:rsidP="003F42C1">
      <w:pPr>
        <w:pStyle w:val="Heading1"/>
      </w:pPr>
      <w:bookmarkStart w:id="2" w:name="O_50476"/>
      <w:bookmarkEnd w:id="2"/>
      <w:r w:rsidRPr="003F42C1">
        <w:t>Description</w:t>
      </w:r>
    </w:p>
    <w:p w:rsidR="00000000" w:rsidRPr="003F42C1" w:rsidP="003F42C1">
      <w:pPr>
        <w:pStyle w:val="BodyText"/>
      </w:pPr>
      <w:r w:rsidRPr="003F42C1">
        <w:rPr>
          <w:rStyle w:val="SpecialBold"/>
        </w:rPr>
        <w:t>Descriptor</w:t>
      </w:r>
    </w:p>
    <w:p w:rsidR="00000000" w:rsidRPr="003F42C1" w:rsidP="003F42C1">
      <w:pPr>
        <w:pStyle w:val="BodyText"/>
      </w:pPr>
      <w:r w:rsidRPr="003F42C1">
        <w:t>This</w:t>
      </w:r>
      <w:r w:rsidRPr="003F42C1">
        <w:t xml:space="preserve"> qualification applies to skilled operators in the digital printing industry who are responsible for digital production workflow, such as job creation, printing and finishing. They apply a broad range of competencies in a varied work context, using some di</w:t>
      </w:r>
      <w:r w:rsidRPr="003F42C1">
        <w:t>scretion and judgement and relevant theoretical knowledge. They provide technical advice and support to others.</w:t>
      </w:r>
    </w:p>
    <w:p w:rsidR="00000000" w:rsidRPr="003F42C1" w:rsidP="003F42C1">
      <w:pPr>
        <w:pStyle w:val="BodyText"/>
      </w:pPr>
    </w:p>
    <w:p w:rsidR="00000000" w:rsidRPr="003F42C1" w:rsidP="003F42C1">
      <w:pPr>
        <w:pStyle w:val="BodyText"/>
      </w:pPr>
      <w:r w:rsidRPr="003F42C1">
        <w:rPr>
          <w:rStyle w:val="SpecialBold"/>
        </w:rPr>
        <w:t>Job Roles</w:t>
      </w:r>
    </w:p>
    <w:p w:rsidR="001243FD" w:rsidP="003F42C1">
      <w:pPr>
        <w:pStyle w:val="BodyText"/>
      </w:pPr>
      <w:r w:rsidRPr="003F42C1">
        <w:t>Digital print manager</w:t>
      </w:r>
    </w:p>
    <w:p w:rsidR="001243FD" w:rsidP="003F42C1">
      <w:pPr>
        <w:pStyle w:val="BodyText"/>
      </w:pPr>
    </w:p>
    <w:p w:rsidR="00000000" w:rsidRPr="003F42C1" w:rsidP="003F42C1">
      <w:pPr>
        <w:pStyle w:val="Heading1"/>
      </w:pPr>
      <w:bookmarkStart w:id="3" w:name="O_50477"/>
      <w:bookmarkEnd w:id="3"/>
      <w:r w:rsidRPr="003F42C1">
        <w:t>Pathways Information</w:t>
      </w:r>
    </w:p>
    <w:p w:rsidR="00000000" w:rsidRPr="003F42C1" w:rsidP="003F42C1">
      <w:pPr>
        <w:pStyle w:val="BodyText"/>
      </w:pPr>
      <w:r w:rsidRPr="003F42C1">
        <w:rPr>
          <w:rStyle w:val="SpecialBold"/>
        </w:rPr>
        <w:t>Qualification Pathways</w:t>
      </w:r>
    </w:p>
    <w:p w:rsidR="00000000" w:rsidRPr="003F42C1" w:rsidP="003F42C1">
      <w:pPr>
        <w:pStyle w:val="BodyText"/>
      </w:pPr>
      <w:r w:rsidRPr="003F42C1">
        <w:rPr>
          <w:rStyle w:val="SpecialBold"/>
        </w:rPr>
        <w:t>Entry requirements</w:t>
      </w:r>
    </w:p>
    <w:p w:rsidR="00000000" w:rsidRPr="003F42C1" w:rsidP="003F42C1">
      <w:pPr>
        <w:pStyle w:val="BodyText"/>
      </w:pPr>
      <w:r w:rsidRPr="003F42C1">
        <w:t>There are no entry requirements for this qualification.</w:t>
      </w:r>
    </w:p>
    <w:p w:rsidR="00000000" w:rsidRPr="003F42C1" w:rsidP="003F42C1">
      <w:pPr>
        <w:pStyle w:val="BodyText"/>
      </w:pPr>
    </w:p>
    <w:p w:rsidR="00000000" w:rsidRPr="003F42C1" w:rsidP="003F42C1">
      <w:pPr>
        <w:pStyle w:val="BodyText"/>
      </w:pPr>
      <w:r w:rsidRPr="003F42C1">
        <w:rPr>
          <w:rStyle w:val="SpecialBold"/>
        </w:rPr>
        <w:t>Pathways into the qualification</w:t>
      </w:r>
    </w:p>
    <w:p w:rsidR="00000000" w:rsidRPr="003F42C1" w:rsidP="003F42C1">
      <w:pPr>
        <w:pStyle w:val="BodyText"/>
      </w:pPr>
      <w:r w:rsidRPr="003F42C1">
        <w:t>Candidates may enter the qualification with limited or no vocational experience and without a relevant lower level qualification. However, the preferred pathway for ca</w:t>
      </w:r>
      <w:r w:rsidRPr="003F42C1">
        <w:t>ndidates entering this qualification is one of the following qualifications:</w:t>
      </w:r>
    </w:p>
    <w:p w:rsidR="00000000" w:rsidRPr="003F42C1" w:rsidP="003F42C1">
      <w:pPr>
        <w:pStyle w:val="ListBullet"/>
      </w:pPr>
      <w:r w:rsidRPr="003F42C1">
        <w:t>ICP20110</w:t>
      </w:r>
      <w:r w:rsidRPr="003F42C1">
        <w:tab/>
        <w:t>Certificate II in Printing and Graphic Arts (General)</w:t>
      </w:r>
    </w:p>
    <w:p w:rsidR="00000000" w:rsidRPr="003F42C1" w:rsidP="003F42C1">
      <w:pPr>
        <w:pStyle w:val="ListBullet"/>
      </w:pPr>
      <w:r w:rsidRPr="003F42C1">
        <w:t>ICP20310</w:t>
      </w:r>
      <w:r w:rsidRPr="003F42C1">
        <w:tab/>
        <w:t>Certificate II in Printing and Graphic Arts (Digital Printing).</w:t>
      </w:r>
    </w:p>
    <w:p w:rsidR="00000000" w:rsidRPr="003F42C1" w:rsidP="003F42C1">
      <w:pPr>
        <w:pStyle w:val="BodyText"/>
      </w:pPr>
    </w:p>
    <w:p w:rsidR="00000000" w:rsidRPr="003F42C1" w:rsidP="003F42C1">
      <w:pPr>
        <w:pStyle w:val="BodyText"/>
      </w:pPr>
      <w:r w:rsidRPr="003F42C1">
        <w:rPr>
          <w:rStyle w:val="SpecialBold"/>
        </w:rPr>
        <w:t>Pathways from the qualification</w:t>
      </w:r>
    </w:p>
    <w:p w:rsidR="00000000" w:rsidRPr="003F42C1" w:rsidP="003F42C1">
      <w:pPr>
        <w:pStyle w:val="BodyText"/>
      </w:pPr>
      <w:r w:rsidRPr="003F42C1">
        <w:t>At the com</w:t>
      </w:r>
      <w:r w:rsidRPr="003F42C1">
        <w:t>pletion of this qualification candidates could choose to enter a:</w:t>
      </w:r>
    </w:p>
    <w:p w:rsidR="001243FD" w:rsidP="003F42C1">
      <w:pPr>
        <w:pStyle w:val="ListBullet"/>
      </w:pPr>
      <w:r w:rsidRPr="003F42C1">
        <w:t>ICP40610</w:t>
      </w:r>
      <w:r w:rsidRPr="003F42C1">
        <w:tab/>
        <w:t>Certificate IV in Printing and Graphic Arts (Management/Sales).</w:t>
      </w:r>
    </w:p>
    <w:p w:rsidR="001243FD" w:rsidP="003F42C1">
      <w:pPr>
        <w:pStyle w:val="ListBullet"/>
      </w:pPr>
    </w:p>
    <w:p w:rsidR="00000000" w:rsidRPr="003F42C1" w:rsidP="003F42C1">
      <w:pPr>
        <w:pStyle w:val="Heading1"/>
      </w:pPr>
      <w:bookmarkStart w:id="4" w:name="O_50478"/>
      <w:bookmarkEnd w:id="4"/>
      <w:r w:rsidRPr="003F42C1">
        <w:t>Licensing/Regulatory Information</w:t>
      </w:r>
    </w:p>
    <w:p w:rsidR="00000000" w:rsidRPr="003F42C1" w:rsidP="003F42C1">
      <w:pPr>
        <w:pStyle w:val="BodyText"/>
      </w:pPr>
      <w:r w:rsidRPr="003F42C1">
        <w:rPr>
          <w:rStyle w:val="SpecialBold"/>
        </w:rPr>
        <w:t>Licensing</w:t>
      </w:r>
      <w:r w:rsidRPr="003F42C1">
        <w:t xml:space="preserve">, </w:t>
      </w:r>
      <w:r w:rsidRPr="003F42C1">
        <w:rPr>
          <w:rStyle w:val="SpecialBold"/>
        </w:rPr>
        <w:t>legislative</w:t>
      </w:r>
      <w:r w:rsidRPr="003F42C1">
        <w:t xml:space="preserve">, </w:t>
      </w:r>
      <w:r w:rsidRPr="003F42C1">
        <w:rPr>
          <w:rStyle w:val="SpecialBold"/>
        </w:rPr>
        <w:t>regulatory or certification considerations</w:t>
      </w:r>
    </w:p>
    <w:p w:rsidR="00000000" w:rsidRPr="003F42C1" w:rsidP="003F42C1">
      <w:pPr>
        <w:pStyle w:val="BodyText"/>
      </w:pPr>
      <w:r w:rsidRPr="003F42C1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3F42C1" w:rsidP="003F42C1">
      <w:pPr>
        <w:pStyle w:val="BodyText"/>
      </w:pPr>
    </w:p>
    <w:p w:rsidR="00000000" w:rsidRPr="003F42C1" w:rsidP="003F42C1">
      <w:pPr>
        <w:pStyle w:val="BodyText"/>
      </w:pPr>
      <w:r w:rsidRPr="003F42C1">
        <w:rPr>
          <w:rStyle w:val="SpecialBold"/>
        </w:rPr>
        <w:t>Prerequisite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41"/>
        <w:gridCol w:w="4281"/>
      </w:tblGrid>
      <w:tr w:rsidTr="0012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2C1" w:rsidP="003F42C1">
            <w:pPr>
              <w:pStyle w:val="BodyText"/>
            </w:pPr>
            <w:r w:rsidRPr="003F42C1">
              <w:rPr>
                <w:rStyle w:val="SpecialBold"/>
              </w:rPr>
              <w:t>Code and title</w:t>
            </w:r>
          </w:p>
        </w:tc>
        <w:tc>
          <w:tcPr>
            <w:tcW w:w="4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rPr>
                <w:rStyle w:val="SpecialBold"/>
              </w:rPr>
              <w:t>Prerequisite units required</w:t>
            </w:r>
          </w:p>
        </w:tc>
      </w:tr>
      <w:tr w:rsidTr="0012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ICPPP396A Generate high-end PDF files</w:t>
            </w:r>
          </w:p>
        </w:tc>
        <w:tc>
          <w:tcPr>
            <w:tcW w:w="4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ICPPP284A Produce PDF files for online or screen display</w:t>
            </w:r>
          </w:p>
        </w:tc>
      </w:tr>
      <w:tr w:rsidTr="0012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ICPPP452C Output complex image direct to plate or press</w:t>
            </w:r>
          </w:p>
        </w:tc>
        <w:tc>
          <w:tcPr>
            <w:tcW w:w="4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ICPPP352C Output complex images</w:t>
            </w:r>
          </w:p>
        </w:tc>
      </w:tr>
      <w:tr w:rsidTr="0012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ICPPR496A Set up and produce complex digital print</w:t>
            </w:r>
          </w:p>
        </w:tc>
        <w:tc>
          <w:tcPr>
            <w:tcW w:w="4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2C1" w:rsidP="003F42C1">
            <w:pPr>
              <w:pStyle w:val="BodyText"/>
            </w:pPr>
            <w:r w:rsidRPr="003F42C1">
              <w:t>ICPPR384A Set up and produce basic digital print</w:t>
            </w:r>
          </w:p>
        </w:tc>
      </w:tr>
    </w:tbl>
    <w:p w:rsidR="00000000" w:rsidRPr="003F42C1" w:rsidP="003F42C1">
      <w:pPr>
        <w:pStyle w:val="BodyText"/>
      </w:pPr>
    </w:p>
    <w:p w:rsidR="00000000" w:rsidRPr="003F42C1" w:rsidP="003F42C1">
      <w:pPr>
        <w:pStyle w:val="AllowPageBreak"/>
      </w:pPr>
    </w:p>
    <w:p w:rsidR="00000000" w:rsidRPr="003F42C1" w:rsidP="003F42C1">
      <w:pPr>
        <w:pStyle w:val="Heading1"/>
      </w:pPr>
      <w:bookmarkStart w:id="5" w:name="O_50479"/>
      <w:bookmarkEnd w:id="5"/>
      <w:r w:rsidRPr="003F42C1">
        <w:t>Entry Requirements</w:t>
      </w:r>
    </w:p>
    <w:p w:rsidR="00000000" w:rsidRPr="003F42C1" w:rsidP="003F42C1">
      <w:pPr>
        <w:pStyle w:val="BodyText"/>
      </w:pPr>
      <w:r w:rsidRPr="003F42C1">
        <w:t>Not applicable.</w:t>
      </w:r>
    </w:p>
    <w:p w:rsidR="00000000" w:rsidRPr="003F42C1" w:rsidP="003F42C1">
      <w:pPr>
        <w:pStyle w:val="AllowPageBreak"/>
      </w:pPr>
    </w:p>
    <w:p w:rsidR="00000000" w:rsidRPr="003F42C1" w:rsidP="003F42C1">
      <w:pPr>
        <w:pStyle w:val="Heading1"/>
      </w:pPr>
      <w:bookmarkStart w:id="6" w:name="O_50480"/>
      <w:bookmarkEnd w:id="6"/>
      <w:r w:rsidRPr="003F42C1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1243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rPr>
                <w:rStyle w:val="SpecialBold"/>
              </w:rPr>
              <w:t>EMPLOYABILITY SKILLS QUALIFICATION SUMMARY</w:t>
            </w:r>
          </w:p>
        </w:tc>
      </w:tr>
      <w:tr w:rsidTr="001243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rPr>
                <w:rStyle w:val="SpecialBold"/>
              </w:rPr>
              <w:t>ICP30410 Certificate III in Printing and Graphic Arts</w:t>
            </w:r>
            <w:r w:rsidRPr="003F42C1">
              <w:t xml:space="preserve"> (</w:t>
            </w:r>
            <w:r w:rsidRPr="003F42C1">
              <w:rPr>
                <w:rStyle w:val="SpecialBold"/>
              </w:rPr>
              <w:t>Digital Printing</w:t>
            </w:r>
            <w:r w:rsidRPr="003F42C1">
              <w:t>)</w:t>
            </w:r>
          </w:p>
        </w:tc>
      </w:tr>
      <w:tr w:rsidTr="001243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The following table contains a summary of the Employability Skills required for this qualification. The Employability Skills facets described here are broad industry requirements th</w:t>
            </w:r>
            <w:r w:rsidRPr="003F42C1">
              <w:t>at may vary depending on qualification packaging options.</w:t>
            </w:r>
          </w:p>
        </w:tc>
      </w:tr>
      <w:tr w:rsidTr="001243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2C1" w:rsidP="003F42C1">
            <w:pPr>
              <w:pStyle w:val="BodyText"/>
            </w:pPr>
            <w:r w:rsidRPr="003F42C1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rPr>
                <w:rStyle w:val="SpecialBold"/>
              </w:rPr>
              <w:t>Industry</w:t>
            </w:r>
            <w:r w:rsidRPr="003F42C1">
              <w:t>/</w:t>
            </w:r>
            <w:r w:rsidRPr="003F42C1">
              <w:rPr>
                <w:rStyle w:val="SpecialBold"/>
              </w:rPr>
              <w:t>enterprise requirements for this qualification include</w:t>
            </w:r>
            <w:r w:rsidRPr="003F42C1">
              <w:t>:</w:t>
            </w:r>
          </w:p>
        </w:tc>
      </w:tr>
      <w:tr w:rsidTr="001243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2C1" w:rsidP="003F42C1">
            <w:pPr>
              <w:pStyle w:val="ListBullet"/>
            </w:pPr>
            <w:r w:rsidRPr="003F42C1">
              <w:t>communicating with production managers and suppliers about materials</w:t>
            </w:r>
          </w:p>
          <w:p w:rsidR="00000000" w:rsidRPr="003F42C1" w:rsidP="003F42C1">
            <w:pPr>
              <w:pStyle w:val="ListBullet"/>
            </w:pPr>
            <w:r w:rsidRPr="003F42C1">
              <w:t>reading and interpreting job requirements and briefs</w:t>
            </w:r>
          </w:p>
          <w:p w:rsidR="00000000" w:rsidP="003F42C1">
            <w:pPr>
              <w:pStyle w:val="ListBullet"/>
              <w:rPr>
                <w:lang w:val="en-NZ"/>
              </w:rPr>
            </w:pPr>
            <w:r w:rsidRPr="003F42C1">
              <w:t>liaising with clients about productivity options, quality expectations and print cost</w:t>
            </w:r>
          </w:p>
        </w:tc>
      </w:tr>
      <w:tr w:rsidTr="001243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2C1" w:rsidP="003F42C1">
            <w:pPr>
              <w:pStyle w:val="ListBullet"/>
            </w:pPr>
            <w:r w:rsidRPr="003F42C1">
              <w:t>identifying production capacity and constraints for work groups</w:t>
            </w:r>
          </w:p>
          <w:p w:rsidR="00000000" w:rsidRPr="003F42C1" w:rsidP="003F42C1">
            <w:pPr>
              <w:pStyle w:val="ListBullet"/>
            </w:pPr>
            <w:r w:rsidRPr="003F42C1">
              <w:t>liaising with internal and external product</w:t>
            </w:r>
            <w:r w:rsidRPr="003F42C1">
              <w:t>ion operators to determine start and duration times for print runs</w:t>
            </w:r>
          </w:p>
          <w:p w:rsidR="00000000" w:rsidP="003F42C1">
            <w:pPr>
              <w:pStyle w:val="ListBullet"/>
              <w:rPr>
                <w:lang w:val="en-NZ"/>
              </w:rPr>
            </w:pPr>
            <w:r w:rsidRPr="003F42C1">
              <w:t>operating production processes in association with fellow workers</w:t>
            </w:r>
          </w:p>
        </w:tc>
      </w:tr>
      <w:tr w:rsidTr="001243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2C1" w:rsidP="003F42C1">
            <w:pPr>
              <w:pStyle w:val="ListBullet"/>
            </w:pPr>
            <w:r w:rsidRPr="003F42C1">
              <w:t>maintaining and adjusting machine settings to ensure productivity speed and quality are achieved</w:t>
            </w:r>
          </w:p>
          <w:p w:rsidR="00000000" w:rsidP="003F42C1">
            <w:pPr>
              <w:pStyle w:val="ListBullet"/>
              <w:rPr>
                <w:lang w:val="en-NZ"/>
              </w:rPr>
            </w:pPr>
            <w:r w:rsidRPr="003F42C1">
              <w:t>monitorin</w:t>
            </w:r>
            <w:r w:rsidRPr="003F42C1">
              <w:t>g production quality and making minor adjustments to processes</w:t>
            </w:r>
          </w:p>
        </w:tc>
      </w:tr>
      <w:tr w:rsidTr="001243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ListBullet"/>
              <w:rPr>
                <w:lang w:val="en-NZ"/>
              </w:rPr>
            </w:pPr>
            <w:r w:rsidRPr="003F42C1">
              <w:t>identifying productivity options for digital print systems</w:t>
            </w:r>
          </w:p>
        </w:tc>
      </w:tr>
      <w:tr w:rsidTr="001243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2C1" w:rsidP="003F42C1">
            <w:pPr>
              <w:pStyle w:val="ListBullet"/>
            </w:pPr>
            <w:r w:rsidRPr="003F42C1">
              <w:t>establishing procedures to ensure stores are maintained at appropriate levels</w:t>
            </w:r>
          </w:p>
          <w:p w:rsidR="00000000" w:rsidP="003F42C1">
            <w:pPr>
              <w:pStyle w:val="ListBullet"/>
              <w:rPr>
                <w:lang w:val="en-NZ"/>
              </w:rPr>
            </w:pPr>
            <w:r w:rsidRPr="003F42C1">
              <w:t>selecting appropriate software programs</w:t>
            </w:r>
          </w:p>
        </w:tc>
      </w:tr>
      <w:tr w:rsidTr="001243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2C1" w:rsidP="003F42C1">
            <w:pPr>
              <w:pStyle w:val="ListBullet"/>
            </w:pPr>
            <w:r w:rsidRPr="003F42C1">
              <w:t>conveying a positive impression to customers when selling products and services</w:t>
            </w:r>
          </w:p>
          <w:p w:rsidR="00000000" w:rsidP="003F42C1">
            <w:pPr>
              <w:pStyle w:val="ListBullet"/>
              <w:rPr>
                <w:lang w:val="en-NZ"/>
              </w:rPr>
            </w:pPr>
            <w:r w:rsidRPr="003F42C1">
              <w:t>following procedures and using personal protective equipment correctly</w:t>
            </w:r>
          </w:p>
        </w:tc>
      </w:tr>
      <w:tr w:rsidTr="001243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2C1" w:rsidP="003F42C1">
            <w:pPr>
              <w:pStyle w:val="ListBullet"/>
            </w:pPr>
            <w:r w:rsidRPr="003F42C1">
              <w:t>giving and following simple routine in</w:t>
            </w:r>
            <w:r w:rsidRPr="003F42C1">
              <w:t>structions</w:t>
            </w:r>
          </w:p>
          <w:p w:rsidR="00000000" w:rsidRPr="003F42C1" w:rsidP="003F42C1">
            <w:pPr>
              <w:pStyle w:val="ListBullet"/>
            </w:pPr>
            <w:r w:rsidRPr="003F42C1">
              <w:t>providing advice to clients on appropriate substrates and document finishing materials</w:t>
            </w:r>
          </w:p>
          <w:p w:rsidR="00000000" w:rsidP="003F42C1">
            <w:pPr>
              <w:pStyle w:val="ListBullet"/>
              <w:rPr>
                <w:lang w:val="en-NZ"/>
              </w:rPr>
            </w:pPr>
            <w:r w:rsidRPr="003F42C1">
              <w:t>using the help function of software programs</w:t>
            </w:r>
          </w:p>
        </w:tc>
      </w:tr>
      <w:tr w:rsidTr="001243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2C1" w:rsidP="003F42C1">
            <w:pPr>
              <w:pStyle w:val="ListBullet"/>
            </w:pPr>
            <w:r w:rsidRPr="003F42C1">
              <w:t>using computerised control, monitoring and data entry systems</w:t>
            </w:r>
          </w:p>
          <w:p w:rsidR="00000000" w:rsidRPr="003F42C1" w:rsidP="003F42C1">
            <w:pPr>
              <w:pStyle w:val="ListBullet"/>
            </w:pPr>
            <w:r w:rsidRPr="003F42C1">
              <w:t>using measuring tools, such as spectrop</w:t>
            </w:r>
            <w:r w:rsidRPr="003F42C1">
              <w:t>hotometers and densitometers</w:t>
            </w:r>
          </w:p>
        </w:tc>
      </w:tr>
    </w:tbl>
    <w:p w:rsidR="001243FD" w:rsidP="003F42C1">
      <w:pPr>
        <w:pStyle w:val="BodyText"/>
      </w:pPr>
    </w:p>
    <w:p w:rsidR="001243FD" w:rsidP="003F42C1">
      <w:pPr>
        <w:pStyle w:val="BodyText"/>
      </w:pPr>
    </w:p>
    <w:p w:rsidR="00000000" w:rsidRPr="003F42C1" w:rsidP="003F42C1">
      <w:pPr>
        <w:pStyle w:val="Heading1"/>
      </w:pPr>
      <w:bookmarkStart w:id="7" w:name="O_50481"/>
      <w:bookmarkEnd w:id="7"/>
      <w:r w:rsidRPr="003F42C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2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rPr>
                <w:rStyle w:val="SpecialBold"/>
              </w:rPr>
              <w:t>Packaging Rules</w:t>
            </w:r>
          </w:p>
        </w:tc>
      </w:tr>
      <w:tr w:rsidTr="0012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2C1" w:rsidP="003F42C1">
            <w:pPr>
              <w:pStyle w:val="BodyText"/>
            </w:pPr>
            <w:r w:rsidRPr="003F42C1">
              <w:rPr>
                <w:rStyle w:val="SpecialBold"/>
              </w:rPr>
              <w:t>Total number of units</w:t>
            </w:r>
            <w:r w:rsidRPr="003F42C1">
              <w:t xml:space="preserve"> = </w:t>
            </w:r>
            <w:r w:rsidRPr="003F42C1">
              <w:rPr>
                <w:rStyle w:val="SpecialBold"/>
              </w:rPr>
              <w:t>19</w:t>
            </w:r>
          </w:p>
          <w:p w:rsidR="00000000" w:rsidRPr="003F42C1" w:rsidP="003F42C1">
            <w:pPr>
              <w:pStyle w:val="BodyText"/>
            </w:pPr>
            <w:r w:rsidRPr="003F42C1">
              <w:rPr>
                <w:rStyle w:val="SpecialBold"/>
              </w:rPr>
              <w:t>4 core units</w:t>
            </w:r>
            <w:r w:rsidRPr="003F42C1">
              <w:t>, plus</w:t>
            </w:r>
          </w:p>
          <w:p w:rsidR="00000000" w:rsidRPr="003F42C1" w:rsidP="003F42C1">
            <w:pPr>
              <w:pStyle w:val="BodyText"/>
            </w:pPr>
            <w:r w:rsidRPr="003F42C1">
              <w:rPr>
                <w:rStyle w:val="SpecialBold"/>
              </w:rPr>
              <w:t>11 elective units from Group A</w:t>
            </w:r>
            <w:r w:rsidRPr="003F42C1">
              <w:t>, plus</w:t>
            </w:r>
          </w:p>
          <w:p w:rsidR="00000000" w:rsidRPr="003F42C1" w:rsidP="003F42C1">
            <w:pPr>
              <w:pStyle w:val="BodyText"/>
            </w:pPr>
            <w:r w:rsidRPr="003F42C1">
              <w:rPr>
                <w:rStyle w:val="SpecialBold"/>
              </w:rPr>
              <w:t>4 elective units from Group B</w:t>
            </w:r>
            <w:r w:rsidRPr="003F42C1">
              <w:t>.</w:t>
            </w:r>
          </w:p>
          <w:p w:rsidR="00000000" w:rsidRPr="003F42C1" w:rsidP="003F42C1">
            <w:pPr>
              <w:pStyle w:val="BodyText"/>
            </w:pPr>
          </w:p>
          <w:p w:rsidR="00000000" w:rsidRPr="003F42C1" w:rsidP="003F42C1">
            <w:pPr>
              <w:pStyle w:val="BodyText"/>
            </w:pPr>
            <w:r w:rsidRPr="003F42C1">
              <w:t xml:space="preserve">Up to </w:t>
            </w:r>
            <w:r w:rsidRPr="003F42C1">
              <w:rPr>
                <w:rStyle w:val="SpecialBold"/>
              </w:rPr>
              <w:t>2 elective units</w:t>
            </w:r>
            <w:r w:rsidRPr="003F42C1">
              <w:t xml:space="preserve"> from Group A can be substituted for Group B elective units listed below.</w:t>
            </w:r>
          </w:p>
          <w:p w:rsidR="00000000" w:rsidRPr="003F42C1" w:rsidP="003F42C1">
            <w:pPr>
              <w:pStyle w:val="BodyText"/>
            </w:pPr>
          </w:p>
          <w:p w:rsidR="00000000" w:rsidRPr="003F42C1" w:rsidP="003F42C1">
            <w:pPr>
              <w:pStyle w:val="BodyText"/>
            </w:pPr>
            <w:r w:rsidRPr="003F42C1">
              <w:rPr>
                <w:rStyle w:val="SpecialBold"/>
              </w:rPr>
              <w:t>2 elective units</w:t>
            </w:r>
            <w:r w:rsidRPr="003F42C1">
              <w:t xml:space="preserve"> must be selected from the Group B elective units listed below.</w:t>
            </w:r>
          </w:p>
          <w:p w:rsidR="00000000" w:rsidRPr="003F42C1" w:rsidP="003F42C1">
            <w:pPr>
              <w:pStyle w:val="BodyText"/>
            </w:pPr>
          </w:p>
          <w:p w:rsidR="00000000" w:rsidRPr="003F42C1" w:rsidP="003F42C1">
            <w:pPr>
              <w:pStyle w:val="BodyText"/>
            </w:pPr>
            <w:r w:rsidRPr="003F42C1">
              <w:t xml:space="preserve">Up to </w:t>
            </w:r>
            <w:r w:rsidRPr="003F42C1">
              <w:rPr>
                <w:rStyle w:val="SpecialBold"/>
              </w:rPr>
              <w:t>3 Group B elective units</w:t>
            </w:r>
            <w:r w:rsidRPr="003F42C1">
              <w:t xml:space="preserve"> may be selected from the remaining elective units or from qualificati</w:t>
            </w:r>
            <w:r w:rsidRPr="003F42C1">
              <w:t>ons at the same qualification level or one level higher, in this Training Package or any other endorsed Training Package or accredited course.</w:t>
            </w:r>
          </w:p>
          <w:p w:rsidR="00000000" w:rsidRPr="003F42C1" w:rsidP="003F42C1">
            <w:pPr>
              <w:pStyle w:val="BodyText"/>
            </w:pPr>
          </w:p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Elective units must be relevant to the qualification level, job role, work outcome and industry requirements. Un</w:t>
            </w:r>
            <w:r w:rsidRPr="003F42C1">
              <w:t>it selection is by negotiation and mutual agreement between the employee, employer and the RTO and is based on enterprise and individual needs.</w:t>
            </w:r>
          </w:p>
        </w:tc>
      </w:tr>
      <w:tr w:rsidTr="0012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rPr>
                <w:rStyle w:val="SpecialBold"/>
              </w:rPr>
              <w:t>Core Units</w:t>
            </w:r>
          </w:p>
        </w:tc>
      </w:tr>
      <w:tr w:rsidTr="0012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2C1" w:rsidP="003F42C1">
            <w:pPr>
              <w:pStyle w:val="BodyText"/>
            </w:pPr>
            <w:r w:rsidRPr="003F42C1">
              <w:t>BSBSUS301A</w:t>
            </w:r>
            <w:r w:rsidRPr="003F42C1">
              <w:tab/>
              <w:t>Implement and monitor environmentally sustainable work practices</w:t>
            </w:r>
          </w:p>
          <w:p w:rsidR="00000000" w:rsidRPr="003F42C1" w:rsidP="003F42C1">
            <w:pPr>
              <w:pStyle w:val="BodyText"/>
            </w:pPr>
            <w:r w:rsidRPr="003F42C1">
              <w:t>ICPSU216C</w:t>
            </w:r>
            <w:r w:rsidRPr="003F42C1">
              <w:tab/>
            </w:r>
            <w:r w:rsidRPr="003F42C1">
              <w:t>Inspect quality against required standards</w:t>
            </w:r>
          </w:p>
          <w:p w:rsidR="00000000" w:rsidRPr="003F42C1" w:rsidP="003F42C1">
            <w:pPr>
              <w:pStyle w:val="BodyText"/>
            </w:pPr>
            <w:r w:rsidRPr="003F42C1">
              <w:t>ICPSU260C</w:t>
            </w:r>
            <w:r w:rsidRPr="003F42C1">
              <w:tab/>
              <w:t>Maintain a safe work environment</w:t>
            </w:r>
          </w:p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ICPSU262C</w:t>
            </w:r>
            <w:r w:rsidRPr="003F42C1">
              <w:tab/>
              <w:t>Communicate in the workplace</w:t>
            </w:r>
          </w:p>
        </w:tc>
      </w:tr>
      <w:tr w:rsidTr="0012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rPr>
                <w:rStyle w:val="SpecialBold"/>
              </w:rPr>
              <w:t>Group A Elective Units</w:t>
            </w:r>
          </w:p>
        </w:tc>
      </w:tr>
      <w:tr w:rsidTr="0012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2C1" w:rsidP="003F42C1">
            <w:pPr>
              <w:pStyle w:val="BodyText"/>
            </w:pPr>
            <w:r w:rsidRPr="003F42C1">
              <w:t>BSBCUS301A</w:t>
            </w:r>
            <w:r w:rsidRPr="003F42C1">
              <w:tab/>
              <w:t>Deliver and monitor a service to customers</w:t>
            </w:r>
          </w:p>
          <w:p w:rsidR="00000000" w:rsidRPr="003F42C1" w:rsidP="003F42C1">
            <w:pPr>
              <w:pStyle w:val="BodyText"/>
            </w:pPr>
            <w:r w:rsidRPr="003F42C1">
              <w:t>BSBSMB301A</w:t>
            </w:r>
            <w:r w:rsidRPr="003F42C1">
              <w:tab/>
              <w:t>Investigate micro business opportunities</w:t>
            </w:r>
          </w:p>
          <w:p w:rsidR="00000000" w:rsidRPr="003F42C1" w:rsidP="003F42C1">
            <w:pPr>
              <w:pStyle w:val="BodyText"/>
            </w:pPr>
            <w:r w:rsidRPr="003F42C1">
              <w:t>ICPKN321A</w:t>
            </w:r>
            <w:r w:rsidRPr="003F42C1">
              <w:tab/>
              <w:t>Apply knowledge and requirements of digital production</w:t>
            </w:r>
          </w:p>
          <w:p w:rsidR="00000000" w:rsidRPr="003F42C1" w:rsidP="003F42C1">
            <w:pPr>
              <w:pStyle w:val="BodyText"/>
            </w:pPr>
            <w:r w:rsidRPr="003F42C1">
              <w:t>ICPPR282C</w:t>
            </w:r>
            <w:r w:rsidRPr="003F42C1">
              <w:tab/>
              <w:t>Produce and manage basic digital print</w:t>
            </w:r>
          </w:p>
          <w:p w:rsidR="00000000" w:rsidRPr="003F42C1" w:rsidP="003F42C1">
            <w:pPr>
              <w:pStyle w:val="BodyText"/>
            </w:pPr>
            <w:r w:rsidRPr="003F42C1">
              <w:t>ICPPR384A</w:t>
            </w:r>
            <w:r w:rsidRPr="003F42C1">
              <w:tab/>
              <w:t>Set up and produce basic digital print</w:t>
            </w:r>
          </w:p>
          <w:p w:rsidR="00000000" w:rsidRPr="003F42C1" w:rsidP="003F42C1">
            <w:pPr>
              <w:pStyle w:val="BodyText"/>
            </w:pPr>
            <w:r w:rsidRPr="003F42C1">
              <w:t>ICPSU203C</w:t>
            </w:r>
            <w:r w:rsidRPr="003F42C1">
              <w:tab/>
              <w:t>Prepare and maintain the work area</w:t>
            </w:r>
          </w:p>
          <w:p w:rsidR="00000000" w:rsidRPr="003F42C1" w:rsidP="003F42C1">
            <w:pPr>
              <w:pStyle w:val="BodyText"/>
            </w:pPr>
            <w:r w:rsidRPr="003F42C1">
              <w:t>ICPSU263C</w:t>
            </w:r>
            <w:r w:rsidRPr="003F42C1">
              <w:tab/>
              <w:t>Perform basic industry calculations</w:t>
            </w:r>
          </w:p>
          <w:p w:rsidR="00000000" w:rsidRPr="003F42C1" w:rsidP="003F42C1">
            <w:pPr>
              <w:pStyle w:val="BodyText"/>
            </w:pPr>
            <w:r w:rsidRPr="003F42C1">
              <w:t>IC</w:t>
            </w:r>
            <w:r w:rsidRPr="003F42C1">
              <w:t>PSU281C</w:t>
            </w:r>
            <w:r w:rsidRPr="003F42C1">
              <w:tab/>
              <w:t>Use computer systems</w:t>
            </w:r>
          </w:p>
          <w:p w:rsidR="00000000" w:rsidRPr="003F42C1" w:rsidP="003F42C1">
            <w:pPr>
              <w:pStyle w:val="BodyText"/>
            </w:pPr>
            <w:r w:rsidRPr="003F42C1">
              <w:t>ICPSU342C</w:t>
            </w:r>
            <w:r w:rsidRPr="003F42C1">
              <w:tab/>
              <w:t>Undertake inventory procedures</w:t>
            </w:r>
          </w:p>
          <w:p w:rsidR="00000000" w:rsidRPr="003F42C1" w:rsidP="003F42C1">
            <w:pPr>
              <w:pStyle w:val="BodyText"/>
            </w:pPr>
            <w:r w:rsidRPr="003F42C1">
              <w:t>ICPSU351C</w:t>
            </w:r>
            <w:r w:rsidRPr="003F42C1">
              <w:tab/>
              <w:t>Undertake basic production scheduling</w:t>
            </w:r>
          </w:p>
          <w:p w:rsidR="00000000" w:rsidRPr="003F42C1" w:rsidP="003F42C1">
            <w:pPr>
              <w:pStyle w:val="BodyText"/>
            </w:pPr>
            <w:r w:rsidRPr="003F42C1">
              <w:t>SIRXSLS001A</w:t>
            </w:r>
            <w:r w:rsidRPr="003F42C1">
              <w:tab/>
              <w:t>Sell products and services</w:t>
            </w:r>
          </w:p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t>SIRXSLS002A</w:t>
            </w:r>
            <w:r w:rsidRPr="003F42C1">
              <w:tab/>
              <w:t>Advise on products and services</w:t>
            </w:r>
          </w:p>
        </w:tc>
      </w:tr>
      <w:tr w:rsidTr="0012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2C1">
            <w:pPr>
              <w:pStyle w:val="BodyText"/>
              <w:rPr>
                <w:lang w:val="en-NZ"/>
              </w:rPr>
            </w:pPr>
            <w:r w:rsidRPr="003F42C1">
              <w:rPr>
                <w:rStyle w:val="SpecialBold"/>
              </w:rPr>
              <w:t>Group B Elective Units</w:t>
            </w:r>
          </w:p>
        </w:tc>
      </w:tr>
      <w:tr w:rsidTr="0012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2C1" w:rsidP="003F42C1">
            <w:pPr>
              <w:pStyle w:val="BodyText"/>
            </w:pPr>
            <w:r w:rsidRPr="003F42C1">
              <w:t>BSBITU306A</w:t>
            </w:r>
            <w:r w:rsidRPr="003F42C1">
              <w:tab/>
            </w:r>
            <w:r w:rsidRPr="003F42C1">
              <w:t>Design and produce business documents</w:t>
            </w:r>
          </w:p>
          <w:p w:rsidR="00000000" w:rsidRPr="003F42C1" w:rsidP="003F42C1">
            <w:pPr>
              <w:pStyle w:val="BodyText"/>
            </w:pPr>
            <w:r w:rsidRPr="003F42C1">
              <w:t>BSBSMB402A</w:t>
            </w:r>
            <w:r w:rsidRPr="003F42C1">
              <w:tab/>
              <w:t>Plan small business finances</w:t>
            </w:r>
          </w:p>
          <w:p w:rsidR="00000000" w:rsidRPr="003F42C1" w:rsidP="003F42C1">
            <w:pPr>
              <w:pStyle w:val="BodyText"/>
            </w:pPr>
            <w:r w:rsidRPr="003F42C1">
              <w:t>BSBSMB403A</w:t>
            </w:r>
            <w:r w:rsidRPr="003F42C1">
              <w:tab/>
              <w:t>Market the small business</w:t>
            </w:r>
          </w:p>
          <w:p w:rsidR="00000000" w:rsidRPr="003F42C1" w:rsidP="003F42C1">
            <w:pPr>
              <w:pStyle w:val="BodyText"/>
            </w:pPr>
            <w:r w:rsidRPr="003F42C1">
              <w:t>ICAB4135B</w:t>
            </w:r>
            <w:r w:rsidRPr="003F42C1">
              <w:tab/>
              <w:t>Create a simple mark-up language document to specification</w:t>
            </w:r>
          </w:p>
          <w:p w:rsidR="00000000" w:rsidRPr="003F42C1" w:rsidP="003F42C1">
            <w:pPr>
              <w:pStyle w:val="BodyText"/>
            </w:pPr>
            <w:r w:rsidRPr="003F42C1">
              <w:t>ICPCF221C</w:t>
            </w:r>
            <w:r w:rsidRPr="003F42C1">
              <w:tab/>
              <w:t>Set up and produce basic guillotined product</w:t>
            </w:r>
          </w:p>
          <w:p w:rsidR="00000000" w:rsidRPr="003F42C1" w:rsidP="003F42C1">
            <w:pPr>
              <w:pStyle w:val="BodyText"/>
            </w:pPr>
            <w:r w:rsidRPr="003F42C1">
              <w:t>ICPCF225C</w:t>
            </w:r>
            <w:r w:rsidRPr="003F42C1">
              <w:tab/>
              <w:t xml:space="preserve">Set up </w:t>
            </w:r>
            <w:r w:rsidRPr="003F42C1">
              <w:t>machine for basic flat-bed die cutting or embossing</w:t>
            </w:r>
          </w:p>
          <w:p w:rsidR="00000000" w:rsidRPr="003F42C1" w:rsidP="003F42C1">
            <w:pPr>
              <w:pStyle w:val="BodyText"/>
            </w:pPr>
            <w:r w:rsidRPr="003F42C1">
              <w:t>ICPCF226C</w:t>
            </w:r>
            <w:r w:rsidRPr="003F42C1">
              <w:tab/>
              <w:t>Produce basic flat-bed die cut or embossed product</w:t>
            </w:r>
          </w:p>
          <w:p w:rsidR="00000000" w:rsidRPr="003F42C1" w:rsidP="003F42C1">
            <w:pPr>
              <w:pStyle w:val="BodyText"/>
            </w:pPr>
            <w:r w:rsidRPr="003F42C1">
              <w:t>ICPCF231C</w:t>
            </w:r>
            <w:r w:rsidRPr="003F42C1">
              <w:tab/>
              <w:t>Set up machine for basic flat-bed cutting</w:t>
            </w:r>
          </w:p>
          <w:p w:rsidR="00000000" w:rsidRPr="003F42C1" w:rsidP="003F42C1">
            <w:pPr>
              <w:pStyle w:val="BodyText"/>
            </w:pPr>
            <w:r w:rsidRPr="003F42C1">
              <w:t>ICPCF232C</w:t>
            </w:r>
            <w:r w:rsidRPr="003F42C1">
              <w:tab/>
              <w:t>Produce basic flat-bed cut product</w:t>
            </w:r>
          </w:p>
          <w:p w:rsidR="00000000" w:rsidRPr="003F42C1" w:rsidP="003F42C1">
            <w:pPr>
              <w:pStyle w:val="BodyText"/>
            </w:pPr>
            <w:r w:rsidRPr="003F42C1">
              <w:t>ICPCF241C</w:t>
            </w:r>
            <w:r w:rsidRPr="003F42C1">
              <w:tab/>
              <w:t>Set up machine for basic single or c</w:t>
            </w:r>
            <w:r w:rsidRPr="003F42C1">
              <w:t>ontinuous folding</w:t>
            </w:r>
          </w:p>
          <w:p w:rsidR="00000000" w:rsidRPr="003F42C1" w:rsidP="003F42C1">
            <w:pPr>
              <w:pStyle w:val="BodyText"/>
            </w:pPr>
            <w:r w:rsidRPr="003F42C1">
              <w:t>ICPCF242C</w:t>
            </w:r>
            <w:r w:rsidRPr="003F42C1">
              <w:tab/>
              <w:t>Produce basic single or continuous folded product</w:t>
            </w:r>
          </w:p>
          <w:p w:rsidR="00000000" w:rsidRPr="003F42C1" w:rsidP="003F42C1">
            <w:pPr>
              <w:pStyle w:val="BodyText"/>
            </w:pPr>
            <w:r w:rsidRPr="003F42C1">
              <w:t>ICPCF243C</w:t>
            </w:r>
            <w:r w:rsidRPr="003F42C1">
              <w:tab/>
              <w:t>Set up machine for basic collating or inserting (sheet/section)</w:t>
            </w:r>
          </w:p>
          <w:p w:rsidR="00000000" w:rsidRPr="003F42C1" w:rsidP="003F42C1">
            <w:pPr>
              <w:pStyle w:val="BodyText"/>
            </w:pPr>
            <w:r w:rsidRPr="003F42C1">
              <w:t>ICPCF244C</w:t>
            </w:r>
            <w:r w:rsidRPr="003F42C1">
              <w:tab/>
              <w:t>Produce basic collated (sheet/section) product</w:t>
            </w:r>
          </w:p>
          <w:p w:rsidR="00000000" w:rsidRPr="003F42C1" w:rsidP="003F42C1">
            <w:pPr>
              <w:pStyle w:val="BodyText"/>
            </w:pPr>
            <w:r w:rsidRPr="003F42C1">
              <w:t>ICPCF281C</w:t>
            </w:r>
            <w:r w:rsidRPr="003F42C1">
              <w:tab/>
              <w:t>Set up machine for basic laminating</w:t>
            </w:r>
          </w:p>
          <w:p w:rsidR="00000000" w:rsidRPr="003F42C1" w:rsidP="003F42C1">
            <w:pPr>
              <w:pStyle w:val="BodyText"/>
            </w:pPr>
            <w:r w:rsidRPr="003F42C1">
              <w:t>I</w:t>
            </w:r>
            <w:r w:rsidRPr="003F42C1">
              <w:t>CPCF282C</w:t>
            </w:r>
            <w:r w:rsidRPr="003F42C1">
              <w:tab/>
              <w:t>Produce basic laminated product</w:t>
            </w:r>
          </w:p>
          <w:p w:rsidR="00000000" w:rsidRPr="003F42C1" w:rsidP="003F42C1">
            <w:pPr>
              <w:pStyle w:val="BodyText"/>
            </w:pPr>
            <w:r w:rsidRPr="003F42C1">
              <w:t>ICPCF381C</w:t>
            </w:r>
            <w:r w:rsidRPr="003F42C1">
              <w:tab/>
              <w:t>Set up machine for complex laminating</w:t>
            </w:r>
          </w:p>
          <w:p w:rsidR="00000000" w:rsidRPr="003F42C1" w:rsidP="003F42C1">
            <w:pPr>
              <w:pStyle w:val="BodyText"/>
            </w:pPr>
            <w:r w:rsidRPr="003F42C1">
              <w:t>ICPCF382C</w:t>
            </w:r>
            <w:r w:rsidRPr="003F42C1">
              <w:tab/>
              <w:t>Produce complex laminated product</w:t>
            </w:r>
          </w:p>
          <w:p w:rsidR="00000000" w:rsidRPr="003F42C1" w:rsidP="003F42C1">
            <w:pPr>
              <w:pStyle w:val="BodyText"/>
            </w:pPr>
            <w:r w:rsidRPr="003F42C1">
              <w:t>ICPPP211C</w:t>
            </w:r>
            <w:r w:rsidRPr="003F42C1">
              <w:tab/>
              <w:t>Develop a basic design concept</w:t>
            </w:r>
          </w:p>
          <w:p w:rsidR="00000000" w:rsidRPr="003F42C1" w:rsidP="003F42C1">
            <w:pPr>
              <w:pStyle w:val="BodyText"/>
            </w:pPr>
            <w:r w:rsidRPr="003F42C1">
              <w:t>ICPPP224C</w:t>
            </w:r>
            <w:r w:rsidRPr="003F42C1">
              <w:tab/>
              <w:t>Produce pages using a page layout application</w:t>
            </w:r>
          </w:p>
          <w:p w:rsidR="00000000" w:rsidRPr="003F42C1" w:rsidP="003F42C1">
            <w:pPr>
              <w:pStyle w:val="BodyText"/>
            </w:pPr>
            <w:r w:rsidRPr="003F42C1">
              <w:t>ICPPP252C</w:t>
            </w:r>
            <w:r w:rsidRPr="003F42C1">
              <w:tab/>
              <w:t>Output images</w:t>
            </w:r>
          </w:p>
          <w:p w:rsidR="00000000" w:rsidRPr="003F42C1" w:rsidP="003F42C1">
            <w:pPr>
              <w:pStyle w:val="BodyText"/>
            </w:pPr>
            <w:r w:rsidRPr="003F42C1">
              <w:t>IC</w:t>
            </w:r>
            <w:r w:rsidRPr="003F42C1">
              <w:t>PPP266C</w:t>
            </w:r>
            <w:r w:rsidRPr="003F42C1">
              <w:tab/>
              <w:t>Produce relief plates</w:t>
            </w:r>
          </w:p>
          <w:p w:rsidR="00000000" w:rsidRPr="003F42C1" w:rsidP="003F42C1">
            <w:pPr>
              <w:pStyle w:val="BodyText"/>
            </w:pPr>
            <w:r w:rsidRPr="003F42C1">
              <w:t>ICPPP268c</w:t>
            </w:r>
            <w:r w:rsidRPr="003F42C1">
              <w:tab/>
              <w:t>Make photopolymer plates (flexographic)</w:t>
            </w:r>
          </w:p>
          <w:p w:rsidR="00000000" w:rsidRPr="003F42C1" w:rsidP="003F42C1">
            <w:pPr>
              <w:pStyle w:val="BodyText"/>
            </w:pPr>
            <w:r w:rsidRPr="003F42C1">
              <w:t>ICPPP269C</w:t>
            </w:r>
            <w:r w:rsidRPr="003F42C1">
              <w:tab/>
              <w:t>Produce photopolymer plates for pad printing</w:t>
            </w:r>
          </w:p>
          <w:p w:rsidR="00000000" w:rsidRPr="003F42C1" w:rsidP="003F42C1">
            <w:pPr>
              <w:pStyle w:val="BodyText"/>
            </w:pPr>
            <w:r w:rsidRPr="003F42C1">
              <w:t>ICPPP284A</w:t>
            </w:r>
            <w:r w:rsidRPr="003F42C1">
              <w:tab/>
              <w:t>Produce PDF files for online or screen display</w:t>
            </w:r>
          </w:p>
          <w:p w:rsidR="00000000" w:rsidRPr="003F42C1" w:rsidP="003F42C1">
            <w:pPr>
              <w:pStyle w:val="BodyText"/>
            </w:pPr>
            <w:r w:rsidRPr="003F42C1">
              <w:t>ICPPP334C</w:t>
            </w:r>
            <w:r w:rsidRPr="003F42C1">
              <w:tab/>
              <w:t>Prepare an imposition format for printing processes</w:t>
            </w:r>
          </w:p>
          <w:p w:rsidR="00000000" w:rsidRPr="003F42C1" w:rsidP="003F42C1">
            <w:pPr>
              <w:pStyle w:val="BodyText"/>
            </w:pPr>
            <w:r w:rsidRPr="003F42C1">
              <w:t>ICPPP352C</w:t>
            </w:r>
            <w:r w:rsidRPr="003F42C1">
              <w:tab/>
              <w:t>Output complex images</w:t>
            </w:r>
          </w:p>
          <w:p w:rsidR="00000000" w:rsidRPr="003F42C1" w:rsidP="003F42C1">
            <w:pPr>
              <w:pStyle w:val="BodyText"/>
            </w:pPr>
            <w:r w:rsidRPr="003F42C1">
              <w:t>ICPPP370C</w:t>
            </w:r>
            <w:r w:rsidRPr="003F42C1">
              <w:tab/>
              <w:t>Produce multiple image plates</w:t>
            </w:r>
          </w:p>
          <w:p w:rsidR="00000000" w:rsidRPr="003F42C1" w:rsidP="003F42C1">
            <w:pPr>
              <w:pStyle w:val="BodyText"/>
            </w:pPr>
            <w:r w:rsidRPr="003F42C1">
              <w:t>ICPPP385C</w:t>
            </w:r>
            <w:r w:rsidRPr="003F42C1">
              <w:tab/>
              <w:t>Operate a database for digital printing</w:t>
            </w:r>
          </w:p>
          <w:p w:rsidR="00000000" w:rsidRPr="003F42C1" w:rsidP="003F42C1">
            <w:pPr>
              <w:pStyle w:val="BodyText"/>
            </w:pPr>
            <w:r w:rsidRPr="003F42C1">
              <w:t>ICPPP396A</w:t>
            </w:r>
            <w:r w:rsidRPr="003F42C1">
              <w:tab/>
              <w:t>Generate high-end PDF files</w:t>
            </w:r>
          </w:p>
          <w:p w:rsidR="00000000" w:rsidRPr="003F42C1" w:rsidP="003F42C1">
            <w:pPr>
              <w:pStyle w:val="BodyText"/>
            </w:pPr>
            <w:r w:rsidRPr="003F42C1">
              <w:t>ICPPP397A</w:t>
            </w:r>
            <w:r w:rsidRPr="003F42C1">
              <w:tab/>
              <w:t>Transfer digital files</w:t>
            </w:r>
          </w:p>
          <w:p w:rsidR="00000000" w:rsidRPr="003F42C1" w:rsidP="003F42C1">
            <w:pPr>
              <w:pStyle w:val="BodyText"/>
            </w:pPr>
            <w:r w:rsidRPr="003F42C1">
              <w:t>ICPPP452C</w:t>
            </w:r>
            <w:r w:rsidRPr="003F42C1">
              <w:tab/>
              <w:t>Output complex images direct to plate or press</w:t>
            </w:r>
          </w:p>
          <w:p w:rsidR="00000000" w:rsidRPr="003F42C1" w:rsidP="003F42C1">
            <w:pPr>
              <w:pStyle w:val="BodyText"/>
            </w:pPr>
            <w:r w:rsidRPr="003F42C1">
              <w:t>ICPPP4</w:t>
            </w:r>
            <w:r w:rsidRPr="003F42C1">
              <w:t>84C</w:t>
            </w:r>
            <w:r w:rsidRPr="003F42C1">
              <w:tab/>
              <w:t>Set up and operate automated workflow</w:t>
            </w:r>
          </w:p>
          <w:p w:rsidR="00000000" w:rsidRPr="003F42C1" w:rsidP="003F42C1">
            <w:pPr>
              <w:pStyle w:val="BodyText"/>
            </w:pPr>
            <w:r w:rsidRPr="003F42C1">
              <w:t>ICPPR271C</w:t>
            </w:r>
            <w:r w:rsidRPr="003F42C1">
              <w:tab/>
              <w:t>Set up for basic coating</w:t>
            </w:r>
          </w:p>
          <w:p w:rsidR="00000000" w:rsidRPr="003F42C1" w:rsidP="003F42C1">
            <w:pPr>
              <w:pStyle w:val="BodyText"/>
            </w:pPr>
            <w:r w:rsidRPr="003F42C1">
              <w:t>ICPPR272C</w:t>
            </w:r>
            <w:r w:rsidRPr="003F42C1">
              <w:tab/>
              <w:t>Produce basic coated product</w:t>
            </w:r>
          </w:p>
          <w:p w:rsidR="00000000" w:rsidRPr="003F42C1" w:rsidP="003F42C1">
            <w:pPr>
              <w:pStyle w:val="BodyText"/>
            </w:pPr>
            <w:r w:rsidRPr="003F42C1">
              <w:t>ICPPR382C</w:t>
            </w:r>
            <w:r w:rsidRPr="003F42C1">
              <w:tab/>
              <w:t>Produce and manage complex digital print</w:t>
            </w:r>
          </w:p>
          <w:p w:rsidR="00000000" w:rsidRPr="003F42C1" w:rsidP="003F42C1">
            <w:pPr>
              <w:pStyle w:val="BodyText"/>
            </w:pPr>
            <w:r w:rsidRPr="003F42C1">
              <w:t>ICPPR383C</w:t>
            </w:r>
            <w:r w:rsidRPr="003F42C1">
              <w:tab/>
              <w:t>Prepare for personalised digital printing</w:t>
            </w:r>
          </w:p>
          <w:p w:rsidR="00000000" w:rsidRPr="003F42C1" w:rsidP="003F42C1">
            <w:pPr>
              <w:pStyle w:val="BodyText"/>
            </w:pPr>
            <w:r w:rsidRPr="003F42C1">
              <w:t>ICPPR385A</w:t>
            </w:r>
            <w:r w:rsidRPr="003F42C1">
              <w:tab/>
              <w:t>Apply software applications</w:t>
            </w:r>
            <w:r w:rsidRPr="003F42C1">
              <w:t xml:space="preserve"> to digital production</w:t>
            </w:r>
          </w:p>
          <w:p w:rsidR="00000000" w:rsidRPr="003F42C1" w:rsidP="003F42C1">
            <w:pPr>
              <w:pStyle w:val="BodyText"/>
            </w:pPr>
            <w:r w:rsidRPr="003F42C1">
              <w:t>ICPPR386A</w:t>
            </w:r>
            <w:r w:rsidRPr="003F42C1">
              <w:tab/>
              <w:t>Troubleshoot digital media</w:t>
            </w:r>
          </w:p>
          <w:p w:rsidR="00000000" w:rsidRPr="003F42C1" w:rsidP="003F42C1">
            <w:pPr>
              <w:pStyle w:val="BodyText"/>
            </w:pPr>
            <w:r w:rsidRPr="003F42C1">
              <w:t>ICPPR387A</w:t>
            </w:r>
            <w:r w:rsidRPr="003F42C1">
              <w:tab/>
              <w:t>Use colour management for production</w:t>
            </w:r>
          </w:p>
          <w:p w:rsidR="00000000" w:rsidRPr="003F42C1" w:rsidP="003F42C1">
            <w:pPr>
              <w:pStyle w:val="BodyText"/>
            </w:pPr>
            <w:r w:rsidRPr="003F42C1">
              <w:t>ICPPR388A</w:t>
            </w:r>
            <w:r w:rsidRPr="003F42C1">
              <w:tab/>
              <w:t>Preflight and import complex images for digital device</w:t>
            </w:r>
          </w:p>
          <w:p w:rsidR="00000000" w:rsidRPr="003F42C1" w:rsidP="003F42C1">
            <w:pPr>
              <w:pStyle w:val="BodyText"/>
            </w:pPr>
            <w:r w:rsidRPr="003F42C1">
              <w:t>ICPPR389A</w:t>
            </w:r>
            <w:r w:rsidRPr="003F42C1">
              <w:tab/>
              <w:t>Manage digital files</w:t>
            </w:r>
          </w:p>
          <w:p w:rsidR="00000000" w:rsidRPr="003F42C1" w:rsidP="003F42C1">
            <w:pPr>
              <w:pStyle w:val="BodyText"/>
            </w:pPr>
            <w:r w:rsidRPr="003F42C1">
              <w:t>ICPPR390A</w:t>
            </w:r>
            <w:r w:rsidRPr="003F42C1">
              <w:tab/>
              <w:t>Generate a proof for digital production</w:t>
            </w:r>
          </w:p>
          <w:p w:rsidR="00000000" w:rsidRPr="003F42C1" w:rsidP="003F42C1">
            <w:pPr>
              <w:pStyle w:val="BodyText"/>
            </w:pPr>
            <w:r w:rsidRPr="003F42C1">
              <w:t>ICP</w:t>
            </w:r>
            <w:r w:rsidRPr="003F42C1">
              <w:t>PR392A</w:t>
            </w:r>
            <w:r w:rsidRPr="003F42C1">
              <w:tab/>
              <w:t>Set up and produce specialised digital print</w:t>
            </w:r>
          </w:p>
          <w:p w:rsidR="00000000" w:rsidRPr="003F42C1" w:rsidP="003F42C1">
            <w:pPr>
              <w:pStyle w:val="BodyText"/>
            </w:pPr>
            <w:r w:rsidRPr="003F42C1">
              <w:t>ICPPR471C</w:t>
            </w:r>
            <w:r w:rsidRPr="003F42C1">
              <w:tab/>
              <w:t>Set up for complex coating</w:t>
            </w:r>
          </w:p>
          <w:p w:rsidR="00000000" w:rsidRPr="003F42C1" w:rsidP="003F42C1">
            <w:pPr>
              <w:pStyle w:val="BodyText"/>
            </w:pPr>
            <w:r w:rsidRPr="003F42C1">
              <w:t>ICPPR472C</w:t>
            </w:r>
            <w:r w:rsidRPr="003F42C1">
              <w:tab/>
              <w:t>Produce complex coated product</w:t>
            </w:r>
          </w:p>
          <w:p w:rsidR="00000000" w:rsidRPr="003F42C1" w:rsidP="003F42C1">
            <w:pPr>
              <w:pStyle w:val="BodyText"/>
            </w:pPr>
            <w:r w:rsidRPr="003F42C1">
              <w:t>ICPPR496A</w:t>
            </w:r>
            <w:r w:rsidRPr="003F42C1">
              <w:tab/>
              <w:t>Set up and produce complex digital print</w:t>
            </w:r>
          </w:p>
          <w:p w:rsidR="00000000" w:rsidRPr="003F42C1" w:rsidP="003F42C1">
            <w:pPr>
              <w:pStyle w:val="BodyText"/>
            </w:pPr>
            <w:r w:rsidRPr="003F42C1">
              <w:t>ICPPR484C</w:t>
            </w:r>
            <w:r w:rsidRPr="003F42C1">
              <w:tab/>
              <w:t>Prepare for variable data printing</w:t>
            </w:r>
          </w:p>
          <w:p w:rsidR="00000000" w:rsidRPr="003F42C1" w:rsidP="003F42C1">
            <w:pPr>
              <w:pStyle w:val="BodyText"/>
            </w:pPr>
            <w:r w:rsidRPr="003F42C1">
              <w:t>ICPSP311C</w:t>
            </w:r>
            <w:r w:rsidRPr="003F42C1">
              <w:tab/>
              <w:t>Reclaim screen manua</w:t>
            </w:r>
            <w:r w:rsidRPr="003F42C1">
              <w:t>lly</w:t>
            </w:r>
          </w:p>
          <w:p w:rsidR="00000000" w:rsidRPr="003F42C1" w:rsidP="003F42C1">
            <w:pPr>
              <w:pStyle w:val="BodyText"/>
            </w:pPr>
            <w:r w:rsidRPr="003F42C1">
              <w:t>ICPSP215C</w:t>
            </w:r>
            <w:r w:rsidRPr="003F42C1">
              <w:tab/>
              <w:t>Prepare screen</w:t>
            </w:r>
          </w:p>
          <w:p w:rsidR="00000000" w:rsidRPr="003F42C1" w:rsidP="003F42C1">
            <w:pPr>
              <w:pStyle w:val="BodyText"/>
            </w:pPr>
            <w:r w:rsidRPr="003F42C1">
              <w:t>ICPSP222C</w:t>
            </w:r>
            <w:r w:rsidRPr="003F42C1">
              <w:tab/>
              <w:t>Prepare and cut screen print substrate</w:t>
            </w:r>
          </w:p>
          <w:p w:rsidR="00000000" w:rsidRPr="003F42C1" w:rsidP="003F42C1">
            <w:pPr>
              <w:pStyle w:val="BodyText"/>
            </w:pPr>
            <w:r w:rsidRPr="003F42C1">
              <w:t>ICPSP270C</w:t>
            </w:r>
            <w:r w:rsidRPr="003F42C1">
              <w:tab/>
              <w:t>Manually prepare and produce screen prints</w:t>
            </w:r>
          </w:p>
          <w:p w:rsidR="00000000" w:rsidRPr="003F42C1" w:rsidP="003F42C1">
            <w:pPr>
              <w:pStyle w:val="BodyText"/>
            </w:pPr>
            <w:r w:rsidRPr="003F42C1">
              <w:t>ICPSP273C</w:t>
            </w:r>
            <w:r w:rsidRPr="003F42C1">
              <w:tab/>
              <w:t>Semi-automatically produce basic screen prints</w:t>
            </w:r>
          </w:p>
          <w:p w:rsidR="00000000" w:rsidRPr="003F42C1" w:rsidP="003F42C1">
            <w:pPr>
              <w:pStyle w:val="BodyText"/>
            </w:pPr>
            <w:r w:rsidRPr="003F42C1">
              <w:t>ICPSP275C</w:t>
            </w:r>
            <w:r w:rsidRPr="003F42C1">
              <w:tab/>
              <w:t>Automatically produce basic screen prints</w:t>
            </w:r>
          </w:p>
          <w:p w:rsidR="00000000" w:rsidRPr="003F42C1" w:rsidP="003F42C1">
            <w:pPr>
              <w:pStyle w:val="BodyText"/>
            </w:pPr>
            <w:r w:rsidRPr="003F42C1">
              <w:t>ICPSP351C</w:t>
            </w:r>
            <w:r w:rsidRPr="003F42C1">
              <w:tab/>
            </w:r>
            <w:r w:rsidRPr="003F42C1">
              <w:t>Prepare machine and drying/curing unit</w:t>
            </w:r>
          </w:p>
          <w:p w:rsidR="00000000" w:rsidRPr="003F42C1" w:rsidP="003F42C1">
            <w:pPr>
              <w:pStyle w:val="BodyText"/>
            </w:pPr>
            <w:r w:rsidRPr="003F42C1">
              <w:t>ICPSP374C</w:t>
            </w:r>
            <w:r w:rsidRPr="003F42C1">
              <w:tab/>
              <w:t>Operate a semi-automatic screen printing machine</w:t>
            </w:r>
          </w:p>
          <w:p w:rsidR="00000000" w:rsidRPr="003F42C1" w:rsidP="003F42C1">
            <w:pPr>
              <w:pStyle w:val="BodyText"/>
            </w:pPr>
            <w:r w:rsidRPr="003F42C1">
              <w:t>ICPSP382C</w:t>
            </w:r>
            <w:r w:rsidRPr="003F42C1">
              <w:tab/>
              <w:t>Produce computer image for screen printing</w:t>
            </w:r>
          </w:p>
          <w:p w:rsidR="00000000" w:rsidRPr="003F42C1" w:rsidP="003F42C1">
            <w:pPr>
              <w:pStyle w:val="BodyText"/>
            </w:pPr>
            <w:r w:rsidRPr="003F42C1">
              <w:t>ICPSP383A</w:t>
            </w:r>
            <w:r w:rsidRPr="003F42C1">
              <w:tab/>
              <w:t>Prepare film for complex screen printing</w:t>
            </w:r>
          </w:p>
          <w:p w:rsidR="00000000" w:rsidRPr="003F42C1" w:rsidP="003F42C1">
            <w:pPr>
              <w:pStyle w:val="BodyText"/>
            </w:pPr>
            <w:r w:rsidRPr="003F42C1">
              <w:t>ICPSU485C</w:t>
            </w:r>
            <w:r w:rsidRPr="003F42C1">
              <w:tab/>
              <w:t>Implement a just-in-time (JIT) system</w:t>
            </w:r>
          </w:p>
          <w:p w:rsidR="00000000" w:rsidRPr="003F42C1" w:rsidP="003F42C1">
            <w:pPr>
              <w:pStyle w:val="BodyText"/>
            </w:pPr>
            <w:r w:rsidRPr="003F42C1">
              <w:t>MSACMC</w:t>
            </w:r>
            <w:r w:rsidRPr="003F42C1">
              <w:t>210A</w:t>
            </w:r>
            <w:r w:rsidRPr="003F42C1">
              <w:tab/>
              <w:t>Manage the impact of change on own work</w:t>
            </w:r>
          </w:p>
          <w:p w:rsidR="00000000" w:rsidRPr="003F42C1" w:rsidP="003F42C1">
            <w:pPr>
              <w:pStyle w:val="BodyText"/>
            </w:pPr>
            <w:r w:rsidRPr="003F42C1">
              <w:t>MSACMS200A</w:t>
            </w:r>
            <w:r w:rsidRPr="003F42C1">
              <w:tab/>
              <w:t>Apply competitive manufacturing practices</w:t>
            </w:r>
          </w:p>
          <w:p w:rsidR="00000000" w:rsidRPr="003F42C1" w:rsidP="003F42C1">
            <w:pPr>
              <w:pStyle w:val="BodyText"/>
            </w:pPr>
            <w:r w:rsidRPr="003F42C1">
              <w:t>MSACMS201A</w:t>
            </w:r>
            <w:r w:rsidRPr="003F42C1">
              <w:tab/>
              <w:t>Sustain process improvements</w:t>
            </w:r>
          </w:p>
          <w:p w:rsidR="00000000" w:rsidRPr="003F42C1" w:rsidP="003F42C1">
            <w:pPr>
              <w:pStyle w:val="BodyText"/>
            </w:pPr>
            <w:r w:rsidRPr="003F42C1">
              <w:t>MSACMT230A</w:t>
            </w:r>
            <w:r w:rsidRPr="003F42C1">
              <w:tab/>
              <w:t>Apply cost factors to work practices</w:t>
            </w:r>
          </w:p>
          <w:p w:rsidR="00000000" w:rsidRPr="003F42C1" w:rsidP="003F42C1">
            <w:pPr>
              <w:pStyle w:val="BodyText"/>
            </w:pPr>
            <w:r w:rsidRPr="003F42C1">
              <w:t>MSACMT240A</w:t>
            </w:r>
            <w:r w:rsidRPr="003F42C1">
              <w:tab/>
              <w:t>Apply 5S procedures in a manufacturing environment</w:t>
            </w:r>
          </w:p>
          <w:p w:rsidR="00000000" w:rsidRPr="003F42C1" w:rsidP="003F42C1">
            <w:pPr>
              <w:pStyle w:val="BodyText"/>
            </w:pPr>
            <w:r w:rsidRPr="003F42C1">
              <w:t>MSACMT27</w:t>
            </w:r>
            <w:r w:rsidRPr="003F42C1">
              <w:t>0A</w:t>
            </w:r>
            <w:r w:rsidRPr="003F42C1">
              <w:tab/>
              <w:t>Use sustainable energy practices</w:t>
            </w:r>
          </w:p>
          <w:p w:rsidR="00000000" w:rsidRPr="003F42C1" w:rsidP="003F42C1">
            <w:pPr>
              <w:pStyle w:val="BodyText"/>
            </w:pPr>
            <w:r w:rsidRPr="003F42C1">
              <w:t>MSACMT271A</w:t>
            </w:r>
            <w:r w:rsidRPr="003F42C1">
              <w:tab/>
              <w:t>Use sustainable environmental practices</w:t>
            </w:r>
          </w:p>
          <w:p w:rsidR="00000000" w:rsidRPr="003F42C1" w:rsidP="003F42C1">
            <w:pPr>
              <w:pStyle w:val="BodyText"/>
            </w:pPr>
            <w:r w:rsidRPr="003F42C1">
              <w:t>MSACMT280A</w:t>
            </w:r>
            <w:r w:rsidRPr="003F42C1">
              <w:tab/>
              <w:t>Undertake root cause analysis</w:t>
            </w:r>
          </w:p>
          <w:p w:rsidR="00000000" w:rsidRPr="003F42C1" w:rsidP="003F42C1">
            <w:pPr>
              <w:pStyle w:val="BodyText"/>
            </w:pPr>
            <w:r w:rsidRPr="003F42C1">
              <w:t>MSAENV272A</w:t>
            </w:r>
            <w:r w:rsidRPr="003F42C1">
              <w:tab/>
              <w:t>Participate in environmentally sustainable work practices</w:t>
            </w:r>
          </w:p>
          <w:p w:rsidR="00000000" w:rsidRPr="003F42C1" w:rsidP="003F42C1">
            <w:pPr>
              <w:pStyle w:val="BodyText"/>
            </w:pPr>
            <w:r w:rsidRPr="003F42C1">
              <w:t>MSAPMSUP390A</w:t>
            </w:r>
            <w:r w:rsidRPr="003F42C1">
              <w:tab/>
              <w:t>Use structured problem solving tools</w:t>
            </w:r>
          </w:p>
        </w:tc>
      </w:tr>
    </w:tbl>
    <w:p w:rsidR="001243FD" w:rsidP="003F42C1">
      <w:pPr>
        <w:pStyle w:val="BodyText"/>
      </w:pPr>
    </w:p>
    <w:p w:rsidR="001243FD" w:rsidP="003F42C1">
      <w:pPr>
        <w:pStyle w:val="BodyText"/>
      </w:pPr>
    </w:p>
    <w:p w:rsidR="00000000" w:rsidRPr="003F42C1" w:rsidP="003F42C1"/>
    <w:sectPr w:rsidSect="003F42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43FD" w:rsidP="001243F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3FD" w:rsidP="003F4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243FD" w:rsidP="003F4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43FD" w:rsidP="003F42C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C1" w:rsidRPr="001243FD" w:rsidP="001243F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3FD" w:rsidRPr="002D2AF8" w:rsidP="003F4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ICP30410 Certificate III in Printing and Graphic Arts (Digital Printing)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1243FD" w:rsidP="003F42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4C6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2C1"/>
  </w:style>
  <w:style w:type="character" w:customStyle="1" w:styleId="Heading1Char">
    <w:name w:val="Heading 1 Char"/>
    <w:basedOn w:val="DefaultParagraphFont"/>
    <w:link w:val="Heading1"/>
    <w:rsid w:val="003F4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2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2C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F4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2C1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3F42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2C1"/>
    <w:rPr>
      <w:b/>
      <w:spacing w:val="0"/>
    </w:rPr>
  </w:style>
  <w:style w:type="paragraph" w:customStyle="1" w:styleId="SuperHeading">
    <w:name w:val="SuperHeading"/>
    <w:basedOn w:val="Normal"/>
    <w:rsid w:val="003F42C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F4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2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F4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2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2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2C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2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2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2C1"/>
    <w:rPr>
      <w:i/>
    </w:rPr>
  </w:style>
  <w:style w:type="paragraph" w:styleId="Caption">
    <w:name w:val="caption"/>
    <w:basedOn w:val="BodyText"/>
    <w:next w:val="Normal"/>
    <w:qFormat/>
    <w:rsid w:val="003F4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2C1"/>
  </w:style>
  <w:style w:type="paragraph" w:styleId="TableofFigures">
    <w:name w:val="table of figures"/>
    <w:basedOn w:val="Normal"/>
    <w:next w:val="Normal"/>
    <w:semiHidden/>
    <w:rsid w:val="003F4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2C1"/>
    <w:pPr>
      <w:numPr>
        <w:numId w:val="10"/>
      </w:numPr>
    </w:pPr>
  </w:style>
  <w:style w:type="character" w:customStyle="1" w:styleId="WingdingSymbols">
    <w:name w:val="Wingding Symbols"/>
    <w:rsid w:val="003F42C1"/>
    <w:rPr>
      <w:rFonts w:ascii="Wingdings" w:hAnsi="Wingdings"/>
    </w:rPr>
  </w:style>
  <w:style w:type="paragraph" w:customStyle="1" w:styleId="TableHeading">
    <w:name w:val="Table Heading"/>
    <w:basedOn w:val="HeadingBase"/>
    <w:rsid w:val="003F42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2C1"/>
    <w:rPr>
      <w:color w:val="0033CC"/>
      <w:u w:val="none"/>
    </w:rPr>
  </w:style>
  <w:style w:type="paragraph" w:customStyle="1" w:styleId="BodyTextRight">
    <w:name w:val="Body Text Right"/>
    <w:basedOn w:val="BodyText"/>
    <w:rsid w:val="003F4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2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2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2C1"/>
    <w:rPr>
      <w:sz w:val="32"/>
    </w:rPr>
  </w:style>
  <w:style w:type="paragraph" w:customStyle="1" w:styleId="HeadingProcedure">
    <w:name w:val="Heading Procedure"/>
    <w:basedOn w:val="HeadingBase"/>
    <w:next w:val="Normal"/>
    <w:rsid w:val="003F4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2C1"/>
    <w:pPr>
      <w:spacing w:before="60" w:after="60"/>
    </w:pPr>
  </w:style>
  <w:style w:type="paragraph" w:styleId="ListContinue">
    <w:name w:val="List Continue"/>
    <w:basedOn w:val="List"/>
    <w:rsid w:val="003F42C1"/>
    <w:pPr>
      <w:ind w:firstLine="0"/>
    </w:pPr>
  </w:style>
  <w:style w:type="paragraph" w:customStyle="1" w:styleId="ListNote">
    <w:name w:val="List Note"/>
    <w:basedOn w:val="List"/>
    <w:rsid w:val="003F4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2C1"/>
    <w:rPr>
      <w:rFonts w:ascii="Courier New" w:hAnsi="Courier New"/>
    </w:rPr>
  </w:style>
  <w:style w:type="paragraph" w:customStyle="1" w:styleId="NoteBullet">
    <w:name w:val="Note Bullet"/>
    <w:basedOn w:val="Note"/>
    <w:rsid w:val="003F4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2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4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2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2C1"/>
    <w:rPr>
      <w:b/>
      <w:smallCaps/>
    </w:rPr>
  </w:style>
  <w:style w:type="paragraph" w:customStyle="1" w:styleId="TableListNumber">
    <w:name w:val="Table List Number"/>
    <w:basedOn w:val="ListNumber"/>
    <w:rsid w:val="003F4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2C1"/>
    <w:pPr>
      <w:numPr>
        <w:numId w:val="8"/>
      </w:numPr>
    </w:pPr>
  </w:style>
  <w:style w:type="paragraph" w:customStyle="1" w:styleId="ListAlpha2">
    <w:name w:val="List Alpha 2"/>
    <w:basedOn w:val="List2"/>
    <w:rsid w:val="003F42C1"/>
    <w:pPr>
      <w:numPr>
        <w:numId w:val="7"/>
      </w:numPr>
    </w:pPr>
  </w:style>
  <w:style w:type="paragraph" w:styleId="List2">
    <w:name w:val="List 2"/>
    <w:basedOn w:val="BodyText"/>
    <w:rsid w:val="003F42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2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2C1"/>
    <w:pPr>
      <w:numPr>
        <w:numId w:val="2"/>
      </w:numPr>
    </w:pPr>
  </w:style>
  <w:style w:type="paragraph" w:styleId="ListBullet5">
    <w:name w:val="List Bullet 5"/>
    <w:basedOn w:val="List5"/>
    <w:rsid w:val="003F42C1"/>
    <w:pPr>
      <w:numPr>
        <w:numId w:val="3"/>
      </w:numPr>
    </w:pPr>
  </w:style>
  <w:style w:type="paragraph" w:styleId="ListContinue2">
    <w:name w:val="List Continue 2"/>
    <w:basedOn w:val="List2"/>
    <w:rsid w:val="003F42C1"/>
    <w:pPr>
      <w:ind w:firstLine="0"/>
    </w:pPr>
  </w:style>
  <w:style w:type="paragraph" w:styleId="ListContinue3">
    <w:name w:val="List Continue 3"/>
    <w:basedOn w:val="List3"/>
    <w:rsid w:val="003F42C1"/>
    <w:pPr>
      <w:ind w:left="1021" w:firstLine="0"/>
    </w:pPr>
  </w:style>
  <w:style w:type="paragraph" w:styleId="ListContinue4">
    <w:name w:val="List Continue 4"/>
    <w:basedOn w:val="List4"/>
    <w:rsid w:val="003F42C1"/>
    <w:pPr>
      <w:ind w:firstLine="0"/>
    </w:pPr>
  </w:style>
  <w:style w:type="paragraph" w:styleId="ListContinue5">
    <w:name w:val="List Continue 5"/>
    <w:basedOn w:val="List5"/>
    <w:rsid w:val="003F42C1"/>
    <w:pPr>
      <w:ind w:firstLine="0"/>
    </w:pPr>
  </w:style>
  <w:style w:type="paragraph" w:styleId="ListNumber3">
    <w:name w:val="List Number 3"/>
    <w:basedOn w:val="List3"/>
    <w:rsid w:val="003F42C1"/>
    <w:pPr>
      <w:numPr>
        <w:numId w:val="4"/>
      </w:numPr>
    </w:pPr>
  </w:style>
  <w:style w:type="paragraph" w:styleId="ListNumber4">
    <w:name w:val="List Number 4"/>
    <w:basedOn w:val="List4"/>
    <w:rsid w:val="003F42C1"/>
    <w:pPr>
      <w:numPr>
        <w:numId w:val="5"/>
      </w:numPr>
    </w:pPr>
  </w:style>
  <w:style w:type="paragraph" w:styleId="ListNumber5">
    <w:name w:val="List Number 5"/>
    <w:basedOn w:val="List5"/>
    <w:rsid w:val="003F42C1"/>
    <w:pPr>
      <w:numPr>
        <w:numId w:val="6"/>
      </w:numPr>
    </w:pPr>
  </w:style>
  <w:style w:type="paragraph" w:styleId="BlockText">
    <w:name w:val="Block Text"/>
    <w:basedOn w:val="Normal"/>
    <w:rsid w:val="003F4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2C1"/>
    <w:rPr>
      <w:sz w:val="16"/>
      <w:vertAlign w:val="superscript"/>
    </w:rPr>
  </w:style>
  <w:style w:type="character" w:customStyle="1" w:styleId="Symbols">
    <w:name w:val="Symbols"/>
    <w:basedOn w:val="DefaultParagraphFont"/>
    <w:rsid w:val="003F42C1"/>
    <w:rPr>
      <w:rFonts w:ascii="Symbol" w:hAnsi="Symbol"/>
    </w:rPr>
  </w:style>
  <w:style w:type="character" w:customStyle="1" w:styleId="MenuOptions">
    <w:name w:val="Menu Options"/>
    <w:basedOn w:val="DefaultParagraphFont"/>
    <w:rsid w:val="003F4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2C1"/>
    <w:rPr>
      <w:b/>
    </w:rPr>
  </w:style>
  <w:style w:type="character" w:customStyle="1" w:styleId="Underlined">
    <w:name w:val="Underlined"/>
    <w:basedOn w:val="DefaultParagraphFont"/>
    <w:rsid w:val="003F42C1"/>
    <w:rPr>
      <w:u w:val="single"/>
    </w:rPr>
  </w:style>
  <w:style w:type="paragraph" w:customStyle="1" w:styleId="TableBodyTextRight">
    <w:name w:val="Table Body Text Right"/>
    <w:basedOn w:val="TableBodyText"/>
    <w:rsid w:val="003F4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2C1"/>
    <w:rPr>
      <w:sz w:val="18"/>
    </w:rPr>
  </w:style>
  <w:style w:type="paragraph" w:customStyle="1" w:styleId="BodySmallRight">
    <w:name w:val="Body Small Right"/>
    <w:basedOn w:val="BodyTextRight"/>
    <w:rsid w:val="003F42C1"/>
    <w:rPr>
      <w:sz w:val="18"/>
      <w:szCs w:val="18"/>
    </w:rPr>
  </w:style>
  <w:style w:type="paragraph" w:customStyle="1" w:styleId="MarginEdition">
    <w:name w:val="Margin Edition"/>
    <w:basedOn w:val="MarginNote"/>
    <w:rsid w:val="003F4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2C1"/>
    <w:rPr>
      <w:sz w:val="2"/>
      <w:szCs w:val="2"/>
    </w:rPr>
  </w:style>
  <w:style w:type="character" w:customStyle="1" w:styleId="Small">
    <w:name w:val="Small"/>
    <w:basedOn w:val="DefaultParagraphFont"/>
    <w:rsid w:val="003F42C1"/>
    <w:rPr>
      <w:sz w:val="16"/>
    </w:rPr>
  </w:style>
  <w:style w:type="paragraph" w:customStyle="1" w:styleId="WideTable">
    <w:name w:val="Wide Table"/>
    <w:basedOn w:val="Normal"/>
    <w:rsid w:val="003F4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2C1"/>
  </w:style>
  <w:style w:type="paragraph" w:styleId="Quote">
    <w:name w:val="Quote"/>
    <w:basedOn w:val="Heading1"/>
    <w:link w:val="QuoteChar"/>
    <w:qFormat/>
    <w:rsid w:val="003F4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2C1"/>
    <w:pPr>
      <w:pageBreakBefore/>
    </w:pPr>
  </w:style>
  <w:style w:type="paragraph" w:customStyle="1" w:styleId="Border">
    <w:name w:val="Border"/>
    <w:basedOn w:val="Normal"/>
    <w:qFormat/>
    <w:rsid w:val="003F4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2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2C1"/>
    <w:rPr>
      <w:u w:val="single"/>
    </w:rPr>
  </w:style>
  <w:style w:type="character" w:customStyle="1" w:styleId="BoldandItalics">
    <w:name w:val="Bold and Italics"/>
    <w:qFormat/>
    <w:rsid w:val="003F42C1"/>
    <w:rPr>
      <w:b/>
      <w:i/>
      <w:u w:val="none"/>
    </w:rPr>
  </w:style>
  <w:style w:type="paragraph" w:styleId="BalloonText">
    <w:name w:val="Balloon Text"/>
    <w:basedOn w:val="Normal"/>
    <w:link w:val="BalloonTextChar"/>
    <w:rsid w:val="003F4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2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2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2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2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2C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1192</Words>
  <Characters>7732</Characters>
  <Application>Microsoft Office Word</Application>
  <DocSecurity>0</DocSecurity>
  <Lines>214</Lines>
  <Paragraphs>164</Paragraphs>
  <ScaleCrop>false</ScaleCrop>
  <Company>Author-it Software Corporation Ltd.</Company>
  <LinksUpToDate>false</LinksUpToDate>
  <CharactersWithSpaces>8781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ICP30410 Certificate III in Printing and Graphic Arts (Digital Printing)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2012-09-24T08:47:00Z</dcterms:created>
  <dcterms:modified xsi:type="dcterms:W3CDTF">2012-09-24T08:47:00Z</dcterms:modified>
</cp:coreProperties>
</file>