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4F8" w:rsidP="00DA24F8">
      <w:pPr>
        <w:pStyle w:val="Title"/>
      </w:pPr>
      <w:r>
        <w:fldChar w:fldCharType="begin"/>
      </w:r>
      <w:r>
        <w:instrText xml:space="preserve"> TITLE   \* MERGEFORMAT </w:instrText>
      </w:r>
      <w:r>
        <w:fldChar w:fldCharType="separate"/>
      </w:r>
      <w:r>
        <w:t>ICPSUP482 Troubleshoot and optimise materials and machinery</w:t>
      </w:r>
      <w:r>
        <w:fldChar w:fldCharType="end"/>
      </w:r>
    </w:p>
    <w:p w:rsidR="00DA24F8" w:rsidP="00DA24F8">
      <w:pPr>
        <w:pStyle w:val="Version"/>
        <w:sectPr w:rsidSect="001552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2B7" w:rsidP="001552B7">
      <w:pPr>
        <w:pStyle w:val="SuperHeading"/>
      </w:pPr>
      <w:r w:rsidRPr="001552B7">
        <w:t>ICPSUP482 Troubleshoot and optimise materials and machinery</w:t>
      </w:r>
    </w:p>
    <w:p w:rsidR="00000000" w:rsidRPr="001552B7" w:rsidP="001552B7">
      <w:pPr>
        <w:pStyle w:val="Heading1"/>
      </w:pPr>
      <w:bookmarkStart w:id="1" w:name="O_695095"/>
      <w:bookmarkEnd w:id="1"/>
      <w:r w:rsidRPr="001552B7">
        <w:t>Modification History</w:t>
      </w:r>
    </w:p>
    <w:tbl>
      <w:tblPr>
        <w:tblW w:w="0" w:type="auto"/>
        <w:tblLayout w:type="fixed"/>
        <w:tblCellMar>
          <w:left w:w="62" w:type="dxa"/>
          <w:right w:w="62" w:type="dxa"/>
        </w:tblCellMar>
        <w:tblLook w:val="0000"/>
      </w:tblPr>
      <w:tblGrid>
        <w:gridCol w:w="3091"/>
        <w:gridCol w:w="5873"/>
      </w:tblGrid>
      <w:tr w:rsidTr="001552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rPr>
                <w:rStyle w:val="SpecialBold"/>
              </w:rPr>
              <w:t>Comments</w:t>
            </w:r>
          </w:p>
        </w:tc>
      </w:tr>
      <w:tr w:rsidTr="001552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t>This version first released with ICP Printing and Graphic Arts Training Package Version 1.0.</w:t>
            </w:r>
          </w:p>
        </w:tc>
      </w:tr>
    </w:tbl>
    <w:p w:rsidR="00000000" w:rsidRPr="001552B7" w:rsidP="001552B7">
      <w:pPr>
        <w:pStyle w:val="BodyText"/>
      </w:pPr>
    </w:p>
    <w:p w:rsidR="00000000" w:rsidRPr="001552B7" w:rsidP="001552B7">
      <w:pPr>
        <w:pStyle w:val="AllowPageBreak"/>
      </w:pPr>
    </w:p>
    <w:p w:rsidR="00000000" w:rsidRPr="001552B7" w:rsidP="001552B7">
      <w:pPr>
        <w:pStyle w:val="Heading1"/>
      </w:pPr>
      <w:bookmarkStart w:id="2" w:name="O_695096"/>
      <w:bookmarkEnd w:id="2"/>
      <w:r w:rsidRPr="001552B7">
        <w:t>Application</w:t>
      </w:r>
    </w:p>
    <w:p w:rsidR="00000000" w:rsidRPr="001552B7" w:rsidP="00DA24F8">
      <w:pPr>
        <w:pStyle w:val="BodyText"/>
      </w:pPr>
      <w:r w:rsidRPr="001552B7">
        <w:t>This unit describes the skills and knowledge required to experiment</w:t>
      </w:r>
      <w:r w:rsidRPr="001552B7">
        <w:t xml:space="preserve"> with and extend the use of materials, and undertake non-routine adjustment and tuning of machinery to meet efficiency targets.</w:t>
      </w:r>
    </w:p>
    <w:p w:rsidR="00000000" w:rsidRPr="001552B7" w:rsidP="00DA24F8">
      <w:pPr>
        <w:pStyle w:val="BodyText"/>
      </w:pPr>
      <w:r w:rsidRPr="001552B7">
        <w:t>It applies to individuals who perform a broad range of skilled tasks and services to customers in the printing and graphic arts</w:t>
      </w:r>
      <w:r w:rsidRPr="001552B7">
        <w:t xml:space="preserve"> industry. They may also provide some leadership and guidance to others in the application and planning of the skills. </w:t>
      </w:r>
    </w:p>
    <w:p w:rsidR="00000000" w:rsidRPr="001552B7" w:rsidP="00DA24F8">
      <w:pPr>
        <w:pStyle w:val="BodyText"/>
      </w:pPr>
      <w:r w:rsidRPr="001552B7">
        <w:t>No licensing, legislative or certification requirements apply to this unit at the time of publication.</w:t>
      </w:r>
    </w:p>
    <w:p w:rsidR="00000000" w:rsidRPr="001552B7" w:rsidP="001552B7">
      <w:pPr>
        <w:pStyle w:val="Heading1"/>
      </w:pPr>
      <w:bookmarkStart w:id="3" w:name="O_695099"/>
      <w:bookmarkEnd w:id="3"/>
      <w:r w:rsidRPr="001552B7">
        <w:t>Unit Sector</w:t>
      </w:r>
    </w:p>
    <w:p w:rsidR="00000000" w:rsidRPr="001552B7" w:rsidP="00DA24F8">
      <w:pPr>
        <w:pStyle w:val="BodyText"/>
      </w:pPr>
      <w:r w:rsidRPr="001552B7">
        <w:t>Sup</w:t>
      </w:r>
      <w:r w:rsidRPr="001552B7">
        <w:t>port</w:t>
      </w:r>
    </w:p>
    <w:p w:rsidR="00000000" w:rsidRPr="001552B7" w:rsidP="001552B7">
      <w:pPr>
        <w:pStyle w:val="Heading1"/>
      </w:pPr>
      <w:bookmarkStart w:id="4" w:name="O_695100"/>
      <w:bookmarkEnd w:id="4"/>
      <w:r w:rsidRPr="001552B7">
        <w:t>Elements and Performance Criteria</w:t>
      </w:r>
    </w:p>
    <w:tbl>
      <w:tblPr>
        <w:tblW w:w="9236" w:type="dxa"/>
        <w:tblLayout w:type="fixed"/>
        <w:tblCellMar>
          <w:left w:w="62" w:type="dxa"/>
          <w:right w:w="62" w:type="dxa"/>
        </w:tblCellMar>
        <w:tblLook w:val="0000"/>
      </w:tblPr>
      <w:tblGrid>
        <w:gridCol w:w="2645"/>
        <w:gridCol w:w="6591"/>
      </w:tblGrid>
      <w:tr w:rsidTr="001552B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52B7" w:rsidP="001552B7">
            <w:pPr>
              <w:pStyle w:val="BodyText"/>
            </w:pPr>
            <w:r w:rsidRPr="001552B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52B7">
            <w:pPr>
              <w:pStyle w:val="BodyText"/>
              <w:rPr>
                <w:lang w:val="en-NZ"/>
              </w:rPr>
            </w:pPr>
            <w:r w:rsidRPr="001552B7">
              <w:rPr>
                <w:rStyle w:val="SpecialBold"/>
              </w:rPr>
              <w:t>PERFORMANCE CRITERIA</w:t>
            </w:r>
          </w:p>
        </w:tc>
      </w:tr>
      <w:tr w:rsidTr="001552B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rPr>
                <w:rStyle w:val="Emphasis"/>
              </w:rPr>
              <w:t>Performance criteria describe the performance needed to demonstrate achievement of the element.</w:t>
            </w:r>
          </w:p>
        </w:tc>
      </w:tr>
      <w:tr w:rsidTr="00155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1. Review material behaviour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t xml:space="preserve">1.1 Evaluation of material or product structure is conducted to identify options for production  </w:t>
            </w:r>
          </w:p>
          <w:p w:rsidR="00000000" w:rsidRPr="001552B7" w:rsidP="001552B7">
            <w:pPr>
              <w:pStyle w:val="BodyText"/>
            </w:pPr>
            <w:r w:rsidRPr="001552B7">
              <w:t xml:space="preserve">1.2 Material handling options are chosen to ensure best performance of materials during production  </w:t>
            </w:r>
          </w:p>
          <w:p w:rsidR="00000000" w:rsidRPr="001552B7" w:rsidP="001552B7">
            <w:pPr>
              <w:pStyle w:val="BodyText"/>
            </w:pPr>
            <w:r w:rsidRPr="001552B7">
              <w:t>1.3 Options are assessed to determine most effective/effi</w:t>
            </w:r>
            <w:r w:rsidRPr="001552B7">
              <w:t xml:space="preserve">cient method of production, ensuring highest quality and yield from materials  </w:t>
            </w:r>
          </w:p>
          <w:p w:rsidR="00000000" w:rsidRPr="001552B7" w:rsidP="001552B7">
            <w:pPr>
              <w:pStyle w:val="BodyText"/>
            </w:pPr>
            <w:r w:rsidRPr="001552B7">
              <w:t xml:space="preserve">1.4 Test run confirms correct options, or the need for further adjustment or trialling to meet quality standards   </w:t>
            </w:r>
          </w:p>
          <w:p w:rsidR="00000000" w:rsidP="001552B7">
            <w:pPr>
              <w:pStyle w:val="BodyText"/>
              <w:rPr>
                <w:lang w:val="en-NZ"/>
              </w:rPr>
            </w:pPr>
            <w:r w:rsidRPr="001552B7">
              <w:t>1.5 Options and recommendations are documented for future re</w:t>
            </w:r>
            <w:r w:rsidRPr="001552B7">
              <w:t xml:space="preserve">ference according to enterprise procedures </w:t>
            </w:r>
          </w:p>
        </w:tc>
      </w:tr>
      <w:tr w:rsidTr="00155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2. Tune and adjust 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t xml:space="preserve">2.1 Idiosyncrasies of machines are reviewed and adjustments or tuning undertaken to compensate or exploit the idiosyncrasy, within the manufacturer’s specifications  </w:t>
            </w:r>
          </w:p>
          <w:p w:rsidR="00000000" w:rsidRPr="001552B7" w:rsidP="001552B7">
            <w:pPr>
              <w:pStyle w:val="BodyText"/>
            </w:pPr>
            <w:r w:rsidRPr="001552B7">
              <w:t xml:space="preserve">2.2 Options are assessed to determine most effective/efficient method of production, ensuring highest quality and yield from machinery  </w:t>
            </w:r>
          </w:p>
          <w:p w:rsidR="00000000" w:rsidRPr="001552B7" w:rsidP="001552B7">
            <w:pPr>
              <w:pStyle w:val="BodyText"/>
            </w:pPr>
            <w:r w:rsidRPr="001552B7">
              <w:t>2.3 Test run confirms correct options and settings, or the need for further adjustment or tuning to meet quality standa</w:t>
            </w:r>
            <w:r w:rsidRPr="001552B7">
              <w:t xml:space="preserve">rds  </w:t>
            </w:r>
          </w:p>
          <w:p w:rsidR="00000000" w:rsidRPr="001552B7" w:rsidP="001552B7">
            <w:pPr>
              <w:pStyle w:val="BodyText"/>
            </w:pPr>
            <w:r w:rsidRPr="001552B7">
              <w:t xml:space="preserve">2.4 Options and recommendations are documented for future reference according to enterprise procedures  </w:t>
            </w:r>
          </w:p>
          <w:p w:rsidR="00000000" w:rsidP="001552B7">
            <w:pPr>
              <w:pStyle w:val="BodyText"/>
              <w:rPr>
                <w:lang w:val="en-NZ"/>
              </w:rPr>
            </w:pPr>
            <w:r w:rsidRPr="001552B7">
              <w:t xml:space="preserve">2.5 Instruction is provided to machine operator or finisher on new practices, if required </w:t>
            </w:r>
          </w:p>
        </w:tc>
      </w:tr>
      <w:tr w:rsidTr="001552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3.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t>3.1 C</w:t>
            </w:r>
            <w:r w:rsidRPr="001552B7">
              <w:t xml:space="preserve">orrective or preventive action is recommended and implemented where appropriate  </w:t>
            </w:r>
          </w:p>
          <w:p w:rsidR="00000000" w:rsidRPr="001552B7" w:rsidP="001552B7">
            <w:pPr>
              <w:pStyle w:val="BodyText"/>
            </w:pPr>
            <w:r w:rsidRPr="001552B7">
              <w:t xml:space="preserve">3.2 Changes are communicated to relevant personnel in a logical and easily understood manner  </w:t>
            </w:r>
          </w:p>
          <w:p w:rsidR="00000000" w:rsidRPr="001552B7" w:rsidP="001552B7">
            <w:pPr>
              <w:pStyle w:val="BodyText"/>
            </w:pPr>
            <w:r w:rsidRPr="001552B7">
              <w:t xml:space="preserve">3.3 Changes are monitored to confirm improvement to production efficiency  </w:t>
            </w:r>
          </w:p>
          <w:p w:rsidR="00000000" w:rsidRPr="001552B7" w:rsidP="001552B7">
            <w:pPr>
              <w:pStyle w:val="BodyText"/>
            </w:pPr>
            <w:r w:rsidRPr="001552B7">
              <w:t>3.4</w:t>
            </w:r>
            <w:r w:rsidRPr="001552B7">
              <w:t xml:space="preserve"> Ongoing problems are reported according to enterprise procedures</w:t>
            </w:r>
          </w:p>
        </w:tc>
      </w:tr>
    </w:tbl>
    <w:p w:rsidR="00000000" w:rsidRPr="001552B7" w:rsidP="001552B7">
      <w:pPr>
        <w:pStyle w:val="BodyText"/>
      </w:pPr>
    </w:p>
    <w:p w:rsidR="00000000" w:rsidRPr="001552B7" w:rsidP="001552B7">
      <w:pPr>
        <w:pStyle w:val="AllowPageBreak"/>
      </w:pPr>
    </w:p>
    <w:p w:rsidR="00000000" w:rsidRPr="001552B7" w:rsidP="001552B7">
      <w:pPr>
        <w:pStyle w:val="Heading1"/>
      </w:pPr>
      <w:bookmarkStart w:id="5" w:name="O_695101"/>
      <w:bookmarkEnd w:id="5"/>
      <w:r w:rsidRPr="001552B7">
        <w:t>Foundation Skills</w:t>
      </w:r>
    </w:p>
    <w:p w:rsidR="00000000" w:rsidRPr="00DA24F8" w:rsidP="00DA24F8">
      <w:pPr>
        <w:pStyle w:val="BodyText"/>
        <w:rPr>
          <w:i/>
        </w:rPr>
      </w:pPr>
      <w:r w:rsidRPr="00DA24F8">
        <w:rPr>
          <w:rStyle w:val="Emphasis"/>
        </w:rPr>
        <w:t>This section describes language, literacy, numeracy and employment skills incorporated in the performance criteria that are required for competent perfor</w:t>
      </w:r>
      <w:r w:rsidRPr="00DA24F8">
        <w:rPr>
          <w:rStyle w:val="Emphasis"/>
        </w:rPr>
        <w:t>mance.</w:t>
      </w:r>
    </w:p>
    <w:tbl>
      <w:tblPr>
        <w:tblW w:w="9640" w:type="dxa"/>
        <w:tblLayout w:type="fixed"/>
        <w:tblCellMar>
          <w:left w:w="62" w:type="dxa"/>
          <w:right w:w="62" w:type="dxa"/>
        </w:tblCellMar>
        <w:tblLook w:val="0000"/>
      </w:tblPr>
      <w:tblGrid>
        <w:gridCol w:w="1685"/>
        <w:gridCol w:w="2158"/>
        <w:gridCol w:w="5797"/>
      </w:tblGrid>
      <w:tr w:rsidTr="00155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rPr>
                <w:rStyle w:val="SpecialBold"/>
              </w:rPr>
              <w:t>Description</w:t>
            </w:r>
          </w:p>
        </w:tc>
      </w:tr>
      <w:tr w:rsidTr="00155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2.1, 2.4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ListBullet"/>
              <w:rPr>
                <w:lang w:val="en-NZ"/>
              </w:rPr>
            </w:pPr>
            <w:r w:rsidRPr="001552B7">
              <w:t>Recognises text within job specifications and organisational documentation and follows written instructions</w:t>
            </w:r>
          </w:p>
        </w:tc>
      </w:tr>
      <w:tr w:rsidTr="00155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1.5, 2.4, 2.5, 3.1, 3.2, 3.4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ListBullet"/>
              <w:rPr>
                <w:lang w:val="en-NZ"/>
              </w:rPr>
            </w:pPr>
            <w:r w:rsidRPr="001552B7">
              <w:t>Uses clear, specific and industry related terminology to complete and update workplace documentation</w:t>
            </w:r>
          </w:p>
        </w:tc>
      </w:tr>
      <w:tr w:rsidTr="00155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2.5, 3.2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ListBullet"/>
              <w:rPr>
                <w:lang w:val="en-NZ"/>
              </w:rPr>
            </w:pPr>
            <w:r w:rsidRPr="001552B7">
              <w:t xml:space="preserve">Clearly explains requirements using language appropriate to audience and environment </w:t>
            </w:r>
          </w:p>
        </w:tc>
      </w:tr>
      <w:tr w:rsidTr="00155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1.3, 1.4, 2.2, 2.3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ListBullet"/>
              <w:rPr>
                <w:lang w:val="en-NZ"/>
              </w:rPr>
            </w:pPr>
            <w:r w:rsidRPr="001552B7">
              <w:t>Uses mathematical calculations to confirm equipment settings and adjustments</w:t>
            </w:r>
          </w:p>
        </w:tc>
      </w:tr>
      <w:tr w:rsidTr="00155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1.5, 2.4, 3.4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ListBullet"/>
              <w:rPr>
                <w:lang w:val="en-NZ"/>
              </w:rPr>
            </w:pPr>
            <w:r w:rsidRPr="001552B7">
              <w:t>Follows organisational procedures and considers own role in terms of its contribution to broader goals of the work environment</w:t>
            </w:r>
          </w:p>
        </w:tc>
      </w:tr>
      <w:tr w:rsidTr="00155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Interact</w:t>
            </w:r>
            <w:r w:rsidRPr="001552B7">
              <w:t xml:space="preserve">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ListBullet"/>
              <w:rPr>
                <w:lang w:val="en-NZ"/>
              </w:rPr>
            </w:pPr>
            <w:r w:rsidRPr="001552B7">
              <w:t>Uses appropriate communication protocols and conventions to report issues</w:t>
            </w:r>
          </w:p>
        </w:tc>
      </w:tr>
      <w:tr w:rsidTr="001552B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1.1-1.4, 2.1-2.3, 3.1,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ListBullet"/>
            </w:pPr>
            <w:r w:rsidRPr="001552B7">
              <w:t>Develops plans to manage relatively complex, non-routine tasks with an awareness of how they contribute to organisat</w:t>
            </w:r>
            <w:r w:rsidRPr="001552B7">
              <w:t>ional goals</w:t>
            </w:r>
          </w:p>
          <w:p w:rsidR="00000000" w:rsidRPr="001552B7" w:rsidP="001552B7">
            <w:pPr>
              <w:pStyle w:val="ListBullet"/>
            </w:pPr>
            <w:r w:rsidRPr="001552B7">
              <w:t>Uses systematic, analytical processes to solve problems; setting goals, gathering relevant information and identifying and evaluating options against agreed criteria</w:t>
            </w:r>
          </w:p>
          <w:p w:rsidR="00000000" w:rsidRPr="001552B7" w:rsidP="001552B7">
            <w:pPr>
              <w:pStyle w:val="ListBullet"/>
            </w:pPr>
            <w:r w:rsidRPr="001552B7">
              <w:t>Utilises features of digital tools or systems to improve productivity</w:t>
            </w:r>
          </w:p>
        </w:tc>
      </w:tr>
    </w:tbl>
    <w:p w:rsidR="00000000" w:rsidRPr="001552B7" w:rsidP="001552B7">
      <w:pPr>
        <w:pStyle w:val="BodyText"/>
      </w:pPr>
    </w:p>
    <w:p w:rsidR="00000000" w:rsidRPr="001552B7" w:rsidP="001552B7">
      <w:pPr>
        <w:pStyle w:val="AllowPageBreak"/>
      </w:pPr>
    </w:p>
    <w:p w:rsidR="00000000" w:rsidRPr="001552B7" w:rsidP="001552B7">
      <w:pPr>
        <w:pStyle w:val="Heading1"/>
      </w:pPr>
      <w:bookmarkStart w:id="6" w:name="O_695103"/>
      <w:bookmarkEnd w:id="6"/>
      <w:r w:rsidRPr="001552B7">
        <w:t>Unit Mapping Information</w:t>
      </w:r>
    </w:p>
    <w:tbl>
      <w:tblPr>
        <w:tblW w:w="0" w:type="auto"/>
        <w:tblLayout w:type="fixed"/>
        <w:tblCellMar>
          <w:left w:w="62" w:type="dxa"/>
          <w:right w:w="62" w:type="dxa"/>
        </w:tblCellMar>
        <w:tblLook w:val="0000"/>
      </w:tblPr>
      <w:tblGrid>
        <w:gridCol w:w="2220"/>
        <w:gridCol w:w="2430"/>
        <w:gridCol w:w="2295"/>
        <w:gridCol w:w="2160"/>
      </w:tblGrid>
      <w:tr w:rsidTr="001552B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rPr>
                <w:rStyle w:val="SpecialBold"/>
              </w:rPr>
              <w:t xml:space="preserve">Code and title </w:t>
            </w:r>
          </w:p>
          <w:p w:rsidR="00000000" w:rsidRPr="001552B7" w:rsidP="001552B7">
            <w:pPr>
              <w:pStyle w:val="BodyText"/>
            </w:pPr>
            <w:r w:rsidRPr="001552B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rPr>
                <w:rStyle w:val="SpecialBold"/>
              </w:rPr>
              <w:t>Code and title</w:t>
            </w:r>
          </w:p>
          <w:p w:rsidR="00000000" w:rsidRPr="001552B7" w:rsidP="001552B7">
            <w:pPr>
              <w:pStyle w:val="BodyText"/>
            </w:pPr>
            <w:r w:rsidRPr="001552B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rPr>
                <w:rStyle w:val="SpecialBold"/>
              </w:rPr>
              <w:t>Equivalence status</w:t>
            </w:r>
          </w:p>
        </w:tc>
      </w:tr>
      <w:tr w:rsidTr="001552B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 xml:space="preserve">ICPSUP482 Troubleshoot and optimise materials and machinery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ICPSU482C Troubleshoot and optimise materials and machinery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t>Equivalent unit</w:t>
            </w:r>
          </w:p>
        </w:tc>
      </w:tr>
    </w:tbl>
    <w:p w:rsidR="00000000" w:rsidRPr="001552B7" w:rsidP="001552B7">
      <w:pPr>
        <w:pStyle w:val="BodyText"/>
      </w:pPr>
    </w:p>
    <w:p w:rsidR="00000000" w:rsidRPr="001552B7" w:rsidP="001552B7">
      <w:pPr>
        <w:pStyle w:val="AllowPageBreak"/>
      </w:pPr>
    </w:p>
    <w:p w:rsidR="00000000" w:rsidRPr="001552B7" w:rsidP="001552B7">
      <w:pPr>
        <w:pStyle w:val="Heading1"/>
      </w:pPr>
      <w:bookmarkStart w:id="7" w:name="O_695110"/>
      <w:bookmarkEnd w:id="7"/>
      <w:r w:rsidRPr="001552B7">
        <w:t>Links</w:t>
      </w:r>
    </w:p>
    <w:p w:rsidR="00000000" w:rsidRPr="001552B7" w:rsidP="00DA24F8">
      <w:pPr>
        <w:pStyle w:val="BodyText"/>
      </w:pPr>
      <w:r w:rsidRPr="001552B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B1090">
        <w:rPr>
          <w:rStyle w:val="Hyperlink"/>
        </w:rPr>
        <w:t>https://vetnet.gov.au/Pages/TrainingDocs.aspx?q=a74b7a0f-a253-47e3-8be0-5d426e24131d</w:t>
      </w:r>
      <w:r>
        <w:fldChar w:fldCharType="end"/>
      </w:r>
    </w:p>
    <w:p w:rsidR="00000000" w:rsidRPr="001552B7" w:rsidP="00DA24F8">
      <w:pPr>
        <w:pStyle w:val="BodyText"/>
        <w:sectPr w:rsidSect="001552B7">
          <w:headerReference w:type="default" r:id="rId10"/>
          <w:footerReference w:type="default" r:id="rId11"/>
          <w:pgSz w:w="11908" w:h="16833"/>
          <w:pgMar w:top="1702" w:right="1418" w:bottom="1702" w:left="1418" w:header="992" w:footer="992" w:gutter="0"/>
          <w:cols w:space="720"/>
          <w:noEndnote/>
          <w:docGrid w:linePitch="299"/>
        </w:sectPr>
      </w:pPr>
    </w:p>
    <w:p w:rsidR="00000000" w:rsidRPr="001552B7" w:rsidP="001552B7">
      <w:pPr>
        <w:pStyle w:val="SuperHeading"/>
      </w:pPr>
      <w:r w:rsidRPr="001552B7">
        <w:t>Assessment Requirements for ICPSUP482 Troubleshoot and optimise materials and machinery</w:t>
      </w:r>
    </w:p>
    <w:p w:rsidR="00000000" w:rsidRPr="001552B7" w:rsidP="001552B7">
      <w:pPr>
        <w:pStyle w:val="Heading1"/>
      </w:pPr>
      <w:bookmarkStart w:id="8" w:name="O_695105"/>
      <w:bookmarkEnd w:id="8"/>
      <w:r w:rsidRPr="001552B7">
        <w:t>Modification History</w:t>
      </w:r>
    </w:p>
    <w:tbl>
      <w:tblPr>
        <w:tblW w:w="0" w:type="auto"/>
        <w:tblLayout w:type="fixed"/>
        <w:tblCellMar>
          <w:left w:w="62" w:type="dxa"/>
          <w:right w:w="62" w:type="dxa"/>
        </w:tblCellMar>
        <w:tblLook w:val="0000"/>
      </w:tblPr>
      <w:tblGrid>
        <w:gridCol w:w="2627"/>
        <w:gridCol w:w="6337"/>
      </w:tblGrid>
      <w:tr w:rsidTr="001552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rPr>
                <w:rStyle w:val="SpecialBold"/>
              </w:rPr>
              <w:t>Comments</w:t>
            </w:r>
          </w:p>
        </w:tc>
      </w:tr>
      <w:tr w:rsidTr="001552B7">
        <w:tblPrEx>
          <w:tblW w:w="0" w:type="auto"/>
          <w:tblLayout w:type="fixed"/>
          <w:tblCellMar>
            <w:left w:w="62" w:type="dxa"/>
            <w:right w:w="62" w:type="dxa"/>
          </w:tblCellMar>
          <w:tblLook w:val="0000"/>
        </w:tblPrEx>
        <w:trPr>
          <w:trHeight w:val="244"/>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52B7">
            <w:pPr>
              <w:pStyle w:val="BodyText"/>
              <w:rPr>
                <w:lang w:val="en-NZ"/>
              </w:rPr>
            </w:pPr>
            <w:r w:rsidRPr="001552B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52B7" w:rsidP="001552B7">
            <w:pPr>
              <w:pStyle w:val="BodyText"/>
            </w:pPr>
            <w:r w:rsidRPr="001552B7">
              <w:t>This version first released with ICP Printing and Graphic Arts Training Package Version 1.0.</w:t>
            </w:r>
          </w:p>
        </w:tc>
      </w:tr>
    </w:tbl>
    <w:p w:rsidR="00000000" w:rsidRPr="001552B7" w:rsidP="001552B7">
      <w:pPr>
        <w:pStyle w:val="BodyText"/>
      </w:pPr>
    </w:p>
    <w:p w:rsidR="00000000" w:rsidRPr="001552B7" w:rsidP="001552B7">
      <w:pPr>
        <w:pStyle w:val="AllowPageBreak"/>
      </w:pPr>
    </w:p>
    <w:p w:rsidR="00000000" w:rsidRPr="001552B7" w:rsidP="001552B7">
      <w:pPr>
        <w:pStyle w:val="Heading1"/>
      </w:pPr>
      <w:bookmarkStart w:id="9" w:name="O_695106"/>
      <w:bookmarkEnd w:id="9"/>
      <w:r w:rsidRPr="001552B7">
        <w:t>Performance Evidence</w:t>
      </w:r>
    </w:p>
    <w:p w:rsidR="00000000" w:rsidRPr="001552B7" w:rsidP="00DA24F8">
      <w:pPr>
        <w:pStyle w:val="BodyText"/>
      </w:pPr>
      <w:r w:rsidRPr="001552B7">
        <w:t>Evidence of the ability to:</w:t>
      </w:r>
    </w:p>
    <w:p w:rsidR="00000000" w:rsidRPr="001552B7" w:rsidP="001552B7">
      <w:pPr>
        <w:pStyle w:val="ListBullet"/>
      </w:pPr>
      <w:r w:rsidRPr="001552B7">
        <w:t>recommend and implement new practices that extend every day use of materials and machinery, an</w:t>
      </w:r>
      <w:r w:rsidRPr="001552B7">
        <w:t>d troubleshoot problems with material and machinery</w:t>
      </w:r>
    </w:p>
    <w:p w:rsidR="00000000" w:rsidRPr="001552B7" w:rsidP="001552B7">
      <w:pPr>
        <w:pStyle w:val="ListBullet"/>
      </w:pPr>
      <w:r w:rsidRPr="001552B7">
        <w:t>produce a portfolio that demonstrates each element has been carried out (including records of standards and monitoring procedures, and evidence they are being effectively carried out)</w:t>
      </w:r>
    </w:p>
    <w:p w:rsidR="00000000" w:rsidRPr="001552B7" w:rsidP="001552B7">
      <w:pPr>
        <w:pStyle w:val="ListBullet"/>
      </w:pPr>
      <w:r w:rsidRPr="001552B7">
        <w:t>confirm production efficiencies through discussions with senior management and review of workplace documentation.</w:t>
      </w:r>
    </w:p>
    <w:p w:rsidR="00000000" w:rsidRPr="001552B7" w:rsidP="001552B7">
      <w:pPr>
        <w:pStyle w:val="BodyText"/>
      </w:pPr>
    </w:p>
    <w:p w:rsidR="00000000" w:rsidRPr="001552B7" w:rsidP="00DA24F8">
      <w:pPr>
        <w:pStyle w:val="BodyText"/>
      </w:pPr>
      <w:r w:rsidRPr="001552B7">
        <w:t>Note: If a specific volume or frequency is not stated, then evidence must be provided at least once.</w:t>
      </w:r>
    </w:p>
    <w:p w:rsidR="00000000" w:rsidRPr="001552B7" w:rsidP="001552B7">
      <w:pPr>
        <w:pStyle w:val="Heading1"/>
      </w:pPr>
      <w:bookmarkStart w:id="10" w:name="O_695107"/>
      <w:bookmarkEnd w:id="10"/>
      <w:r w:rsidRPr="001552B7">
        <w:t>Knowledge Evidence</w:t>
      </w:r>
    </w:p>
    <w:p w:rsidR="00000000" w:rsidRPr="001552B7" w:rsidP="00DA24F8">
      <w:pPr>
        <w:pStyle w:val="BodyText"/>
      </w:pPr>
      <w:r w:rsidRPr="001552B7">
        <w:t>To c</w:t>
      </w:r>
      <w:r w:rsidRPr="001552B7">
        <w:t xml:space="preserve">omplete the unit requirements safely and effectively, the individual must:  </w:t>
      </w:r>
    </w:p>
    <w:p w:rsidR="00000000" w:rsidRPr="001552B7" w:rsidP="00DA24F8">
      <w:pPr>
        <w:pStyle w:val="Heading3"/>
      </w:pPr>
      <w:r w:rsidRPr="001552B7">
        <w:rPr>
          <w:rStyle w:val="SpecialBold"/>
        </w:rPr>
        <w:t>Examine design and identification of materials and suitable processes</w:t>
      </w:r>
    </w:p>
    <w:p w:rsidR="00000000" w:rsidRPr="001552B7" w:rsidP="001552B7">
      <w:pPr>
        <w:pStyle w:val="ListBullet"/>
      </w:pPr>
      <w:r w:rsidRPr="001552B7">
        <w:t>explain need to implement change</w:t>
      </w:r>
    </w:p>
    <w:p w:rsidR="00000000" w:rsidRPr="001552B7" w:rsidP="001552B7">
      <w:pPr>
        <w:pStyle w:val="ListBullet"/>
      </w:pPr>
      <w:r w:rsidRPr="001552B7">
        <w:t xml:space="preserve">identify required changes to existing production areas </w:t>
      </w:r>
    </w:p>
    <w:p w:rsidR="00000000" w:rsidRPr="001552B7" w:rsidP="001552B7">
      <w:pPr>
        <w:pStyle w:val="ListBullet"/>
      </w:pPr>
      <w:r w:rsidRPr="001552B7">
        <w:t>explain how the ope</w:t>
      </w:r>
      <w:r w:rsidRPr="001552B7">
        <w:t>ration can be integrated into existing organisational processes</w:t>
      </w:r>
    </w:p>
    <w:p w:rsidR="00000000" w:rsidRPr="001552B7" w:rsidP="001552B7">
      <w:pPr>
        <w:pStyle w:val="ListBullet"/>
      </w:pPr>
      <w:r w:rsidRPr="001552B7">
        <w:t>identify materials required in addition to existing ones</w:t>
      </w:r>
    </w:p>
    <w:p w:rsidR="00000000" w:rsidRPr="001552B7" w:rsidP="001552B7">
      <w:pPr>
        <w:pStyle w:val="ListBullet"/>
      </w:pPr>
      <w:r w:rsidRPr="001552B7">
        <w:t>outline alternatives to the chosen process</w:t>
      </w:r>
    </w:p>
    <w:p w:rsidR="00000000" w:rsidRPr="001552B7" w:rsidP="001552B7">
      <w:pPr>
        <w:pStyle w:val="ListBullet"/>
      </w:pPr>
      <w:r w:rsidRPr="001552B7">
        <w:t xml:space="preserve">explain the decision for choosing a particular process </w:t>
      </w:r>
    </w:p>
    <w:p w:rsidR="00000000" w:rsidRPr="001552B7" w:rsidP="00DA24F8">
      <w:pPr>
        <w:pStyle w:val="Heading3"/>
      </w:pPr>
      <w:r w:rsidRPr="001552B7">
        <w:rPr>
          <w:rStyle w:val="SpecialBold"/>
        </w:rPr>
        <w:t>Review customer and production requi</w:t>
      </w:r>
      <w:r w:rsidRPr="001552B7">
        <w:rPr>
          <w:rStyle w:val="SpecialBold"/>
        </w:rPr>
        <w:t>rements</w:t>
      </w:r>
    </w:p>
    <w:p w:rsidR="00000000" w:rsidRPr="001552B7" w:rsidP="001552B7">
      <w:pPr>
        <w:pStyle w:val="ListBullet"/>
      </w:pPr>
      <w:r w:rsidRPr="001552B7">
        <w:t>explain the review conducted, to assess the process for suitability for customer requirements</w:t>
      </w:r>
    </w:p>
    <w:p w:rsidR="00000000" w:rsidRPr="001552B7" w:rsidP="001552B7">
      <w:pPr>
        <w:pStyle w:val="ListBullet"/>
      </w:pPr>
      <w:r w:rsidRPr="001552B7">
        <w:t>list different materials that can be used to produce the same results without production problems</w:t>
      </w:r>
    </w:p>
    <w:p w:rsidR="00000000" w:rsidRPr="001552B7" w:rsidP="001552B7">
      <w:pPr>
        <w:pStyle w:val="ListBullet"/>
      </w:pPr>
      <w:r w:rsidRPr="001552B7">
        <w:t>identify production plan information to aid in determin</w:t>
      </w:r>
      <w:r w:rsidRPr="001552B7">
        <w:t>ing the process</w:t>
      </w:r>
    </w:p>
    <w:p w:rsidR="00000000" w:rsidRPr="001552B7" w:rsidP="00DA24F8">
      <w:pPr>
        <w:pStyle w:val="Heading3"/>
      </w:pPr>
      <w:r w:rsidRPr="001552B7">
        <w:rPr>
          <w:rStyle w:val="SpecialBold"/>
        </w:rPr>
        <w:t>Review existing operations and problems</w:t>
      </w:r>
    </w:p>
    <w:p w:rsidR="00000000" w:rsidRPr="001552B7" w:rsidP="001552B7">
      <w:pPr>
        <w:pStyle w:val="ListBullet"/>
      </w:pPr>
      <w:r w:rsidRPr="001552B7">
        <w:t>describe the impact the process will have on existing operations</w:t>
      </w:r>
    </w:p>
    <w:p w:rsidR="00000000" w:rsidRPr="001552B7" w:rsidP="001552B7">
      <w:pPr>
        <w:pStyle w:val="ListBullet"/>
      </w:pPr>
      <w:r w:rsidRPr="001552B7">
        <w:t>explain how training can be integrated into existing process operations</w:t>
      </w:r>
    </w:p>
    <w:p w:rsidR="00000000" w:rsidRPr="001552B7" w:rsidP="001552B7">
      <w:pPr>
        <w:pStyle w:val="ListBullet"/>
      </w:pPr>
      <w:r w:rsidRPr="001552B7">
        <w:t>describe how the process can eliminate existing production problems</w:t>
      </w:r>
    </w:p>
    <w:p w:rsidR="00000000" w:rsidRPr="001552B7" w:rsidP="00DA24F8">
      <w:pPr>
        <w:pStyle w:val="Heading3"/>
      </w:pPr>
      <w:r w:rsidRPr="001552B7">
        <w:rPr>
          <w:rStyle w:val="SpecialBold"/>
        </w:rPr>
        <w:t>Identify operations and machinery</w:t>
      </w:r>
    </w:p>
    <w:p w:rsidR="00000000" w:rsidRPr="001552B7" w:rsidP="001552B7">
      <w:pPr>
        <w:pStyle w:val="ListBullet"/>
      </w:pPr>
      <w:r w:rsidRPr="001552B7">
        <w:t>explain how to optimise existing machinery or equipment</w:t>
      </w:r>
    </w:p>
    <w:p w:rsidR="00000000" w:rsidRPr="001552B7" w:rsidP="001552B7">
      <w:pPr>
        <w:pStyle w:val="ListBullet"/>
      </w:pPr>
      <w:r w:rsidRPr="001552B7">
        <w:t>describe special provisions that will be necessary to extend the use of equipment</w:t>
      </w:r>
    </w:p>
    <w:p w:rsidR="00000000" w:rsidRPr="001552B7" w:rsidP="001552B7">
      <w:pPr>
        <w:pStyle w:val="ListBullet"/>
      </w:pPr>
      <w:r w:rsidRPr="001552B7">
        <w:t>calculate the e</w:t>
      </w:r>
      <w:r w:rsidRPr="001552B7">
        <w:t>xpected production life of this equipment and machinery</w:t>
      </w:r>
    </w:p>
    <w:p w:rsidR="00000000" w:rsidRPr="001552B7" w:rsidP="001552B7">
      <w:pPr>
        <w:pStyle w:val="ListBullet"/>
      </w:pPr>
      <w:r w:rsidRPr="001552B7">
        <w:t>identify technology that could see this equipment outdated</w:t>
      </w:r>
    </w:p>
    <w:p w:rsidR="00000000" w:rsidRPr="001552B7" w:rsidP="001552B7">
      <w:pPr>
        <w:pStyle w:val="ListBullet"/>
      </w:pPr>
      <w:r w:rsidRPr="001552B7">
        <w:t>identify technology that could improve this equipment or machinery</w:t>
      </w:r>
    </w:p>
    <w:p w:rsidR="00000000" w:rsidRPr="001552B7" w:rsidP="001552B7">
      <w:pPr>
        <w:pStyle w:val="ListBullet"/>
      </w:pPr>
      <w:r w:rsidRPr="001552B7">
        <w:t>summarise work health and safety considerations for operating machinery.</w:t>
      </w:r>
    </w:p>
    <w:p w:rsidR="00000000" w:rsidRPr="001552B7" w:rsidP="001552B7">
      <w:pPr>
        <w:pStyle w:val="AllowPageBreak"/>
      </w:pPr>
    </w:p>
    <w:p w:rsidR="00000000" w:rsidRPr="001552B7" w:rsidP="001552B7">
      <w:pPr>
        <w:pStyle w:val="Heading1"/>
      </w:pPr>
      <w:bookmarkStart w:id="11" w:name="O_695108"/>
      <w:bookmarkEnd w:id="11"/>
      <w:r w:rsidRPr="001552B7">
        <w:t>Assessment Conditions</w:t>
      </w:r>
    </w:p>
    <w:p w:rsidR="00000000" w:rsidRPr="001552B7" w:rsidP="00DA24F8">
      <w:pPr>
        <w:pStyle w:val="BodyText"/>
      </w:pPr>
      <w:r w:rsidRPr="001552B7">
        <w:t>Gather evidence to demonstrate consistent performance in conditions that are safe and replicate the workplace. Noise levels, production flow, interruptions and time variances must be typical of those experienced in the</w:t>
      </w:r>
      <w:r w:rsidRPr="001552B7">
        <w:t xml:space="preserve"> Support field of work and include access to machinery and materials.  </w:t>
      </w:r>
    </w:p>
    <w:p w:rsidR="00000000" w:rsidRPr="001552B7" w:rsidP="00DA24F8">
      <w:pPr>
        <w:pStyle w:val="BodyText"/>
      </w:pPr>
      <w:r w:rsidRPr="001552B7">
        <w:t xml:space="preserve">Assessors must satisfy NVR/AQTF assessor requirements. </w:t>
      </w:r>
    </w:p>
    <w:p w:rsidR="00000000" w:rsidRPr="001552B7" w:rsidP="001552B7">
      <w:pPr>
        <w:pStyle w:val="Heading1"/>
      </w:pPr>
      <w:bookmarkStart w:id="12" w:name="O_695111"/>
      <w:bookmarkEnd w:id="12"/>
      <w:r w:rsidRPr="001552B7">
        <w:t>Links</w:t>
      </w:r>
    </w:p>
    <w:p w:rsidR="00000000" w:rsidRPr="001552B7" w:rsidP="00DA24F8">
      <w:pPr>
        <w:pStyle w:val="BodyText"/>
      </w:pPr>
      <w:r w:rsidRPr="001552B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B1090">
        <w:rPr>
          <w:rStyle w:val="Hyperlink"/>
        </w:rPr>
        <w:t>https://vetnet.gov.au/Pages/TrainingDocs.aspx?q=a74b7a0f-a253-47e3-8be0-5d426e24131d</w:t>
      </w:r>
      <w:r>
        <w:fldChar w:fldCharType="end"/>
      </w:r>
    </w:p>
    <w:p w:rsidR="00000000" w:rsidRPr="001552B7" w:rsidP="001552B7"/>
    <w:sectPr w:rsidSect="001552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B7" w:rsidRPr="00DA24F8" w:rsidP="00DA2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F8" w:rsidP="00155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4F8" w:rsidP="001552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A24F8" w:rsidP="001552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B7" w:rsidP="001552B7">
    <w:pPr>
      <w:pStyle w:val="Footer"/>
      <w:framePr w:wrap="around"/>
    </w:pPr>
    <w:r>
      <w:fldChar w:fldCharType="begin"/>
    </w:r>
    <w:r>
      <w:instrText xml:space="preserve"> DOCPROPERTY  Subject  \* MERGEFORMAT </w:instrText>
    </w:r>
    <w:r>
      <w:fldChar w:fldCharType="separate"/>
    </w:r>
    <w:r w:rsidR="00DA24F8">
      <w:t>Approved</w:t>
    </w:r>
    <w:r w:rsidR="00DA24F8">
      <w:fldChar w:fldCharType="end"/>
    </w:r>
    <w:r>
      <w:tab/>
      <w:t xml:space="preserve">Page </w:t>
    </w:r>
    <w:r>
      <w:fldChar w:fldCharType="begin"/>
    </w:r>
    <w:r>
      <w:instrText xml:space="preserve"> PAGE  \* Arabic  \* MERGEFORMAT </w:instrText>
    </w:r>
    <w:r>
      <w:fldChar w:fldCharType="separate"/>
    </w:r>
    <w:r w:rsidR="00DA24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24F8">
      <w:rPr>
        <w:noProof/>
      </w:rPr>
      <w:t>4</w:t>
    </w:r>
    <w:r>
      <w:rPr>
        <w:noProof/>
      </w:rPr>
      <w:fldChar w:fldCharType="end"/>
    </w:r>
  </w:p>
  <w:p w:rsidR="001552B7" w:rsidP="001552B7">
    <w:pPr>
      <w:pStyle w:val="Footer"/>
      <w:framePr w:wrap="around"/>
    </w:pPr>
    <w:r>
      <w:t xml:space="preserve">© Commonwealth of Australia, </w:t>
    </w:r>
    <w:r>
      <w:fldChar w:fldCharType="begin"/>
    </w:r>
    <w:r>
      <w:instrText xml:space="preserve"> DATE  \@ "yyyy"  \* MERGEFORMAT </w:instrText>
    </w:r>
    <w:r>
      <w:fldChar w:fldCharType="separate"/>
    </w:r>
    <w:r w:rsidR="00DA24F8">
      <w:rPr>
        <w:noProof/>
      </w:rPr>
      <w:t>2025</w:t>
    </w:r>
    <w:r>
      <w:fldChar w:fldCharType="end"/>
    </w:r>
    <w:r>
      <w:tab/>
    </w:r>
    <w:r>
      <w:fldChar w:fldCharType="begin"/>
    </w:r>
    <w:r>
      <w:instrText xml:space="preserve"> DOCPROPERTY  Author  \* MERGEFORMAT </w:instrText>
    </w:r>
    <w:r>
      <w:fldChar w:fldCharType="separate"/>
    </w:r>
    <w:r w:rsidR="00DA24F8">
      <w:t>Manufacturing Industry Skills Alliance</w:t>
    </w:r>
    <w:r w:rsidR="00DA24F8">
      <w:fldChar w:fldCharType="end"/>
    </w:r>
  </w:p>
  <w:p w:rsidR="001552B7" w:rsidP="00155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2B7" w:rsidRPr="00DA24F8" w:rsidP="00DA24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F8" w:rsidRPr="002D2AF8" w:rsidP="001552B7">
    <w:pPr>
      <w:pStyle w:val="Header"/>
      <w:framePr w:wrap="around"/>
    </w:pPr>
    <w:r>
      <w:fldChar w:fldCharType="begin"/>
    </w:r>
    <w:r>
      <w:instrText xml:space="preserve"> TITLE   \* MERGEFORMAT </w:instrText>
    </w:r>
    <w:r>
      <w:fldChar w:fldCharType="separate"/>
    </w:r>
    <w:r>
      <w:t>ICPSUP482 Troubleshoot and optimise materials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24F8" w:rsidP="001552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2B7" w:rsidRPr="002D2AF8" w:rsidP="001552B7">
    <w:pPr>
      <w:pStyle w:val="Header"/>
      <w:framePr w:wrap="around"/>
    </w:pPr>
    <w:r>
      <w:fldChar w:fldCharType="begin"/>
    </w:r>
    <w:r>
      <w:instrText xml:space="preserve"> TITLE   \* MERGEFORMAT </w:instrText>
    </w:r>
    <w:r>
      <w:fldChar w:fldCharType="separate"/>
    </w:r>
    <w:r w:rsidR="00DA24F8">
      <w:t>ICPSUP482 Troubleshoot and optimise materials and machinery</w:t>
    </w:r>
    <w:r w:rsidR="00DA24F8">
      <w:fldChar w:fldCharType="end"/>
    </w:r>
    <w:r>
      <w:tab/>
      <w:t xml:space="preserve">Date this document was generated: </w:t>
    </w:r>
    <w:r>
      <w:fldChar w:fldCharType="begin"/>
    </w:r>
    <w:r>
      <w:instrText xml:space="preserve"> CREATEDATE  \@ "d MMMM yyyy"  \* MERGEFORMAT </w:instrText>
    </w:r>
    <w:r>
      <w:fldChar w:fldCharType="separate"/>
    </w:r>
    <w:r w:rsidR="00DA24F8">
      <w:rPr>
        <w:noProof/>
      </w:rPr>
      <w:t>2 March 2025</w:t>
    </w:r>
    <w:r>
      <w:fldChar w:fldCharType="end"/>
    </w:r>
  </w:p>
  <w:p w:rsidR="001552B7" w:rsidP="00155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1840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1AD3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2B7"/>
    <w:pPr>
      <w:spacing w:before="360" w:after="60"/>
      <w:outlineLvl w:val="0"/>
    </w:pPr>
    <w:rPr>
      <w:sz w:val="32"/>
    </w:rPr>
  </w:style>
  <w:style w:type="paragraph" w:styleId="Heading2">
    <w:name w:val="heading 2"/>
    <w:basedOn w:val="HeadingBase"/>
    <w:next w:val="BodyText"/>
    <w:link w:val="Heading2Char"/>
    <w:qFormat/>
    <w:rsid w:val="001552B7"/>
    <w:pPr>
      <w:keepLines/>
      <w:spacing w:before="240" w:after="120"/>
      <w:outlineLvl w:val="1"/>
    </w:pPr>
    <w:rPr>
      <w:sz w:val="28"/>
      <w:szCs w:val="40"/>
    </w:rPr>
  </w:style>
  <w:style w:type="paragraph" w:styleId="Heading3">
    <w:name w:val="heading 3"/>
    <w:basedOn w:val="HeadingBase"/>
    <w:next w:val="BodyText"/>
    <w:link w:val="Heading3Char"/>
    <w:qFormat/>
    <w:rsid w:val="001552B7"/>
    <w:pPr>
      <w:spacing w:before="180" w:after="120"/>
      <w:outlineLvl w:val="2"/>
    </w:pPr>
    <w:rPr>
      <w:spacing w:val="-10"/>
      <w:kern w:val="32"/>
    </w:rPr>
  </w:style>
  <w:style w:type="paragraph" w:styleId="Heading4">
    <w:name w:val="heading 4"/>
    <w:basedOn w:val="HeadingBase"/>
    <w:next w:val="BodyText"/>
    <w:link w:val="Heading4Char"/>
    <w:qFormat/>
    <w:rsid w:val="001552B7"/>
    <w:pPr>
      <w:spacing w:before="160" w:after="120"/>
      <w:outlineLvl w:val="3"/>
    </w:pPr>
    <w:rPr>
      <w:sz w:val="22"/>
    </w:rPr>
  </w:style>
  <w:style w:type="paragraph" w:styleId="Heading5">
    <w:name w:val="heading 5"/>
    <w:basedOn w:val="HeadingBase"/>
    <w:next w:val="Normal"/>
    <w:link w:val="Heading5Char"/>
    <w:qFormat/>
    <w:rsid w:val="001552B7"/>
    <w:pPr>
      <w:spacing w:before="80"/>
      <w:outlineLvl w:val="4"/>
    </w:pPr>
    <w:rPr>
      <w:color w:val="918585"/>
      <w:sz w:val="20"/>
    </w:rPr>
  </w:style>
  <w:style w:type="paragraph" w:styleId="Heading6">
    <w:name w:val="heading 6"/>
    <w:basedOn w:val="HeadingBase"/>
    <w:next w:val="Normal"/>
    <w:link w:val="Heading6Char"/>
    <w:qFormat/>
    <w:rsid w:val="001552B7"/>
    <w:pPr>
      <w:spacing w:before="60"/>
      <w:outlineLvl w:val="5"/>
    </w:pPr>
    <w:rPr>
      <w:color w:val="918585"/>
      <w:sz w:val="20"/>
    </w:rPr>
  </w:style>
  <w:style w:type="paragraph" w:styleId="Heading7">
    <w:name w:val="heading 7"/>
    <w:basedOn w:val="Normal"/>
    <w:next w:val="Normal"/>
    <w:link w:val="Heading7Char"/>
    <w:qFormat/>
    <w:rsid w:val="001552B7"/>
    <w:pPr>
      <w:ind w:left="720"/>
      <w:outlineLvl w:val="6"/>
    </w:pPr>
    <w:rPr>
      <w:i/>
    </w:rPr>
  </w:style>
  <w:style w:type="paragraph" w:styleId="Heading8">
    <w:name w:val="heading 8"/>
    <w:basedOn w:val="Normal"/>
    <w:next w:val="Normal"/>
    <w:link w:val="Heading8Char"/>
    <w:qFormat/>
    <w:rsid w:val="001552B7"/>
    <w:pPr>
      <w:ind w:left="720"/>
      <w:outlineLvl w:val="7"/>
    </w:pPr>
    <w:rPr>
      <w:i/>
    </w:rPr>
  </w:style>
  <w:style w:type="paragraph" w:styleId="Heading9">
    <w:name w:val="heading 9"/>
    <w:basedOn w:val="Normal"/>
    <w:next w:val="Normal"/>
    <w:link w:val="Heading9Char"/>
    <w:qFormat/>
    <w:rsid w:val="001552B7"/>
    <w:pPr>
      <w:ind w:left="720"/>
      <w:outlineLvl w:val="8"/>
    </w:pPr>
    <w:rPr>
      <w:i/>
    </w:rPr>
  </w:style>
  <w:style w:type="character" w:default="1" w:styleId="DefaultParagraphFont">
    <w:name w:val="Default Paragraph Font"/>
    <w:uiPriority w:val="1"/>
    <w:unhideWhenUsed/>
    <w:rsid w:val="00155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2B7"/>
  </w:style>
  <w:style w:type="character" w:customStyle="1" w:styleId="Heading1Char">
    <w:name w:val="Heading 1 Char"/>
    <w:basedOn w:val="DefaultParagraphFont"/>
    <w:link w:val="Heading1"/>
    <w:rsid w:val="001552B7"/>
    <w:rPr>
      <w:rFonts w:ascii="Times New Roman" w:eastAsia="Times New Roman" w:hAnsi="Times New Roman" w:cs="Times New Roman"/>
      <w:b/>
      <w:sz w:val="32"/>
      <w:szCs w:val="20"/>
      <w:lang w:eastAsia="en-US"/>
    </w:rPr>
  </w:style>
  <w:style w:type="paragraph" w:styleId="BodyText">
    <w:name w:val="Body Text"/>
    <w:basedOn w:val="Normal"/>
    <w:link w:val="BodyTextChar"/>
    <w:rsid w:val="001552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2B7"/>
    <w:rPr>
      <w:rFonts w:ascii="Times New Roman" w:eastAsia="Times New Roman" w:hAnsi="Times New Roman" w:cs="Times New Roman"/>
      <w:sz w:val="24"/>
      <w:lang w:eastAsia="en-US"/>
    </w:rPr>
  </w:style>
  <w:style w:type="paragraph" w:styleId="ListBullet">
    <w:name w:val="List Bullet"/>
    <w:basedOn w:val="List"/>
    <w:rsid w:val="001552B7"/>
    <w:pPr>
      <w:numPr>
        <w:numId w:val="11"/>
      </w:numPr>
      <w:tabs>
        <w:tab w:val="clear" w:pos="340"/>
      </w:tabs>
      <w:spacing w:before="40" w:after="40"/>
    </w:pPr>
  </w:style>
  <w:style w:type="character" w:customStyle="1" w:styleId="SpecialBold">
    <w:name w:val="Special Bold"/>
    <w:basedOn w:val="DefaultParagraphFont"/>
    <w:rsid w:val="001552B7"/>
    <w:rPr>
      <w:b/>
      <w:spacing w:val="0"/>
    </w:rPr>
  </w:style>
  <w:style w:type="character" w:styleId="Emphasis">
    <w:name w:val="Emphasis"/>
    <w:basedOn w:val="DefaultParagraphFont"/>
    <w:qFormat/>
    <w:rsid w:val="001552B7"/>
    <w:rPr>
      <w:i/>
    </w:rPr>
  </w:style>
  <w:style w:type="paragraph" w:customStyle="1" w:styleId="SuperHeading">
    <w:name w:val="SuperHeading"/>
    <w:basedOn w:val="Normal"/>
    <w:rsid w:val="001552B7"/>
    <w:pPr>
      <w:spacing w:before="240" w:after="120"/>
      <w:outlineLvl w:val="0"/>
    </w:pPr>
    <w:rPr>
      <w:rFonts w:ascii="Times New Roman" w:hAnsi="Times New Roman"/>
      <w:b/>
      <w:sz w:val="32"/>
    </w:rPr>
  </w:style>
  <w:style w:type="paragraph" w:customStyle="1" w:styleId="AllowPageBreak">
    <w:name w:val="AllowPageBreak"/>
    <w:rsid w:val="001552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5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2B7"/>
    <w:rPr>
      <w:rFonts w:ascii="Courier New" w:eastAsia="Times New Roman" w:hAnsi="Courier New" w:cs="Times New Roman"/>
      <w:i/>
      <w:szCs w:val="20"/>
      <w:lang w:eastAsia="en-US"/>
    </w:rPr>
  </w:style>
  <w:style w:type="paragraph" w:customStyle="1" w:styleId="HeadingBase">
    <w:name w:val="Heading Base"/>
    <w:rsid w:val="00155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2B7"/>
    <w:pPr>
      <w:tabs>
        <w:tab w:val="right" w:leader="dot" w:pos="9072"/>
      </w:tabs>
      <w:ind w:left="567"/>
    </w:pPr>
    <w:rPr>
      <w:szCs w:val="22"/>
    </w:rPr>
  </w:style>
  <w:style w:type="paragraph" w:customStyle="1" w:styleId="TOCBase">
    <w:name w:val="TOC Base"/>
    <w:rsid w:val="00155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2B7"/>
    <w:pPr>
      <w:tabs>
        <w:tab w:val="right" w:leader="dot" w:pos="9072"/>
      </w:tabs>
      <w:spacing w:before="40" w:after="40"/>
      <w:ind w:left="284"/>
    </w:pPr>
    <w:rPr>
      <w:rFonts w:ascii="Times New Roman" w:hAnsi="Times New Roman"/>
    </w:rPr>
  </w:style>
  <w:style w:type="paragraph" w:styleId="TOC1">
    <w:name w:val="toc 1"/>
    <w:basedOn w:val="TOCBase"/>
    <w:next w:val="Normal"/>
    <w:rsid w:val="00155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2B7"/>
    <w:rPr>
      <w:rFonts w:ascii="Times New Roman" w:eastAsia="Times New Roman" w:hAnsi="Times New Roman" w:cs="Times New Roman"/>
      <w:sz w:val="16"/>
      <w:lang w:eastAsia="en-US"/>
    </w:rPr>
  </w:style>
  <w:style w:type="paragraph" w:styleId="Title">
    <w:name w:val="Title"/>
    <w:basedOn w:val="HeadingBase"/>
    <w:link w:val="TitleChar"/>
    <w:qFormat/>
    <w:rsid w:val="001552B7"/>
    <w:pPr>
      <w:spacing w:before="5040"/>
      <w:jc w:val="center"/>
    </w:pPr>
    <w:rPr>
      <w:sz w:val="48"/>
      <w:szCs w:val="72"/>
      <w:lang w:val="en-US"/>
    </w:rPr>
  </w:style>
  <w:style w:type="character" w:customStyle="1" w:styleId="TitleChar">
    <w:name w:val="Title Char"/>
    <w:basedOn w:val="DefaultParagraphFont"/>
    <w:link w:val="Title"/>
    <w:rsid w:val="00155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2B7"/>
    <w:pPr>
      <w:tabs>
        <w:tab w:val="left" w:pos="3600"/>
        <w:tab w:val="left" w:pos="3958"/>
      </w:tabs>
    </w:pPr>
  </w:style>
  <w:style w:type="paragraph" w:styleId="List">
    <w:name w:val="List"/>
    <w:basedOn w:val="BodyText"/>
    <w:next w:val="BodyText"/>
    <w:rsid w:val="001552B7"/>
    <w:pPr>
      <w:tabs>
        <w:tab w:val="left" w:pos="340"/>
      </w:tabs>
      <w:spacing w:before="60" w:after="60"/>
      <w:ind w:left="340" w:hanging="340"/>
    </w:pPr>
  </w:style>
  <w:style w:type="paragraph" w:customStyle="1" w:styleId="Note">
    <w:name w:val="Note"/>
    <w:basedOn w:val="BodyText"/>
    <w:rsid w:val="00155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2B7"/>
    <w:pPr>
      <w:framePr w:wrap="auto" w:hAnchor="text" w:y="6049"/>
    </w:pPr>
    <w:rPr>
      <w:color w:val="000000"/>
      <w:sz w:val="40"/>
    </w:rPr>
  </w:style>
  <w:style w:type="paragraph" w:customStyle="1" w:styleId="TOCTitle">
    <w:name w:val="TOCTitle"/>
    <w:basedOn w:val="Heading1"/>
    <w:rsid w:val="001552B7"/>
    <w:pPr>
      <w:spacing w:after="240"/>
      <w:jc w:val="center"/>
      <w:outlineLvl w:val="9"/>
    </w:pPr>
    <w:rPr>
      <w:caps/>
    </w:rPr>
  </w:style>
  <w:style w:type="paragraph" w:customStyle="1" w:styleId="Version">
    <w:name w:val="Version"/>
    <w:rsid w:val="001552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2B7"/>
    <w:pPr>
      <w:numPr>
        <w:numId w:val="12"/>
      </w:numPr>
      <w:tabs>
        <w:tab w:val="clear" w:pos="680"/>
      </w:tabs>
    </w:pPr>
  </w:style>
  <w:style w:type="paragraph" w:styleId="Index1">
    <w:name w:val="index 1"/>
    <w:basedOn w:val="Normal"/>
    <w:next w:val="Normal"/>
    <w:semiHidden/>
    <w:rsid w:val="001552B7"/>
    <w:pPr>
      <w:keepNext w:val="0"/>
      <w:tabs>
        <w:tab w:val="right" w:pos="4176"/>
      </w:tabs>
      <w:ind w:left="198" w:hanging="198"/>
    </w:pPr>
    <w:rPr>
      <w:rFonts w:ascii="Garamond" w:hAnsi="Garamond"/>
    </w:rPr>
  </w:style>
  <w:style w:type="paragraph" w:styleId="IndexHeading">
    <w:name w:val="index heading"/>
    <w:basedOn w:val="Normal"/>
    <w:next w:val="Index1"/>
    <w:semiHidden/>
    <w:rsid w:val="001552B7"/>
    <w:pPr>
      <w:spacing w:before="120" w:after="120"/>
    </w:pPr>
    <w:rPr>
      <w:rFonts w:ascii="Arial" w:hAnsi="Arial"/>
      <w:b/>
      <w:color w:val="918585"/>
      <w:sz w:val="24"/>
    </w:rPr>
  </w:style>
  <w:style w:type="paragraph" w:styleId="Header">
    <w:name w:val="header"/>
    <w:basedOn w:val="Normal"/>
    <w:link w:val="HeaderChar"/>
    <w:rsid w:val="00155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2B7"/>
    <w:rPr>
      <w:rFonts w:ascii="Times New Roman" w:eastAsia="Times New Roman" w:hAnsi="Times New Roman" w:cs="Times New Roman"/>
      <w:sz w:val="16"/>
      <w:szCs w:val="20"/>
      <w:lang w:val="en-GB" w:eastAsia="en-US"/>
    </w:rPr>
  </w:style>
  <w:style w:type="paragraph" w:customStyle="1" w:styleId="Chapter">
    <w:name w:val="Chapter"/>
    <w:basedOn w:val="Normal"/>
    <w:rsid w:val="001552B7"/>
    <w:pPr>
      <w:spacing w:before="240"/>
    </w:pPr>
    <w:rPr>
      <w:rFonts w:ascii="Times New Roman" w:hAnsi="Times New Roman"/>
      <w:smallCaps/>
      <w:spacing w:val="80"/>
      <w:sz w:val="28"/>
    </w:rPr>
  </w:style>
  <w:style w:type="paragraph" w:customStyle="1" w:styleId="InChapter">
    <w:name w:val="InChapter"/>
    <w:basedOn w:val="Heading3"/>
    <w:rsid w:val="001552B7"/>
    <w:pPr>
      <w:spacing w:after="240"/>
      <w:outlineLvl w:val="9"/>
    </w:pPr>
    <w:rPr>
      <w:noProof/>
    </w:rPr>
  </w:style>
  <w:style w:type="paragraph" w:styleId="Index2">
    <w:name w:val="index 2"/>
    <w:basedOn w:val="Normal"/>
    <w:next w:val="Normal"/>
    <w:semiHidden/>
    <w:rsid w:val="001552B7"/>
    <w:pPr>
      <w:tabs>
        <w:tab w:val="right" w:pos="4176"/>
      </w:tabs>
      <w:ind w:left="568" w:hanging="284"/>
    </w:pPr>
    <w:rPr>
      <w:rFonts w:ascii="Garamond" w:hAnsi="Garamond"/>
    </w:rPr>
  </w:style>
  <w:style w:type="paragraph" w:customStyle="1" w:styleId="Byline">
    <w:name w:val="Byline"/>
    <w:rsid w:val="00155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2B7"/>
    <w:pPr>
      <w:tabs>
        <w:tab w:val="clear" w:pos="3600"/>
        <w:tab w:val="clear" w:pos="3958"/>
      </w:tabs>
      <w:jc w:val="right"/>
    </w:pPr>
  </w:style>
  <w:style w:type="paragraph" w:styleId="Caption">
    <w:name w:val="caption"/>
    <w:basedOn w:val="BodyText"/>
    <w:next w:val="Normal"/>
    <w:qFormat/>
    <w:rsid w:val="001552B7"/>
    <w:pPr>
      <w:framePr w:w="2268" w:hSpace="181" w:vSpace="181" w:wrap="around" w:vAnchor="text" w:hAnchor="page" w:x="1135" w:y="285" w:anchorLock="1"/>
    </w:pPr>
    <w:rPr>
      <w:i/>
    </w:rPr>
  </w:style>
  <w:style w:type="paragraph" w:customStyle="1" w:styleId="MiniTOCTitle">
    <w:name w:val="MiniTOCTitle"/>
    <w:basedOn w:val="Heading4"/>
    <w:rsid w:val="001552B7"/>
    <w:pPr>
      <w:spacing w:before="240"/>
      <w:outlineLvl w:val="9"/>
    </w:pPr>
    <w:rPr>
      <w:noProof/>
      <w:sz w:val="24"/>
    </w:rPr>
  </w:style>
  <w:style w:type="paragraph" w:customStyle="1" w:styleId="MiniTOCItem">
    <w:name w:val="MiniTOCItem"/>
    <w:basedOn w:val="ListBullet"/>
    <w:rsid w:val="001552B7"/>
    <w:pPr>
      <w:numPr>
        <w:numId w:val="0"/>
      </w:numPr>
      <w:tabs>
        <w:tab w:val="right" w:leader="dot" w:pos="6521"/>
      </w:tabs>
      <w:spacing w:before="0" w:after="0"/>
    </w:pPr>
  </w:style>
  <w:style w:type="paragraph" w:customStyle="1" w:styleId="TOFTitle">
    <w:name w:val="TOFTitle"/>
    <w:basedOn w:val="TOCTitle"/>
    <w:rsid w:val="001552B7"/>
  </w:style>
  <w:style w:type="paragraph" w:styleId="TableofFigures">
    <w:name w:val="table of figures"/>
    <w:basedOn w:val="Normal"/>
    <w:next w:val="Normal"/>
    <w:semiHidden/>
    <w:rsid w:val="001552B7"/>
    <w:pPr>
      <w:tabs>
        <w:tab w:val="right" w:leader="dot" w:pos="9072"/>
      </w:tabs>
      <w:ind w:left="970" w:hanging="403"/>
    </w:pPr>
    <w:rPr>
      <w:rFonts w:ascii="Times New Roman" w:hAnsi="Times New Roman"/>
      <w:b/>
    </w:rPr>
  </w:style>
  <w:style w:type="paragraph" w:styleId="ListNumber">
    <w:name w:val="List Number"/>
    <w:basedOn w:val="List"/>
    <w:rsid w:val="001552B7"/>
    <w:pPr>
      <w:numPr>
        <w:numId w:val="14"/>
      </w:numPr>
      <w:tabs>
        <w:tab w:val="clear" w:pos="340"/>
      </w:tabs>
    </w:pPr>
  </w:style>
  <w:style w:type="character" w:customStyle="1" w:styleId="WingdingSymbols">
    <w:name w:val="Wingding Symbols"/>
    <w:rsid w:val="001552B7"/>
    <w:rPr>
      <w:rFonts w:ascii="Wingdings" w:hAnsi="Wingdings"/>
    </w:rPr>
  </w:style>
  <w:style w:type="paragraph" w:customStyle="1" w:styleId="TableHeading">
    <w:name w:val="Table Heading"/>
    <w:basedOn w:val="HeadingBase"/>
    <w:rsid w:val="001552B7"/>
    <w:pPr>
      <w:keepLines/>
      <w:pBdr>
        <w:bottom w:val="single" w:sz="6" w:space="1" w:color="918585"/>
      </w:pBdr>
      <w:spacing w:before="240"/>
    </w:pPr>
  </w:style>
  <w:style w:type="character" w:customStyle="1" w:styleId="HotSpot">
    <w:name w:val="HotSpot"/>
    <w:rsid w:val="001552B7"/>
    <w:rPr>
      <w:color w:val="0033CC"/>
      <w:u w:val="none"/>
    </w:rPr>
  </w:style>
  <w:style w:type="paragraph" w:customStyle="1" w:styleId="BodyTextRight">
    <w:name w:val="Body Text Right"/>
    <w:basedOn w:val="BodyText"/>
    <w:rsid w:val="001552B7"/>
    <w:pPr>
      <w:spacing w:before="0" w:after="0"/>
      <w:jc w:val="right"/>
    </w:pPr>
  </w:style>
  <w:style w:type="paragraph" w:styleId="Index3">
    <w:name w:val="index 3"/>
    <w:basedOn w:val="ListNumber2"/>
    <w:next w:val="Normal"/>
    <w:semiHidden/>
    <w:rsid w:val="001552B7"/>
    <w:pPr>
      <w:numPr>
        <w:numId w:val="0"/>
      </w:numPr>
      <w:tabs>
        <w:tab w:val="right" w:leader="dot" w:pos="4176"/>
      </w:tabs>
    </w:pPr>
  </w:style>
  <w:style w:type="paragraph" w:styleId="ListNumber2">
    <w:name w:val="List Number 2"/>
    <w:basedOn w:val="List2"/>
    <w:rsid w:val="001552B7"/>
    <w:pPr>
      <w:numPr>
        <w:numId w:val="9"/>
      </w:numPr>
      <w:tabs>
        <w:tab w:val="clear" w:pos="1060"/>
      </w:tabs>
    </w:pPr>
  </w:style>
  <w:style w:type="paragraph" w:customStyle="1" w:styleId="MarginNote">
    <w:name w:val="Margin Note"/>
    <w:basedOn w:val="BodyText"/>
    <w:rsid w:val="00155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2B7"/>
    <w:rPr>
      <w:sz w:val="32"/>
    </w:rPr>
  </w:style>
  <w:style w:type="paragraph" w:customStyle="1" w:styleId="HeadingProcedure">
    <w:name w:val="Heading Procedure"/>
    <w:basedOn w:val="HeadingBase"/>
    <w:next w:val="Normal"/>
    <w:rsid w:val="001552B7"/>
    <w:pPr>
      <w:tabs>
        <w:tab w:val="left" w:pos="0"/>
      </w:tabs>
      <w:spacing w:before="120" w:after="60"/>
    </w:pPr>
    <w:rPr>
      <w:i/>
      <w:color w:val="918585"/>
      <w:sz w:val="22"/>
    </w:rPr>
  </w:style>
  <w:style w:type="paragraph" w:customStyle="1" w:styleId="TableBodyText">
    <w:name w:val="Table Body Text"/>
    <w:basedOn w:val="BodyText"/>
    <w:rsid w:val="001552B7"/>
    <w:pPr>
      <w:spacing w:before="60" w:after="60"/>
    </w:pPr>
  </w:style>
  <w:style w:type="paragraph" w:styleId="ListContinue">
    <w:name w:val="List Continue"/>
    <w:basedOn w:val="List"/>
    <w:rsid w:val="001552B7"/>
    <w:pPr>
      <w:ind w:firstLine="0"/>
    </w:pPr>
  </w:style>
  <w:style w:type="paragraph" w:customStyle="1" w:styleId="ListNote">
    <w:name w:val="List Note"/>
    <w:basedOn w:val="List"/>
    <w:rsid w:val="001552B7"/>
    <w:pPr>
      <w:pBdr>
        <w:top w:val="single" w:sz="6" w:space="2" w:color="918585"/>
        <w:bottom w:val="single" w:sz="6" w:space="2" w:color="918585"/>
      </w:pBdr>
      <w:tabs>
        <w:tab w:val="left" w:pos="1021"/>
      </w:tabs>
      <w:ind w:firstLine="0"/>
    </w:pPr>
  </w:style>
  <w:style w:type="paragraph" w:customStyle="1" w:styleId="Warning">
    <w:name w:val="Warning"/>
    <w:basedOn w:val="BodyText"/>
    <w:rsid w:val="001552B7"/>
    <w:pPr>
      <w:shd w:val="clear" w:color="auto" w:fill="D9D9D9"/>
      <w:tabs>
        <w:tab w:val="left" w:pos="992"/>
      </w:tabs>
      <w:ind w:left="119" w:right="119"/>
    </w:pPr>
    <w:rPr>
      <w:sz w:val="20"/>
    </w:rPr>
  </w:style>
  <w:style w:type="paragraph" w:customStyle="1" w:styleId="MarginIcons">
    <w:name w:val="Margin Icons"/>
    <w:basedOn w:val="BodyText"/>
    <w:rsid w:val="00155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2B7"/>
    <w:rPr>
      <w:rFonts w:ascii="Courier New" w:hAnsi="Courier New"/>
    </w:rPr>
  </w:style>
  <w:style w:type="paragraph" w:customStyle="1" w:styleId="NoteBullet">
    <w:name w:val="Note Bullet"/>
    <w:basedOn w:val="Note"/>
    <w:rsid w:val="001552B7"/>
    <w:pPr>
      <w:tabs>
        <w:tab w:val="clear" w:pos="680"/>
      </w:tabs>
      <w:spacing w:before="60" w:after="60"/>
    </w:pPr>
  </w:style>
  <w:style w:type="paragraph" w:customStyle="1" w:styleId="SubHeading2">
    <w:name w:val="SubHeading2"/>
    <w:basedOn w:val="HeadingBase"/>
    <w:rsid w:val="001552B7"/>
    <w:pPr>
      <w:spacing w:before="240" w:after="60"/>
    </w:pPr>
    <w:rPr>
      <w:sz w:val="20"/>
    </w:rPr>
  </w:style>
  <w:style w:type="paragraph" w:customStyle="1" w:styleId="SubHeading1">
    <w:name w:val="SubHeading1"/>
    <w:basedOn w:val="HeadingBase"/>
    <w:rsid w:val="001552B7"/>
    <w:pPr>
      <w:spacing w:before="240" w:after="60"/>
    </w:pPr>
    <w:rPr>
      <w:color w:val="918585"/>
      <w:sz w:val="22"/>
    </w:rPr>
  </w:style>
  <w:style w:type="paragraph" w:customStyle="1" w:styleId="SideHeading">
    <w:name w:val="Side Heading"/>
    <w:basedOn w:val="HeadingBase"/>
    <w:rsid w:val="00155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2B7"/>
    <w:pPr>
      <w:numPr>
        <w:numId w:val="10"/>
      </w:numPr>
    </w:pPr>
  </w:style>
  <w:style w:type="paragraph" w:styleId="PlainText">
    <w:name w:val="Plain Text"/>
    <w:basedOn w:val="Normal"/>
    <w:link w:val="PlainTextChar"/>
    <w:rsid w:val="001552B7"/>
    <w:rPr>
      <w:sz w:val="20"/>
    </w:rPr>
  </w:style>
  <w:style w:type="character" w:customStyle="1" w:styleId="PlainTextChar">
    <w:name w:val="Plain Text Char"/>
    <w:basedOn w:val="DefaultParagraphFont"/>
    <w:link w:val="PlainText"/>
    <w:rsid w:val="001552B7"/>
    <w:rPr>
      <w:rFonts w:ascii="Courier New" w:eastAsia="Times New Roman" w:hAnsi="Courier New" w:cs="Times New Roman"/>
      <w:sz w:val="20"/>
      <w:szCs w:val="20"/>
      <w:lang w:eastAsia="en-US"/>
    </w:rPr>
  </w:style>
  <w:style w:type="character" w:customStyle="1" w:styleId="MenuOption">
    <w:name w:val="Menu Option"/>
    <w:basedOn w:val="DefaultParagraphFont"/>
    <w:rsid w:val="001552B7"/>
    <w:rPr>
      <w:b/>
      <w:smallCaps/>
    </w:rPr>
  </w:style>
  <w:style w:type="paragraph" w:customStyle="1" w:styleId="TableListNumber">
    <w:name w:val="Table List Number"/>
    <w:basedOn w:val="ListNumber"/>
    <w:rsid w:val="001552B7"/>
    <w:pPr>
      <w:numPr>
        <w:numId w:val="0"/>
      </w:numPr>
    </w:pPr>
  </w:style>
  <w:style w:type="paragraph" w:styleId="TOC4">
    <w:name w:val="toc 4"/>
    <w:basedOn w:val="TOCBase"/>
    <w:next w:val="Normal"/>
    <w:semiHidden/>
    <w:rsid w:val="001552B7"/>
    <w:pPr>
      <w:tabs>
        <w:tab w:val="right" w:leader="dot" w:pos="9071"/>
      </w:tabs>
      <w:ind w:left="1701"/>
    </w:pPr>
  </w:style>
  <w:style w:type="paragraph" w:customStyle="1" w:styleId="ListAlpha">
    <w:name w:val="List Alpha"/>
    <w:basedOn w:val="List"/>
    <w:rsid w:val="001552B7"/>
    <w:pPr>
      <w:numPr>
        <w:numId w:val="8"/>
      </w:numPr>
    </w:pPr>
  </w:style>
  <w:style w:type="paragraph" w:customStyle="1" w:styleId="ListAlpha2">
    <w:name w:val="List Alpha 2"/>
    <w:basedOn w:val="List2"/>
    <w:rsid w:val="001552B7"/>
    <w:pPr>
      <w:numPr>
        <w:numId w:val="7"/>
      </w:numPr>
    </w:pPr>
  </w:style>
  <w:style w:type="paragraph" w:styleId="List2">
    <w:name w:val="List 2"/>
    <w:basedOn w:val="BodyText"/>
    <w:rsid w:val="001552B7"/>
    <w:pPr>
      <w:tabs>
        <w:tab w:val="left" w:pos="680"/>
      </w:tabs>
      <w:spacing w:before="60" w:after="60"/>
      <w:ind w:left="680" w:hanging="340"/>
    </w:pPr>
  </w:style>
  <w:style w:type="paragraph" w:styleId="List3">
    <w:name w:val="List 3"/>
    <w:basedOn w:val="BodyText"/>
    <w:rsid w:val="001552B7"/>
    <w:pPr>
      <w:tabs>
        <w:tab w:val="left" w:pos="1021"/>
      </w:tabs>
      <w:spacing w:before="60" w:after="60"/>
      <w:ind w:left="1020" w:hanging="340"/>
    </w:pPr>
  </w:style>
  <w:style w:type="paragraph" w:styleId="List4">
    <w:name w:val="List 4"/>
    <w:basedOn w:val="BodyText"/>
    <w:rsid w:val="001552B7"/>
    <w:pPr>
      <w:tabs>
        <w:tab w:val="left" w:pos="1361"/>
      </w:tabs>
      <w:spacing w:before="60" w:after="60"/>
      <w:ind w:left="1361" w:hanging="340"/>
    </w:pPr>
  </w:style>
  <w:style w:type="paragraph" w:styleId="List5">
    <w:name w:val="List 5"/>
    <w:basedOn w:val="BodyText"/>
    <w:rsid w:val="001552B7"/>
    <w:pPr>
      <w:tabs>
        <w:tab w:val="left" w:pos="1701"/>
      </w:tabs>
      <w:spacing w:before="60" w:after="60"/>
      <w:ind w:left="1701" w:hanging="340"/>
    </w:pPr>
  </w:style>
  <w:style w:type="paragraph" w:styleId="ListBullet3">
    <w:name w:val="List Bullet 3"/>
    <w:basedOn w:val="List3"/>
    <w:rsid w:val="001552B7"/>
    <w:pPr>
      <w:numPr>
        <w:numId w:val="13"/>
      </w:numPr>
      <w:tabs>
        <w:tab w:val="clear" w:pos="1021"/>
      </w:tabs>
      <w:ind w:left="1037" w:hanging="357"/>
    </w:pPr>
  </w:style>
  <w:style w:type="paragraph" w:styleId="ListBullet4">
    <w:name w:val="List Bullet 4"/>
    <w:basedOn w:val="List4"/>
    <w:rsid w:val="001552B7"/>
    <w:pPr>
      <w:numPr>
        <w:numId w:val="2"/>
      </w:numPr>
      <w:tabs>
        <w:tab w:val="clear" w:pos="1361"/>
      </w:tabs>
    </w:pPr>
  </w:style>
  <w:style w:type="paragraph" w:styleId="ListBullet5">
    <w:name w:val="List Bullet 5"/>
    <w:basedOn w:val="List5"/>
    <w:rsid w:val="001552B7"/>
    <w:pPr>
      <w:numPr>
        <w:numId w:val="3"/>
      </w:numPr>
    </w:pPr>
  </w:style>
  <w:style w:type="paragraph" w:styleId="ListContinue2">
    <w:name w:val="List Continue 2"/>
    <w:basedOn w:val="List2"/>
    <w:rsid w:val="001552B7"/>
    <w:pPr>
      <w:ind w:firstLine="0"/>
    </w:pPr>
  </w:style>
  <w:style w:type="paragraph" w:styleId="ListContinue3">
    <w:name w:val="List Continue 3"/>
    <w:basedOn w:val="List3"/>
    <w:rsid w:val="001552B7"/>
    <w:pPr>
      <w:ind w:left="1021" w:firstLine="0"/>
    </w:pPr>
  </w:style>
  <w:style w:type="paragraph" w:styleId="ListContinue4">
    <w:name w:val="List Continue 4"/>
    <w:basedOn w:val="List4"/>
    <w:rsid w:val="001552B7"/>
    <w:pPr>
      <w:ind w:firstLine="0"/>
    </w:pPr>
  </w:style>
  <w:style w:type="paragraph" w:styleId="ListContinue5">
    <w:name w:val="List Continue 5"/>
    <w:basedOn w:val="List5"/>
    <w:rsid w:val="001552B7"/>
    <w:pPr>
      <w:ind w:firstLine="0"/>
    </w:pPr>
  </w:style>
  <w:style w:type="paragraph" w:styleId="ListNumber3">
    <w:name w:val="List Number 3"/>
    <w:basedOn w:val="List3"/>
    <w:rsid w:val="001552B7"/>
    <w:pPr>
      <w:numPr>
        <w:numId w:val="4"/>
      </w:numPr>
    </w:pPr>
  </w:style>
  <w:style w:type="paragraph" w:styleId="ListNumber4">
    <w:name w:val="List Number 4"/>
    <w:basedOn w:val="List4"/>
    <w:rsid w:val="001552B7"/>
    <w:pPr>
      <w:numPr>
        <w:numId w:val="5"/>
      </w:numPr>
    </w:pPr>
  </w:style>
  <w:style w:type="paragraph" w:styleId="ListNumber5">
    <w:name w:val="List Number 5"/>
    <w:basedOn w:val="List5"/>
    <w:rsid w:val="001552B7"/>
    <w:pPr>
      <w:numPr>
        <w:numId w:val="6"/>
      </w:numPr>
    </w:pPr>
  </w:style>
  <w:style w:type="paragraph" w:styleId="BlockText">
    <w:name w:val="Block Text"/>
    <w:basedOn w:val="Normal"/>
    <w:rsid w:val="001552B7"/>
    <w:pPr>
      <w:spacing w:after="120"/>
      <w:ind w:left="1440" w:right="1440"/>
    </w:pPr>
  </w:style>
  <w:style w:type="character" w:customStyle="1" w:styleId="Subscript">
    <w:name w:val="Subscript"/>
    <w:basedOn w:val="DefaultParagraphFont"/>
    <w:rsid w:val="001552B7"/>
    <w:rPr>
      <w:sz w:val="16"/>
      <w:vertAlign w:val="subscript"/>
    </w:rPr>
  </w:style>
  <w:style w:type="character" w:customStyle="1" w:styleId="Superscript">
    <w:name w:val="Superscript"/>
    <w:basedOn w:val="DefaultParagraphFont"/>
    <w:rsid w:val="001552B7"/>
    <w:rPr>
      <w:sz w:val="16"/>
      <w:vertAlign w:val="superscript"/>
    </w:rPr>
  </w:style>
  <w:style w:type="character" w:customStyle="1" w:styleId="Symbols">
    <w:name w:val="Symbols"/>
    <w:basedOn w:val="DefaultParagraphFont"/>
    <w:rsid w:val="001552B7"/>
    <w:rPr>
      <w:rFonts w:ascii="Symbol" w:hAnsi="Symbol"/>
    </w:rPr>
  </w:style>
  <w:style w:type="character" w:customStyle="1" w:styleId="MenuOptions">
    <w:name w:val="Menu Options"/>
    <w:basedOn w:val="DefaultParagraphFont"/>
    <w:rsid w:val="001552B7"/>
    <w:rPr>
      <w:rFonts w:ascii="Arial Narrow" w:hAnsi="Arial Narrow"/>
      <w:smallCaps/>
    </w:rPr>
  </w:style>
  <w:style w:type="character" w:customStyle="1" w:styleId="Buttons">
    <w:name w:val="Buttons"/>
    <w:basedOn w:val="DefaultParagraphFont"/>
    <w:rsid w:val="001552B7"/>
    <w:rPr>
      <w:b/>
    </w:rPr>
  </w:style>
  <w:style w:type="character" w:customStyle="1" w:styleId="Underlined">
    <w:name w:val="Underlined"/>
    <w:basedOn w:val="DefaultParagraphFont"/>
    <w:rsid w:val="001552B7"/>
    <w:rPr>
      <w:u w:val="single"/>
    </w:rPr>
  </w:style>
  <w:style w:type="paragraph" w:customStyle="1" w:styleId="TableBodyTextRight">
    <w:name w:val="Table Body Text Right"/>
    <w:basedOn w:val="TableBodyText"/>
    <w:rsid w:val="001552B7"/>
    <w:pPr>
      <w:widowControl w:val="0"/>
      <w:autoSpaceDE w:val="0"/>
      <w:autoSpaceDN w:val="0"/>
      <w:adjustRightInd w:val="0"/>
      <w:jc w:val="right"/>
    </w:pPr>
    <w:rPr>
      <w:rFonts w:cs="Arial"/>
      <w:szCs w:val="18"/>
    </w:rPr>
  </w:style>
  <w:style w:type="paragraph" w:customStyle="1" w:styleId="CopyrightText">
    <w:name w:val="Copyright Text"/>
    <w:basedOn w:val="BodyText"/>
    <w:rsid w:val="001552B7"/>
    <w:rPr>
      <w:sz w:val="18"/>
    </w:rPr>
  </w:style>
  <w:style w:type="paragraph" w:customStyle="1" w:styleId="BodySmallRight">
    <w:name w:val="Body Small Right"/>
    <w:basedOn w:val="BodyTextRight"/>
    <w:rsid w:val="001552B7"/>
    <w:rPr>
      <w:sz w:val="18"/>
      <w:szCs w:val="18"/>
    </w:rPr>
  </w:style>
  <w:style w:type="paragraph" w:customStyle="1" w:styleId="MarginEdition">
    <w:name w:val="Margin Edition"/>
    <w:basedOn w:val="MarginNote"/>
    <w:rsid w:val="001552B7"/>
    <w:pPr>
      <w:spacing w:before="0" w:after="0"/>
    </w:pPr>
    <w:rPr>
      <w:rFonts w:ascii="Times New Roman" w:hAnsi="Times New Roman"/>
      <w:color w:val="999999"/>
    </w:rPr>
  </w:style>
  <w:style w:type="paragraph" w:customStyle="1" w:styleId="Spacer">
    <w:name w:val="Spacer"/>
    <w:basedOn w:val="Normal"/>
    <w:rsid w:val="001552B7"/>
    <w:rPr>
      <w:sz w:val="2"/>
      <w:szCs w:val="2"/>
    </w:rPr>
  </w:style>
  <w:style w:type="character" w:customStyle="1" w:styleId="Small">
    <w:name w:val="Small"/>
    <w:basedOn w:val="DefaultParagraphFont"/>
    <w:rsid w:val="001552B7"/>
    <w:rPr>
      <w:sz w:val="16"/>
    </w:rPr>
  </w:style>
  <w:style w:type="paragraph" w:customStyle="1" w:styleId="WideTable">
    <w:name w:val="Wide Table"/>
    <w:basedOn w:val="Normal"/>
    <w:rsid w:val="001552B7"/>
    <w:pPr>
      <w:ind w:left="-1418"/>
    </w:pPr>
    <w:rPr>
      <w:sz w:val="2"/>
      <w:szCs w:val="2"/>
    </w:rPr>
  </w:style>
  <w:style w:type="character" w:styleId="PageNumber">
    <w:name w:val="page number"/>
    <w:basedOn w:val="DefaultParagraphFont"/>
    <w:rsid w:val="001552B7"/>
  </w:style>
  <w:style w:type="paragraph" w:styleId="Quote">
    <w:name w:val="Quote"/>
    <w:basedOn w:val="Heading1"/>
    <w:link w:val="QuoteChar"/>
    <w:qFormat/>
    <w:rsid w:val="001552B7"/>
    <w:rPr>
      <w:b w:val="0"/>
      <w:sz w:val="72"/>
      <w:szCs w:val="72"/>
      <w:lang w:val="en-NZ"/>
    </w:rPr>
  </w:style>
  <w:style w:type="character" w:customStyle="1" w:styleId="QuoteChar">
    <w:name w:val="Quote Char"/>
    <w:basedOn w:val="DefaultParagraphFont"/>
    <w:link w:val="Quote"/>
    <w:rsid w:val="00155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2B7"/>
    <w:pPr>
      <w:pageBreakBefore/>
    </w:pPr>
  </w:style>
  <w:style w:type="paragraph" w:customStyle="1" w:styleId="Border">
    <w:name w:val="Border"/>
    <w:basedOn w:val="Normal"/>
    <w:qFormat/>
    <w:rsid w:val="00155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2B7"/>
    <w:rPr>
      <w:b/>
      <w:bCs/>
      <w:i/>
      <w:iCs/>
      <w:color w:val="auto"/>
    </w:rPr>
  </w:style>
  <w:style w:type="paragraph" w:styleId="IntenseQuote">
    <w:name w:val="Intense Quote"/>
    <w:basedOn w:val="Normal"/>
    <w:next w:val="Normal"/>
    <w:link w:val="IntenseQuoteChar"/>
    <w:uiPriority w:val="30"/>
    <w:qFormat/>
    <w:rsid w:val="00155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2B7"/>
    <w:rPr>
      <w:smallCaps/>
      <w:color w:val="auto"/>
      <w:u w:val="single"/>
    </w:rPr>
  </w:style>
  <w:style w:type="character" w:styleId="IntenseReference">
    <w:name w:val="Intense Reference"/>
    <w:basedOn w:val="DefaultParagraphFont"/>
    <w:uiPriority w:val="32"/>
    <w:qFormat/>
    <w:rsid w:val="001552B7"/>
    <w:rPr>
      <w:b/>
      <w:bCs/>
      <w:smallCaps/>
      <w:color w:val="auto"/>
      <w:spacing w:val="5"/>
      <w:u w:val="single"/>
    </w:rPr>
  </w:style>
  <w:style w:type="paragraph" w:customStyle="1" w:styleId="2ColumnHeading">
    <w:name w:val="2Column Heading"/>
    <w:basedOn w:val="BodyText"/>
    <w:qFormat/>
    <w:rsid w:val="001552B7"/>
    <w:pPr>
      <w:spacing w:after="60"/>
      <w:ind w:left="-2268"/>
    </w:pPr>
    <w:rPr>
      <w:b/>
    </w:rPr>
  </w:style>
  <w:style w:type="paragraph" w:customStyle="1" w:styleId="Heading1TOC">
    <w:name w:val="Heading1 TOC"/>
    <w:basedOn w:val="Normal"/>
    <w:qFormat/>
    <w:rsid w:val="001552B7"/>
    <w:pPr>
      <w:spacing w:before="240" w:after="120"/>
    </w:pPr>
    <w:rPr>
      <w:rFonts w:ascii="Times New Roman" w:hAnsi="Times New Roman"/>
      <w:b/>
      <w:sz w:val="32"/>
    </w:rPr>
  </w:style>
  <w:style w:type="paragraph" w:customStyle="1" w:styleId="Heading2TOC">
    <w:name w:val="Heading2 TOC"/>
    <w:basedOn w:val="Normal"/>
    <w:qFormat/>
    <w:rsid w:val="001552B7"/>
    <w:pPr>
      <w:spacing w:before="240" w:after="60"/>
    </w:pPr>
    <w:rPr>
      <w:rFonts w:ascii="Times New Roman" w:hAnsi="Times New Roman"/>
      <w:b/>
      <w:sz w:val="28"/>
    </w:rPr>
  </w:style>
  <w:style w:type="character" w:customStyle="1" w:styleId="Underline">
    <w:name w:val="Underline"/>
    <w:basedOn w:val="DefaultParagraphFont"/>
    <w:qFormat/>
    <w:rsid w:val="001552B7"/>
    <w:rPr>
      <w:u w:val="single"/>
    </w:rPr>
  </w:style>
  <w:style w:type="character" w:customStyle="1" w:styleId="BoldandItalics">
    <w:name w:val="Bold and Italics"/>
    <w:qFormat/>
    <w:rsid w:val="001552B7"/>
    <w:rPr>
      <w:b/>
      <w:i/>
      <w:u w:val="none"/>
    </w:rPr>
  </w:style>
  <w:style w:type="paragraph" w:styleId="BalloonText">
    <w:name w:val="Balloon Text"/>
    <w:basedOn w:val="Normal"/>
    <w:link w:val="BalloonTextChar"/>
    <w:rsid w:val="001552B7"/>
    <w:rPr>
      <w:rFonts w:ascii="Tahoma" w:hAnsi="Tahoma" w:cs="Tahoma"/>
      <w:sz w:val="16"/>
      <w:szCs w:val="16"/>
    </w:rPr>
  </w:style>
  <w:style w:type="character" w:customStyle="1" w:styleId="BalloonTextChar">
    <w:name w:val="Balloon Text Char"/>
    <w:basedOn w:val="DefaultParagraphFont"/>
    <w:link w:val="BalloonText"/>
    <w:rsid w:val="00155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2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2B7"/>
    <w:rPr>
      <w:b/>
      <w:color w:val="660033"/>
      <w:spacing w:val="0"/>
    </w:rPr>
  </w:style>
  <w:style w:type="paragraph" w:customStyle="1" w:styleId="Nameditemlist">
    <w:name w:val="Named item list"/>
    <w:basedOn w:val="BodyText"/>
    <w:qFormat/>
    <w:rsid w:val="001552B7"/>
    <w:pPr>
      <w:tabs>
        <w:tab w:val="left" w:pos="2835"/>
      </w:tabs>
      <w:ind w:left="2835" w:hanging="2835"/>
    </w:pPr>
  </w:style>
  <w:style w:type="paragraph" w:customStyle="1" w:styleId="BodyTextnopadding">
    <w:name w:val="Body Text no padding"/>
    <w:basedOn w:val="BodyText"/>
    <w:qFormat/>
    <w:rsid w:val="001552B7"/>
    <w:pPr>
      <w:spacing w:before="0" w:after="0"/>
    </w:pPr>
  </w:style>
  <w:style w:type="paragraph" w:customStyle="1" w:styleId="BodyTextBold">
    <w:name w:val="Body Text Bold"/>
    <w:basedOn w:val="BodyText"/>
    <w:qFormat/>
    <w:rsid w:val="001552B7"/>
    <w:rPr>
      <w:b/>
    </w:rPr>
  </w:style>
  <w:style w:type="character" w:styleId="Hyperlink">
    <w:name w:val="Hyperlink"/>
    <w:basedOn w:val="DefaultParagraphFont"/>
    <w:uiPriority w:val="99"/>
    <w:unhideWhenUsed/>
    <w:rsid w:val="00DA24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1030</Words>
  <Characters>6603</Characters>
  <Application>Microsoft Office Word</Application>
  <DocSecurity>0</DocSecurity>
  <Lines>227</Lines>
  <Paragraphs>141</Paragraphs>
  <ScaleCrop>false</ScaleCrop>
  <Company>Author-it Software Corporation Ltd.</Company>
  <LinksUpToDate>false</LinksUpToDate>
  <CharactersWithSpaces>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ICPSUP482 Troubleshoot and optimise materials and machinery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2025-03-01T19:42:00Z</dcterms:created>
  <dcterms:modified xsi:type="dcterms:W3CDTF">2025-03-01T19:42:00Z</dcterms:modified>
</cp:coreProperties>
</file>