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5A4" w:rsidP="004A05A4">
      <w:pPr>
        <w:pStyle w:val="Title"/>
      </w:pPr>
      <w:r>
        <w:fldChar w:fldCharType="begin"/>
      </w:r>
      <w:r>
        <w:instrText xml:space="preserve"> TITLE   \* MERGEFORMAT </w:instrText>
      </w:r>
      <w:r>
        <w:fldChar w:fldCharType="separate"/>
      </w:r>
      <w:r>
        <w:t>Assessment Requirements for ICPSUP482 Troubleshoot and optimise materials and machinery</w:t>
      </w:r>
      <w:r>
        <w:fldChar w:fldCharType="end"/>
      </w:r>
    </w:p>
    <w:p w:rsidR="004A05A4" w:rsidP="004A05A4">
      <w:pPr>
        <w:pStyle w:val="Version"/>
        <w:sectPr w:rsidSect="00BB3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365A" w:rsidP="00BB365A">
      <w:pPr>
        <w:pStyle w:val="SuperHeading"/>
      </w:pPr>
      <w:r w:rsidRPr="00BB365A">
        <w:t>Assessment Re</w:t>
      </w:r>
      <w:r w:rsidRPr="00BB365A">
        <w:t>quirements for ICPSUP482 Troubleshoot and optimise materials and machinery</w:t>
      </w:r>
    </w:p>
    <w:p w:rsidR="00000000" w:rsidRPr="00BB365A" w:rsidP="00BB365A">
      <w:pPr>
        <w:pStyle w:val="Heading1"/>
      </w:pPr>
      <w:bookmarkStart w:id="1" w:name="O_695105"/>
      <w:bookmarkEnd w:id="1"/>
      <w:r w:rsidRPr="00BB365A">
        <w:t>Modification History</w:t>
      </w:r>
    </w:p>
    <w:tbl>
      <w:tblPr>
        <w:tblW w:w="0" w:type="auto"/>
        <w:tblLayout w:type="fixed"/>
        <w:tblCellMar>
          <w:left w:w="62" w:type="dxa"/>
          <w:right w:w="62" w:type="dxa"/>
        </w:tblCellMar>
        <w:tblLook w:val="0000"/>
      </w:tblPr>
      <w:tblGrid>
        <w:gridCol w:w="2627"/>
        <w:gridCol w:w="6337"/>
      </w:tblGrid>
      <w:tr w:rsidTr="00BB365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65A" w:rsidP="00BB365A">
            <w:pPr>
              <w:pStyle w:val="BodyText"/>
            </w:pPr>
            <w:r w:rsidRPr="00BB365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65A">
            <w:pPr>
              <w:pStyle w:val="BodyText"/>
              <w:rPr>
                <w:lang w:val="en-NZ"/>
              </w:rPr>
            </w:pPr>
            <w:r w:rsidRPr="00BB365A">
              <w:rPr>
                <w:rStyle w:val="SpecialBold"/>
              </w:rPr>
              <w:t>Comments</w:t>
            </w:r>
          </w:p>
        </w:tc>
      </w:tr>
      <w:tr w:rsidTr="00BB365A">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365A">
            <w:pPr>
              <w:pStyle w:val="BodyText"/>
              <w:rPr>
                <w:lang w:val="en-NZ"/>
              </w:rPr>
            </w:pPr>
            <w:r w:rsidRPr="00BB365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365A" w:rsidP="00BB365A">
            <w:pPr>
              <w:pStyle w:val="BodyText"/>
            </w:pPr>
            <w:r w:rsidRPr="00BB365A">
              <w:t>This version first released with ICP Printing and Graphic Arts Training Package Version 1.0.</w:t>
            </w:r>
          </w:p>
        </w:tc>
      </w:tr>
    </w:tbl>
    <w:p w:rsidR="00000000" w:rsidRPr="00BB365A" w:rsidP="00BB365A">
      <w:pPr>
        <w:pStyle w:val="BodyText"/>
      </w:pPr>
    </w:p>
    <w:p w:rsidR="00000000" w:rsidRPr="00BB365A" w:rsidP="00BB365A">
      <w:pPr>
        <w:pStyle w:val="AllowPageBreak"/>
      </w:pPr>
    </w:p>
    <w:p w:rsidR="00000000" w:rsidRPr="00BB365A" w:rsidP="00BB365A">
      <w:pPr>
        <w:pStyle w:val="Heading1"/>
      </w:pPr>
      <w:bookmarkStart w:id="2" w:name="O_695106"/>
      <w:bookmarkEnd w:id="2"/>
      <w:r w:rsidRPr="00BB365A">
        <w:t>Performance Evidence</w:t>
      </w:r>
    </w:p>
    <w:p w:rsidR="00000000" w:rsidRPr="00BB365A" w:rsidP="004A05A4">
      <w:pPr>
        <w:pStyle w:val="BodyText"/>
      </w:pPr>
      <w:r w:rsidRPr="00BB365A">
        <w:t>Evidence of the ability to:</w:t>
      </w:r>
    </w:p>
    <w:p w:rsidR="00000000" w:rsidRPr="00BB365A" w:rsidP="00BB365A">
      <w:pPr>
        <w:pStyle w:val="ListBullet"/>
      </w:pPr>
      <w:r w:rsidRPr="00BB365A">
        <w:t>recommend and implement new practices that extend every day use of materials and machinery, and troubleshoot problems with material and machinery</w:t>
      </w:r>
    </w:p>
    <w:p w:rsidR="00000000" w:rsidRPr="00BB365A" w:rsidP="00BB365A">
      <w:pPr>
        <w:pStyle w:val="ListBullet"/>
      </w:pPr>
      <w:r w:rsidRPr="00BB365A">
        <w:t>produce a portfolio that demonstrates each element has been carried out (including records of standards and monitoring procedures, and evidence they are being effectively carried out)</w:t>
      </w:r>
    </w:p>
    <w:p w:rsidR="00000000" w:rsidRPr="00BB365A" w:rsidP="00BB365A">
      <w:pPr>
        <w:pStyle w:val="ListBullet"/>
      </w:pPr>
      <w:r w:rsidRPr="00BB365A">
        <w:t>confirm production efficiencies through discussions with senior manageme</w:t>
      </w:r>
      <w:r w:rsidRPr="00BB365A">
        <w:t>nt and review of workplace documentation.</w:t>
      </w:r>
    </w:p>
    <w:p w:rsidR="00000000" w:rsidRPr="00BB365A" w:rsidP="00BB365A">
      <w:pPr>
        <w:pStyle w:val="BodyText"/>
      </w:pPr>
    </w:p>
    <w:p w:rsidR="00000000" w:rsidRPr="00BB365A" w:rsidP="004A05A4">
      <w:pPr>
        <w:pStyle w:val="BodyText"/>
      </w:pPr>
      <w:r w:rsidRPr="00BB365A">
        <w:t>Note: If a specific volume or frequency is not stated, then evidence must be provided at least once.</w:t>
      </w:r>
    </w:p>
    <w:p w:rsidR="00000000" w:rsidRPr="00BB365A" w:rsidP="00BB365A">
      <w:pPr>
        <w:pStyle w:val="Heading1"/>
      </w:pPr>
      <w:bookmarkStart w:id="3" w:name="O_695107"/>
      <w:bookmarkEnd w:id="3"/>
      <w:r w:rsidRPr="00BB365A">
        <w:t>Knowledge Evidence</w:t>
      </w:r>
    </w:p>
    <w:p w:rsidR="00000000" w:rsidRPr="00BB365A" w:rsidP="004A05A4">
      <w:pPr>
        <w:pStyle w:val="BodyText"/>
      </w:pPr>
      <w:r w:rsidRPr="00BB365A">
        <w:t>To complete the unit requirements safely and effectively, the individual mus</w:t>
      </w:r>
      <w:r w:rsidRPr="00BB365A">
        <w:t xml:space="preserve">t:  </w:t>
      </w:r>
    </w:p>
    <w:p w:rsidR="00000000" w:rsidRPr="00BB365A" w:rsidP="004A05A4">
      <w:pPr>
        <w:pStyle w:val="Heading3"/>
      </w:pPr>
      <w:r w:rsidRPr="00BB365A">
        <w:rPr>
          <w:rStyle w:val="SpecialBold"/>
        </w:rPr>
        <w:t>Examine design and identification of materials and suitable processes</w:t>
      </w:r>
    </w:p>
    <w:p w:rsidR="00000000" w:rsidRPr="00BB365A" w:rsidP="00BB365A">
      <w:pPr>
        <w:pStyle w:val="ListBullet"/>
      </w:pPr>
      <w:r w:rsidRPr="00BB365A">
        <w:t>explain need to implement change</w:t>
      </w:r>
    </w:p>
    <w:p w:rsidR="00000000" w:rsidRPr="00BB365A" w:rsidP="00BB365A">
      <w:pPr>
        <w:pStyle w:val="ListBullet"/>
      </w:pPr>
      <w:r w:rsidRPr="00BB365A">
        <w:t xml:space="preserve">identify required changes to existing production areas </w:t>
      </w:r>
    </w:p>
    <w:p w:rsidR="00000000" w:rsidRPr="00BB365A" w:rsidP="00BB365A">
      <w:pPr>
        <w:pStyle w:val="ListBullet"/>
      </w:pPr>
      <w:r w:rsidRPr="00BB365A">
        <w:t>explain how the operation can be integrated into existing organisational processes</w:t>
      </w:r>
    </w:p>
    <w:p w:rsidR="00000000" w:rsidRPr="00BB365A" w:rsidP="00BB365A">
      <w:pPr>
        <w:pStyle w:val="ListBullet"/>
      </w:pPr>
      <w:r w:rsidRPr="00BB365A">
        <w:t>identify</w:t>
      </w:r>
      <w:r w:rsidRPr="00BB365A">
        <w:t xml:space="preserve"> materials required in addition to existing ones</w:t>
      </w:r>
    </w:p>
    <w:p w:rsidR="00000000" w:rsidRPr="00BB365A" w:rsidP="00BB365A">
      <w:pPr>
        <w:pStyle w:val="ListBullet"/>
      </w:pPr>
      <w:r w:rsidRPr="00BB365A">
        <w:t>outline alternatives to the chosen process</w:t>
      </w:r>
    </w:p>
    <w:p w:rsidR="00000000" w:rsidRPr="00BB365A" w:rsidP="00BB365A">
      <w:pPr>
        <w:pStyle w:val="ListBullet"/>
      </w:pPr>
      <w:r w:rsidRPr="00BB365A">
        <w:t xml:space="preserve">explain the decision for choosing a particular process </w:t>
      </w:r>
    </w:p>
    <w:p w:rsidR="00000000" w:rsidRPr="00BB365A" w:rsidP="004A05A4">
      <w:pPr>
        <w:pStyle w:val="Heading3"/>
      </w:pPr>
      <w:r w:rsidRPr="00BB365A">
        <w:rPr>
          <w:rStyle w:val="SpecialBold"/>
        </w:rPr>
        <w:t>Review customer and production requirements</w:t>
      </w:r>
    </w:p>
    <w:p w:rsidR="00000000" w:rsidRPr="00BB365A" w:rsidP="00BB365A">
      <w:pPr>
        <w:pStyle w:val="ListBullet"/>
      </w:pPr>
      <w:r w:rsidRPr="00BB365A">
        <w:t>explain the review conducted, to assess the process for suitabi</w:t>
      </w:r>
      <w:r w:rsidRPr="00BB365A">
        <w:t>lity for customer requirements</w:t>
      </w:r>
    </w:p>
    <w:p w:rsidR="00000000" w:rsidRPr="00BB365A" w:rsidP="00BB365A">
      <w:pPr>
        <w:pStyle w:val="ListBullet"/>
      </w:pPr>
      <w:r w:rsidRPr="00BB365A">
        <w:t>list different materials that can be used to produce the same results without production problems</w:t>
      </w:r>
    </w:p>
    <w:p w:rsidR="00000000" w:rsidRPr="00BB365A" w:rsidP="00BB365A">
      <w:pPr>
        <w:pStyle w:val="ListBullet"/>
      </w:pPr>
      <w:r w:rsidRPr="00BB365A">
        <w:t>identify production plan information to aid in determining the process</w:t>
      </w:r>
    </w:p>
    <w:p w:rsidR="00000000" w:rsidRPr="00BB365A" w:rsidP="004A05A4">
      <w:pPr>
        <w:pStyle w:val="Heading3"/>
      </w:pPr>
      <w:r w:rsidRPr="00BB365A">
        <w:rPr>
          <w:rStyle w:val="SpecialBold"/>
        </w:rPr>
        <w:t>Review existing operations and problems</w:t>
      </w:r>
    </w:p>
    <w:p w:rsidR="00000000" w:rsidRPr="00BB365A" w:rsidP="00BB365A">
      <w:pPr>
        <w:pStyle w:val="ListBullet"/>
      </w:pPr>
      <w:r w:rsidRPr="00BB365A">
        <w:t>describe the im</w:t>
      </w:r>
      <w:r w:rsidRPr="00BB365A">
        <w:t>pact the process will have on existing operations</w:t>
      </w:r>
    </w:p>
    <w:p w:rsidR="00000000" w:rsidRPr="00BB365A" w:rsidP="00BB365A">
      <w:pPr>
        <w:pStyle w:val="ListBullet"/>
      </w:pPr>
      <w:r w:rsidRPr="00BB365A">
        <w:t>explain how training can be integrated into existing process operations</w:t>
      </w:r>
    </w:p>
    <w:p w:rsidR="00000000" w:rsidRPr="00BB365A" w:rsidP="00BB365A">
      <w:pPr>
        <w:pStyle w:val="ListBullet"/>
      </w:pPr>
      <w:r w:rsidRPr="00BB365A">
        <w:t>describe how the process can eliminate existing production problems</w:t>
      </w:r>
    </w:p>
    <w:p w:rsidR="00000000" w:rsidRPr="00BB365A" w:rsidP="004A05A4">
      <w:pPr>
        <w:pStyle w:val="Heading3"/>
      </w:pPr>
      <w:r w:rsidRPr="00BB365A">
        <w:rPr>
          <w:rStyle w:val="SpecialBold"/>
        </w:rPr>
        <w:t>Identify operations and machinery</w:t>
      </w:r>
    </w:p>
    <w:p w:rsidR="00000000" w:rsidRPr="00BB365A" w:rsidP="00BB365A">
      <w:pPr>
        <w:pStyle w:val="ListBullet"/>
      </w:pPr>
      <w:r w:rsidRPr="00BB365A">
        <w:t>explain how to optimise existing machinery or equipment</w:t>
      </w:r>
    </w:p>
    <w:p w:rsidR="00000000" w:rsidRPr="00BB365A" w:rsidP="00BB365A">
      <w:pPr>
        <w:pStyle w:val="ListBullet"/>
      </w:pPr>
      <w:r w:rsidRPr="00BB365A">
        <w:t>describe special provisions that will be necessary to extend the use of equipment</w:t>
      </w:r>
    </w:p>
    <w:p w:rsidR="00000000" w:rsidRPr="00BB365A" w:rsidP="00BB365A">
      <w:pPr>
        <w:pStyle w:val="ListBullet"/>
      </w:pPr>
      <w:r w:rsidRPr="00BB365A">
        <w:t>calculate the expected production life of this equipment and machinery</w:t>
      </w:r>
    </w:p>
    <w:p w:rsidR="00000000" w:rsidRPr="00BB365A" w:rsidP="00BB365A">
      <w:pPr>
        <w:pStyle w:val="ListBullet"/>
      </w:pPr>
      <w:r w:rsidRPr="00BB365A">
        <w:t>identify technology that could see this equipme</w:t>
      </w:r>
      <w:r w:rsidRPr="00BB365A">
        <w:t>nt outdated</w:t>
      </w:r>
    </w:p>
    <w:p w:rsidR="00000000" w:rsidRPr="00BB365A" w:rsidP="00BB365A">
      <w:pPr>
        <w:pStyle w:val="ListBullet"/>
      </w:pPr>
      <w:r w:rsidRPr="00BB365A">
        <w:t>identify technology that could improve this equipment or machinery</w:t>
      </w:r>
    </w:p>
    <w:p w:rsidR="00000000" w:rsidRPr="00BB365A" w:rsidP="00BB365A">
      <w:pPr>
        <w:pStyle w:val="ListBullet"/>
      </w:pPr>
      <w:r w:rsidRPr="00BB365A">
        <w:t>summarise work health and safety considerations for operating machinery.</w:t>
      </w:r>
    </w:p>
    <w:p w:rsidR="00000000" w:rsidRPr="00BB365A" w:rsidP="00BB365A">
      <w:pPr>
        <w:pStyle w:val="AllowPageBreak"/>
      </w:pPr>
    </w:p>
    <w:p w:rsidR="00000000" w:rsidRPr="00BB365A" w:rsidP="00BB365A">
      <w:pPr>
        <w:pStyle w:val="Heading1"/>
      </w:pPr>
      <w:bookmarkStart w:id="4" w:name="O_695108"/>
      <w:bookmarkEnd w:id="4"/>
      <w:r w:rsidRPr="00BB365A">
        <w:t>Assessment Conditions</w:t>
      </w:r>
    </w:p>
    <w:p w:rsidR="00000000" w:rsidRPr="00BB365A" w:rsidP="004A05A4">
      <w:pPr>
        <w:pStyle w:val="BodyText"/>
      </w:pPr>
      <w:r w:rsidRPr="00BB365A">
        <w:t>Gather evidence to demonstrate consistent performance in conditio</w:t>
      </w:r>
      <w:r w:rsidRPr="00BB365A">
        <w:t xml:space="preserve">ns that are safe and replicate the workplace. Noise levels, production flow, interruptions and time variances must be typical of those experienced in the Support field of work and include access to machinery and materials.  </w:t>
      </w:r>
    </w:p>
    <w:p w:rsidR="00000000" w:rsidRPr="00BB365A" w:rsidP="004A05A4">
      <w:pPr>
        <w:pStyle w:val="BodyText"/>
      </w:pPr>
      <w:r w:rsidRPr="00BB365A">
        <w:t>Assessors must satisfy NVR/AQT</w:t>
      </w:r>
      <w:r w:rsidRPr="00BB365A">
        <w:t xml:space="preserve">F assessor requirements. </w:t>
      </w:r>
    </w:p>
    <w:p w:rsidR="00000000" w:rsidRPr="00BB365A" w:rsidP="00BB365A">
      <w:pPr>
        <w:pStyle w:val="Heading1"/>
      </w:pPr>
      <w:bookmarkStart w:id="5" w:name="O_695111"/>
      <w:bookmarkEnd w:id="5"/>
      <w:r w:rsidRPr="00BB365A">
        <w:t>Links</w:t>
      </w:r>
    </w:p>
    <w:p w:rsidR="00000000" w:rsidRPr="00BB365A" w:rsidP="004A05A4">
      <w:pPr>
        <w:pStyle w:val="BodyText"/>
      </w:pPr>
      <w:r w:rsidRPr="00BB365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E11B9">
        <w:rPr>
          <w:rStyle w:val="Hyperlink"/>
        </w:rPr>
        <w:t>https://vetnet.gov.au/Pages/TrainingDocs.aspx?q=a74b7a0f-a253-47e3-8be0-5d426e24131d</w:t>
      </w:r>
      <w:r>
        <w:fldChar w:fldCharType="end"/>
      </w:r>
    </w:p>
    <w:p w:rsidR="00000000" w:rsidRPr="00BB365A" w:rsidP="00BB365A"/>
    <w:sectPr w:rsidSect="00BB3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A" w:rsidRPr="004A05A4" w:rsidP="004A0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A4" w:rsidP="00BB3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05A4" w:rsidP="00BB365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A05A4" w:rsidP="00BB3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365A" w:rsidRPr="004A05A4" w:rsidP="004A0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5A4" w:rsidRPr="002D2AF8" w:rsidP="00BB365A">
    <w:pPr>
      <w:pStyle w:val="Header"/>
      <w:framePr w:wrap="around"/>
    </w:pPr>
    <w:r>
      <w:fldChar w:fldCharType="begin"/>
    </w:r>
    <w:r>
      <w:instrText xml:space="preserve"> TITLE   \* MERGEFORMAT </w:instrText>
    </w:r>
    <w:r>
      <w:fldChar w:fldCharType="separate"/>
    </w:r>
    <w:r>
      <w:t>Assessment Requirements for ICPSUP482 Troubleshoot and optimise materials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A05A4" w:rsidP="00BB3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E4C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2AD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365A"/>
    <w:pPr>
      <w:spacing w:before="360" w:after="60"/>
      <w:outlineLvl w:val="0"/>
    </w:pPr>
    <w:rPr>
      <w:sz w:val="32"/>
    </w:rPr>
  </w:style>
  <w:style w:type="paragraph" w:styleId="Heading2">
    <w:name w:val="heading 2"/>
    <w:basedOn w:val="HeadingBase"/>
    <w:next w:val="BodyText"/>
    <w:link w:val="Heading2Char"/>
    <w:qFormat/>
    <w:rsid w:val="00BB365A"/>
    <w:pPr>
      <w:keepLines/>
      <w:spacing w:before="240" w:after="120"/>
      <w:outlineLvl w:val="1"/>
    </w:pPr>
    <w:rPr>
      <w:sz w:val="28"/>
      <w:szCs w:val="40"/>
    </w:rPr>
  </w:style>
  <w:style w:type="paragraph" w:styleId="Heading3">
    <w:name w:val="heading 3"/>
    <w:basedOn w:val="HeadingBase"/>
    <w:next w:val="BodyText"/>
    <w:link w:val="Heading3Char"/>
    <w:qFormat/>
    <w:rsid w:val="00BB365A"/>
    <w:pPr>
      <w:spacing w:before="180" w:after="120"/>
      <w:outlineLvl w:val="2"/>
    </w:pPr>
    <w:rPr>
      <w:spacing w:val="-10"/>
      <w:kern w:val="32"/>
    </w:rPr>
  </w:style>
  <w:style w:type="paragraph" w:styleId="Heading4">
    <w:name w:val="heading 4"/>
    <w:basedOn w:val="HeadingBase"/>
    <w:next w:val="BodyText"/>
    <w:link w:val="Heading4Char"/>
    <w:qFormat/>
    <w:rsid w:val="00BB365A"/>
    <w:pPr>
      <w:spacing w:before="160" w:after="120"/>
      <w:outlineLvl w:val="3"/>
    </w:pPr>
    <w:rPr>
      <w:sz w:val="22"/>
    </w:rPr>
  </w:style>
  <w:style w:type="paragraph" w:styleId="Heading5">
    <w:name w:val="heading 5"/>
    <w:basedOn w:val="HeadingBase"/>
    <w:next w:val="Normal"/>
    <w:link w:val="Heading5Char"/>
    <w:qFormat/>
    <w:rsid w:val="00BB365A"/>
    <w:pPr>
      <w:spacing w:before="80"/>
      <w:outlineLvl w:val="4"/>
    </w:pPr>
    <w:rPr>
      <w:color w:val="918585"/>
      <w:sz w:val="20"/>
    </w:rPr>
  </w:style>
  <w:style w:type="paragraph" w:styleId="Heading6">
    <w:name w:val="heading 6"/>
    <w:basedOn w:val="HeadingBase"/>
    <w:next w:val="Normal"/>
    <w:link w:val="Heading6Char"/>
    <w:qFormat/>
    <w:rsid w:val="00BB365A"/>
    <w:pPr>
      <w:spacing w:before="60"/>
      <w:outlineLvl w:val="5"/>
    </w:pPr>
    <w:rPr>
      <w:color w:val="918585"/>
      <w:sz w:val="20"/>
    </w:rPr>
  </w:style>
  <w:style w:type="paragraph" w:styleId="Heading7">
    <w:name w:val="heading 7"/>
    <w:basedOn w:val="Normal"/>
    <w:next w:val="Normal"/>
    <w:link w:val="Heading7Char"/>
    <w:qFormat/>
    <w:rsid w:val="00BB365A"/>
    <w:pPr>
      <w:ind w:left="720"/>
      <w:outlineLvl w:val="6"/>
    </w:pPr>
    <w:rPr>
      <w:i/>
    </w:rPr>
  </w:style>
  <w:style w:type="paragraph" w:styleId="Heading8">
    <w:name w:val="heading 8"/>
    <w:basedOn w:val="Normal"/>
    <w:next w:val="Normal"/>
    <w:link w:val="Heading8Char"/>
    <w:qFormat/>
    <w:rsid w:val="00BB365A"/>
    <w:pPr>
      <w:ind w:left="720"/>
      <w:outlineLvl w:val="7"/>
    </w:pPr>
    <w:rPr>
      <w:i/>
    </w:rPr>
  </w:style>
  <w:style w:type="paragraph" w:styleId="Heading9">
    <w:name w:val="heading 9"/>
    <w:basedOn w:val="Normal"/>
    <w:next w:val="Normal"/>
    <w:link w:val="Heading9Char"/>
    <w:qFormat/>
    <w:rsid w:val="00BB365A"/>
    <w:pPr>
      <w:ind w:left="720"/>
      <w:outlineLvl w:val="8"/>
    </w:pPr>
    <w:rPr>
      <w:i/>
    </w:rPr>
  </w:style>
  <w:style w:type="character" w:default="1" w:styleId="DefaultParagraphFont">
    <w:name w:val="Default Paragraph Font"/>
    <w:uiPriority w:val="1"/>
    <w:unhideWhenUsed/>
    <w:rsid w:val="00BB3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365A"/>
  </w:style>
  <w:style w:type="character" w:customStyle="1" w:styleId="Heading1Char">
    <w:name w:val="Heading 1 Char"/>
    <w:basedOn w:val="DefaultParagraphFont"/>
    <w:link w:val="Heading1"/>
    <w:rsid w:val="00BB365A"/>
    <w:rPr>
      <w:rFonts w:ascii="Times New Roman" w:eastAsia="Times New Roman" w:hAnsi="Times New Roman" w:cs="Times New Roman"/>
      <w:b/>
      <w:sz w:val="32"/>
      <w:szCs w:val="20"/>
      <w:lang w:eastAsia="en-US"/>
    </w:rPr>
  </w:style>
  <w:style w:type="paragraph" w:styleId="BodyText">
    <w:name w:val="Body Text"/>
    <w:basedOn w:val="Normal"/>
    <w:link w:val="BodyTextChar"/>
    <w:rsid w:val="00BB36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365A"/>
    <w:rPr>
      <w:rFonts w:ascii="Times New Roman" w:eastAsia="Times New Roman" w:hAnsi="Times New Roman" w:cs="Times New Roman"/>
      <w:sz w:val="24"/>
      <w:lang w:eastAsia="en-US"/>
    </w:rPr>
  </w:style>
  <w:style w:type="paragraph" w:styleId="ListBullet">
    <w:name w:val="List Bullet"/>
    <w:basedOn w:val="List"/>
    <w:rsid w:val="00BB365A"/>
    <w:pPr>
      <w:numPr>
        <w:numId w:val="11"/>
      </w:numPr>
      <w:tabs>
        <w:tab w:val="clear" w:pos="340"/>
      </w:tabs>
      <w:spacing w:before="40" w:after="40"/>
    </w:pPr>
  </w:style>
  <w:style w:type="character" w:customStyle="1" w:styleId="SpecialBold">
    <w:name w:val="Special Bold"/>
    <w:basedOn w:val="DefaultParagraphFont"/>
    <w:rsid w:val="00BB365A"/>
    <w:rPr>
      <w:b/>
      <w:spacing w:val="0"/>
    </w:rPr>
  </w:style>
  <w:style w:type="paragraph" w:customStyle="1" w:styleId="SuperHeading">
    <w:name w:val="SuperHeading"/>
    <w:basedOn w:val="Normal"/>
    <w:rsid w:val="00BB365A"/>
    <w:pPr>
      <w:spacing w:before="240" w:after="120"/>
      <w:outlineLvl w:val="0"/>
    </w:pPr>
    <w:rPr>
      <w:rFonts w:ascii="Times New Roman" w:hAnsi="Times New Roman"/>
      <w:b/>
      <w:sz w:val="32"/>
    </w:rPr>
  </w:style>
  <w:style w:type="paragraph" w:customStyle="1" w:styleId="AllowPageBreak">
    <w:name w:val="AllowPageBreak"/>
    <w:rsid w:val="00BB3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3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3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3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3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3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3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3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365A"/>
    <w:rPr>
      <w:rFonts w:ascii="Courier New" w:eastAsia="Times New Roman" w:hAnsi="Courier New" w:cs="Times New Roman"/>
      <w:i/>
      <w:szCs w:val="20"/>
      <w:lang w:eastAsia="en-US"/>
    </w:rPr>
  </w:style>
  <w:style w:type="paragraph" w:customStyle="1" w:styleId="HeadingBase">
    <w:name w:val="Heading Base"/>
    <w:rsid w:val="00BB3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365A"/>
    <w:pPr>
      <w:tabs>
        <w:tab w:val="right" w:leader="dot" w:pos="9072"/>
      </w:tabs>
      <w:ind w:left="567"/>
    </w:pPr>
    <w:rPr>
      <w:szCs w:val="22"/>
    </w:rPr>
  </w:style>
  <w:style w:type="paragraph" w:customStyle="1" w:styleId="TOCBase">
    <w:name w:val="TOC Base"/>
    <w:rsid w:val="00BB3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365A"/>
    <w:pPr>
      <w:tabs>
        <w:tab w:val="right" w:leader="dot" w:pos="9072"/>
      </w:tabs>
      <w:spacing w:before="40" w:after="40"/>
      <w:ind w:left="284"/>
    </w:pPr>
    <w:rPr>
      <w:rFonts w:ascii="Times New Roman" w:hAnsi="Times New Roman"/>
    </w:rPr>
  </w:style>
  <w:style w:type="paragraph" w:styleId="TOC1">
    <w:name w:val="toc 1"/>
    <w:basedOn w:val="TOCBase"/>
    <w:next w:val="Normal"/>
    <w:rsid w:val="00BB3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3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365A"/>
    <w:rPr>
      <w:rFonts w:ascii="Times New Roman" w:eastAsia="Times New Roman" w:hAnsi="Times New Roman" w:cs="Times New Roman"/>
      <w:sz w:val="16"/>
      <w:lang w:eastAsia="en-US"/>
    </w:rPr>
  </w:style>
  <w:style w:type="paragraph" w:styleId="Title">
    <w:name w:val="Title"/>
    <w:basedOn w:val="HeadingBase"/>
    <w:link w:val="TitleChar"/>
    <w:qFormat/>
    <w:rsid w:val="00BB365A"/>
    <w:pPr>
      <w:spacing w:before="5040"/>
      <w:jc w:val="center"/>
    </w:pPr>
    <w:rPr>
      <w:sz w:val="48"/>
      <w:szCs w:val="72"/>
      <w:lang w:val="en-US"/>
    </w:rPr>
  </w:style>
  <w:style w:type="character" w:customStyle="1" w:styleId="TitleChar">
    <w:name w:val="Title Char"/>
    <w:basedOn w:val="DefaultParagraphFont"/>
    <w:link w:val="Title"/>
    <w:rsid w:val="00BB3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365A"/>
    <w:pPr>
      <w:tabs>
        <w:tab w:val="left" w:pos="3600"/>
        <w:tab w:val="left" w:pos="3958"/>
      </w:tabs>
    </w:pPr>
  </w:style>
  <w:style w:type="paragraph" w:styleId="List">
    <w:name w:val="List"/>
    <w:basedOn w:val="BodyText"/>
    <w:next w:val="BodyText"/>
    <w:rsid w:val="00BB365A"/>
    <w:pPr>
      <w:tabs>
        <w:tab w:val="left" w:pos="340"/>
      </w:tabs>
      <w:spacing w:before="60" w:after="60"/>
      <w:ind w:left="340" w:hanging="340"/>
    </w:pPr>
  </w:style>
  <w:style w:type="paragraph" w:customStyle="1" w:styleId="Note">
    <w:name w:val="Note"/>
    <w:basedOn w:val="BodyText"/>
    <w:rsid w:val="00BB36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365A"/>
    <w:pPr>
      <w:framePr w:wrap="auto" w:hAnchor="text" w:y="6049"/>
    </w:pPr>
    <w:rPr>
      <w:color w:val="000000"/>
      <w:sz w:val="40"/>
    </w:rPr>
  </w:style>
  <w:style w:type="paragraph" w:customStyle="1" w:styleId="TOCTitle">
    <w:name w:val="TOCTitle"/>
    <w:basedOn w:val="Heading1"/>
    <w:rsid w:val="00BB365A"/>
    <w:pPr>
      <w:spacing w:after="240"/>
      <w:jc w:val="center"/>
      <w:outlineLvl w:val="9"/>
    </w:pPr>
    <w:rPr>
      <w:caps/>
    </w:rPr>
  </w:style>
  <w:style w:type="paragraph" w:customStyle="1" w:styleId="Version">
    <w:name w:val="Version"/>
    <w:rsid w:val="00BB36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365A"/>
    <w:pPr>
      <w:numPr>
        <w:numId w:val="12"/>
      </w:numPr>
      <w:tabs>
        <w:tab w:val="clear" w:pos="680"/>
      </w:tabs>
    </w:pPr>
  </w:style>
  <w:style w:type="paragraph" w:styleId="Index1">
    <w:name w:val="index 1"/>
    <w:basedOn w:val="Normal"/>
    <w:next w:val="Normal"/>
    <w:semiHidden/>
    <w:rsid w:val="00BB365A"/>
    <w:pPr>
      <w:keepNext w:val="0"/>
      <w:tabs>
        <w:tab w:val="right" w:pos="4176"/>
      </w:tabs>
      <w:ind w:left="198" w:hanging="198"/>
    </w:pPr>
    <w:rPr>
      <w:rFonts w:ascii="Garamond" w:hAnsi="Garamond"/>
    </w:rPr>
  </w:style>
  <w:style w:type="paragraph" w:styleId="IndexHeading">
    <w:name w:val="index heading"/>
    <w:basedOn w:val="Normal"/>
    <w:next w:val="Index1"/>
    <w:semiHidden/>
    <w:rsid w:val="00BB365A"/>
    <w:pPr>
      <w:spacing w:before="120" w:after="120"/>
    </w:pPr>
    <w:rPr>
      <w:rFonts w:ascii="Arial" w:hAnsi="Arial"/>
      <w:b/>
      <w:color w:val="918585"/>
      <w:sz w:val="24"/>
    </w:rPr>
  </w:style>
  <w:style w:type="paragraph" w:styleId="Header">
    <w:name w:val="header"/>
    <w:basedOn w:val="Normal"/>
    <w:link w:val="HeaderChar"/>
    <w:rsid w:val="00BB3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365A"/>
    <w:rPr>
      <w:rFonts w:ascii="Times New Roman" w:eastAsia="Times New Roman" w:hAnsi="Times New Roman" w:cs="Times New Roman"/>
      <w:sz w:val="16"/>
      <w:szCs w:val="20"/>
      <w:lang w:val="en-GB" w:eastAsia="en-US"/>
    </w:rPr>
  </w:style>
  <w:style w:type="paragraph" w:customStyle="1" w:styleId="Chapter">
    <w:name w:val="Chapter"/>
    <w:basedOn w:val="Normal"/>
    <w:rsid w:val="00BB365A"/>
    <w:pPr>
      <w:spacing w:before="240"/>
    </w:pPr>
    <w:rPr>
      <w:rFonts w:ascii="Times New Roman" w:hAnsi="Times New Roman"/>
      <w:smallCaps/>
      <w:spacing w:val="80"/>
      <w:sz w:val="28"/>
    </w:rPr>
  </w:style>
  <w:style w:type="paragraph" w:customStyle="1" w:styleId="InChapter">
    <w:name w:val="InChapter"/>
    <w:basedOn w:val="Heading3"/>
    <w:rsid w:val="00BB365A"/>
    <w:pPr>
      <w:spacing w:after="240"/>
      <w:outlineLvl w:val="9"/>
    </w:pPr>
    <w:rPr>
      <w:noProof/>
    </w:rPr>
  </w:style>
  <w:style w:type="paragraph" w:styleId="Index2">
    <w:name w:val="index 2"/>
    <w:basedOn w:val="Normal"/>
    <w:next w:val="Normal"/>
    <w:semiHidden/>
    <w:rsid w:val="00BB365A"/>
    <w:pPr>
      <w:tabs>
        <w:tab w:val="right" w:pos="4176"/>
      </w:tabs>
      <w:ind w:left="568" w:hanging="284"/>
    </w:pPr>
    <w:rPr>
      <w:rFonts w:ascii="Garamond" w:hAnsi="Garamond"/>
    </w:rPr>
  </w:style>
  <w:style w:type="paragraph" w:customStyle="1" w:styleId="Byline">
    <w:name w:val="Byline"/>
    <w:rsid w:val="00BB3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365A"/>
    <w:pPr>
      <w:tabs>
        <w:tab w:val="clear" w:pos="3600"/>
        <w:tab w:val="clear" w:pos="3958"/>
      </w:tabs>
      <w:jc w:val="right"/>
    </w:pPr>
  </w:style>
  <w:style w:type="character" w:styleId="Emphasis">
    <w:name w:val="Emphasis"/>
    <w:basedOn w:val="DefaultParagraphFont"/>
    <w:qFormat/>
    <w:rsid w:val="00BB365A"/>
    <w:rPr>
      <w:i/>
    </w:rPr>
  </w:style>
  <w:style w:type="paragraph" w:styleId="Caption">
    <w:name w:val="caption"/>
    <w:basedOn w:val="BodyText"/>
    <w:next w:val="Normal"/>
    <w:qFormat/>
    <w:rsid w:val="00BB365A"/>
    <w:pPr>
      <w:framePr w:w="2268" w:hSpace="181" w:vSpace="181" w:wrap="around" w:vAnchor="text" w:hAnchor="page" w:x="1135" w:y="285" w:anchorLock="1"/>
    </w:pPr>
    <w:rPr>
      <w:i/>
    </w:rPr>
  </w:style>
  <w:style w:type="paragraph" w:customStyle="1" w:styleId="MiniTOCTitle">
    <w:name w:val="MiniTOCTitle"/>
    <w:basedOn w:val="Heading4"/>
    <w:rsid w:val="00BB365A"/>
    <w:pPr>
      <w:spacing w:before="240"/>
      <w:outlineLvl w:val="9"/>
    </w:pPr>
    <w:rPr>
      <w:noProof/>
      <w:sz w:val="24"/>
    </w:rPr>
  </w:style>
  <w:style w:type="paragraph" w:customStyle="1" w:styleId="MiniTOCItem">
    <w:name w:val="MiniTOCItem"/>
    <w:basedOn w:val="ListBullet"/>
    <w:rsid w:val="00BB365A"/>
    <w:pPr>
      <w:numPr>
        <w:numId w:val="0"/>
      </w:numPr>
      <w:tabs>
        <w:tab w:val="right" w:leader="dot" w:pos="6521"/>
      </w:tabs>
      <w:spacing w:before="0" w:after="0"/>
    </w:pPr>
  </w:style>
  <w:style w:type="paragraph" w:customStyle="1" w:styleId="TOFTitle">
    <w:name w:val="TOFTitle"/>
    <w:basedOn w:val="TOCTitle"/>
    <w:rsid w:val="00BB365A"/>
  </w:style>
  <w:style w:type="paragraph" w:styleId="TableofFigures">
    <w:name w:val="table of figures"/>
    <w:basedOn w:val="Normal"/>
    <w:next w:val="Normal"/>
    <w:semiHidden/>
    <w:rsid w:val="00BB365A"/>
    <w:pPr>
      <w:tabs>
        <w:tab w:val="right" w:leader="dot" w:pos="9072"/>
      </w:tabs>
      <w:ind w:left="970" w:hanging="403"/>
    </w:pPr>
    <w:rPr>
      <w:rFonts w:ascii="Times New Roman" w:hAnsi="Times New Roman"/>
      <w:b/>
    </w:rPr>
  </w:style>
  <w:style w:type="paragraph" w:styleId="ListNumber">
    <w:name w:val="List Number"/>
    <w:basedOn w:val="List"/>
    <w:rsid w:val="00BB365A"/>
    <w:pPr>
      <w:numPr>
        <w:numId w:val="14"/>
      </w:numPr>
      <w:tabs>
        <w:tab w:val="clear" w:pos="340"/>
      </w:tabs>
    </w:pPr>
  </w:style>
  <w:style w:type="character" w:customStyle="1" w:styleId="WingdingSymbols">
    <w:name w:val="Wingding Symbols"/>
    <w:rsid w:val="00BB365A"/>
    <w:rPr>
      <w:rFonts w:ascii="Wingdings" w:hAnsi="Wingdings"/>
    </w:rPr>
  </w:style>
  <w:style w:type="paragraph" w:customStyle="1" w:styleId="TableHeading">
    <w:name w:val="Table Heading"/>
    <w:basedOn w:val="HeadingBase"/>
    <w:rsid w:val="00BB365A"/>
    <w:pPr>
      <w:keepLines/>
      <w:pBdr>
        <w:bottom w:val="single" w:sz="6" w:space="1" w:color="918585"/>
      </w:pBdr>
      <w:spacing w:before="240"/>
    </w:pPr>
  </w:style>
  <w:style w:type="character" w:customStyle="1" w:styleId="HotSpot">
    <w:name w:val="HotSpot"/>
    <w:rsid w:val="00BB365A"/>
    <w:rPr>
      <w:color w:val="0033CC"/>
      <w:u w:val="none"/>
    </w:rPr>
  </w:style>
  <w:style w:type="paragraph" w:customStyle="1" w:styleId="BodyTextRight">
    <w:name w:val="Body Text Right"/>
    <w:basedOn w:val="BodyText"/>
    <w:rsid w:val="00BB365A"/>
    <w:pPr>
      <w:spacing w:before="0" w:after="0"/>
      <w:jc w:val="right"/>
    </w:pPr>
  </w:style>
  <w:style w:type="paragraph" w:styleId="Index3">
    <w:name w:val="index 3"/>
    <w:basedOn w:val="ListNumber2"/>
    <w:next w:val="Normal"/>
    <w:semiHidden/>
    <w:rsid w:val="00BB365A"/>
    <w:pPr>
      <w:numPr>
        <w:numId w:val="0"/>
      </w:numPr>
      <w:tabs>
        <w:tab w:val="right" w:leader="dot" w:pos="4176"/>
      </w:tabs>
    </w:pPr>
  </w:style>
  <w:style w:type="paragraph" w:styleId="ListNumber2">
    <w:name w:val="List Number 2"/>
    <w:basedOn w:val="List2"/>
    <w:rsid w:val="00BB365A"/>
    <w:pPr>
      <w:numPr>
        <w:numId w:val="9"/>
      </w:numPr>
      <w:tabs>
        <w:tab w:val="clear" w:pos="1060"/>
      </w:tabs>
    </w:pPr>
  </w:style>
  <w:style w:type="paragraph" w:customStyle="1" w:styleId="MarginNote">
    <w:name w:val="Margin Note"/>
    <w:basedOn w:val="BodyText"/>
    <w:rsid w:val="00BB3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3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3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365A"/>
    <w:rPr>
      <w:sz w:val="32"/>
    </w:rPr>
  </w:style>
  <w:style w:type="paragraph" w:customStyle="1" w:styleId="HeadingProcedure">
    <w:name w:val="Heading Procedure"/>
    <w:basedOn w:val="HeadingBase"/>
    <w:next w:val="Normal"/>
    <w:rsid w:val="00BB365A"/>
    <w:pPr>
      <w:tabs>
        <w:tab w:val="left" w:pos="0"/>
      </w:tabs>
      <w:spacing w:before="120" w:after="60"/>
    </w:pPr>
    <w:rPr>
      <w:i/>
      <w:color w:val="918585"/>
      <w:sz w:val="22"/>
    </w:rPr>
  </w:style>
  <w:style w:type="paragraph" w:customStyle="1" w:styleId="TableBodyText">
    <w:name w:val="Table Body Text"/>
    <w:basedOn w:val="BodyText"/>
    <w:rsid w:val="00BB365A"/>
    <w:pPr>
      <w:spacing w:before="60" w:after="60"/>
    </w:pPr>
  </w:style>
  <w:style w:type="paragraph" w:styleId="ListContinue">
    <w:name w:val="List Continue"/>
    <w:basedOn w:val="List"/>
    <w:rsid w:val="00BB365A"/>
    <w:pPr>
      <w:ind w:firstLine="0"/>
    </w:pPr>
  </w:style>
  <w:style w:type="paragraph" w:customStyle="1" w:styleId="ListNote">
    <w:name w:val="List Note"/>
    <w:basedOn w:val="List"/>
    <w:rsid w:val="00BB365A"/>
    <w:pPr>
      <w:pBdr>
        <w:top w:val="single" w:sz="6" w:space="2" w:color="918585"/>
        <w:bottom w:val="single" w:sz="6" w:space="2" w:color="918585"/>
      </w:pBdr>
      <w:tabs>
        <w:tab w:val="left" w:pos="1021"/>
      </w:tabs>
      <w:ind w:firstLine="0"/>
    </w:pPr>
  </w:style>
  <w:style w:type="paragraph" w:customStyle="1" w:styleId="Warning">
    <w:name w:val="Warning"/>
    <w:basedOn w:val="BodyText"/>
    <w:rsid w:val="00BB365A"/>
    <w:pPr>
      <w:shd w:val="clear" w:color="auto" w:fill="D9D9D9"/>
      <w:tabs>
        <w:tab w:val="left" w:pos="992"/>
      </w:tabs>
      <w:ind w:left="119" w:right="119"/>
    </w:pPr>
    <w:rPr>
      <w:sz w:val="20"/>
    </w:rPr>
  </w:style>
  <w:style w:type="paragraph" w:customStyle="1" w:styleId="MarginIcons">
    <w:name w:val="Margin Icons"/>
    <w:basedOn w:val="BodyText"/>
    <w:rsid w:val="00BB3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365A"/>
    <w:rPr>
      <w:rFonts w:ascii="Courier New" w:hAnsi="Courier New"/>
    </w:rPr>
  </w:style>
  <w:style w:type="paragraph" w:customStyle="1" w:styleId="NoteBullet">
    <w:name w:val="Note Bullet"/>
    <w:basedOn w:val="Note"/>
    <w:rsid w:val="00BB365A"/>
    <w:pPr>
      <w:tabs>
        <w:tab w:val="clear" w:pos="680"/>
      </w:tabs>
      <w:spacing w:before="60" w:after="60"/>
    </w:pPr>
  </w:style>
  <w:style w:type="paragraph" w:customStyle="1" w:styleId="SubHeading2">
    <w:name w:val="SubHeading2"/>
    <w:basedOn w:val="HeadingBase"/>
    <w:rsid w:val="00BB365A"/>
    <w:pPr>
      <w:spacing w:before="240" w:after="60"/>
    </w:pPr>
    <w:rPr>
      <w:sz w:val="20"/>
    </w:rPr>
  </w:style>
  <w:style w:type="paragraph" w:customStyle="1" w:styleId="SubHeading1">
    <w:name w:val="SubHeading1"/>
    <w:basedOn w:val="HeadingBase"/>
    <w:rsid w:val="00BB365A"/>
    <w:pPr>
      <w:spacing w:before="240" w:after="60"/>
    </w:pPr>
    <w:rPr>
      <w:color w:val="918585"/>
      <w:sz w:val="22"/>
    </w:rPr>
  </w:style>
  <w:style w:type="paragraph" w:customStyle="1" w:styleId="SideHeading">
    <w:name w:val="Side Heading"/>
    <w:basedOn w:val="HeadingBase"/>
    <w:rsid w:val="00BB3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365A"/>
    <w:pPr>
      <w:numPr>
        <w:numId w:val="10"/>
      </w:numPr>
    </w:pPr>
  </w:style>
  <w:style w:type="paragraph" w:styleId="PlainText">
    <w:name w:val="Plain Text"/>
    <w:basedOn w:val="Normal"/>
    <w:link w:val="PlainTextChar"/>
    <w:rsid w:val="00BB365A"/>
    <w:rPr>
      <w:sz w:val="20"/>
    </w:rPr>
  </w:style>
  <w:style w:type="character" w:customStyle="1" w:styleId="PlainTextChar">
    <w:name w:val="Plain Text Char"/>
    <w:basedOn w:val="DefaultParagraphFont"/>
    <w:link w:val="PlainText"/>
    <w:rsid w:val="00BB365A"/>
    <w:rPr>
      <w:rFonts w:ascii="Courier New" w:eastAsia="Times New Roman" w:hAnsi="Courier New" w:cs="Times New Roman"/>
      <w:sz w:val="20"/>
      <w:szCs w:val="20"/>
      <w:lang w:eastAsia="en-US"/>
    </w:rPr>
  </w:style>
  <w:style w:type="character" w:customStyle="1" w:styleId="MenuOption">
    <w:name w:val="Menu Option"/>
    <w:basedOn w:val="DefaultParagraphFont"/>
    <w:rsid w:val="00BB365A"/>
    <w:rPr>
      <w:b/>
      <w:smallCaps/>
    </w:rPr>
  </w:style>
  <w:style w:type="paragraph" w:customStyle="1" w:styleId="TableListNumber">
    <w:name w:val="Table List Number"/>
    <w:basedOn w:val="ListNumber"/>
    <w:rsid w:val="00BB365A"/>
    <w:pPr>
      <w:numPr>
        <w:numId w:val="0"/>
      </w:numPr>
    </w:pPr>
  </w:style>
  <w:style w:type="paragraph" w:styleId="TOC4">
    <w:name w:val="toc 4"/>
    <w:basedOn w:val="TOCBase"/>
    <w:next w:val="Normal"/>
    <w:semiHidden/>
    <w:rsid w:val="00BB365A"/>
    <w:pPr>
      <w:tabs>
        <w:tab w:val="right" w:leader="dot" w:pos="9071"/>
      </w:tabs>
      <w:ind w:left="1701"/>
    </w:pPr>
  </w:style>
  <w:style w:type="paragraph" w:customStyle="1" w:styleId="ListAlpha">
    <w:name w:val="List Alpha"/>
    <w:basedOn w:val="List"/>
    <w:rsid w:val="00BB365A"/>
    <w:pPr>
      <w:numPr>
        <w:numId w:val="8"/>
      </w:numPr>
    </w:pPr>
  </w:style>
  <w:style w:type="paragraph" w:customStyle="1" w:styleId="ListAlpha2">
    <w:name w:val="List Alpha 2"/>
    <w:basedOn w:val="List2"/>
    <w:rsid w:val="00BB365A"/>
    <w:pPr>
      <w:numPr>
        <w:numId w:val="7"/>
      </w:numPr>
    </w:pPr>
  </w:style>
  <w:style w:type="paragraph" w:styleId="List2">
    <w:name w:val="List 2"/>
    <w:basedOn w:val="BodyText"/>
    <w:rsid w:val="00BB365A"/>
    <w:pPr>
      <w:tabs>
        <w:tab w:val="left" w:pos="680"/>
      </w:tabs>
      <w:spacing w:before="60" w:after="60"/>
      <w:ind w:left="680" w:hanging="340"/>
    </w:pPr>
  </w:style>
  <w:style w:type="paragraph" w:styleId="List3">
    <w:name w:val="List 3"/>
    <w:basedOn w:val="BodyText"/>
    <w:rsid w:val="00BB365A"/>
    <w:pPr>
      <w:tabs>
        <w:tab w:val="left" w:pos="1021"/>
      </w:tabs>
      <w:spacing w:before="60" w:after="60"/>
      <w:ind w:left="1020" w:hanging="340"/>
    </w:pPr>
  </w:style>
  <w:style w:type="paragraph" w:styleId="List4">
    <w:name w:val="List 4"/>
    <w:basedOn w:val="BodyText"/>
    <w:rsid w:val="00BB365A"/>
    <w:pPr>
      <w:tabs>
        <w:tab w:val="left" w:pos="1361"/>
      </w:tabs>
      <w:spacing w:before="60" w:after="60"/>
      <w:ind w:left="1361" w:hanging="340"/>
    </w:pPr>
  </w:style>
  <w:style w:type="paragraph" w:styleId="List5">
    <w:name w:val="List 5"/>
    <w:basedOn w:val="BodyText"/>
    <w:rsid w:val="00BB365A"/>
    <w:pPr>
      <w:tabs>
        <w:tab w:val="left" w:pos="1701"/>
      </w:tabs>
      <w:spacing w:before="60" w:after="60"/>
      <w:ind w:left="1701" w:hanging="340"/>
    </w:pPr>
  </w:style>
  <w:style w:type="paragraph" w:styleId="ListBullet3">
    <w:name w:val="List Bullet 3"/>
    <w:basedOn w:val="List3"/>
    <w:rsid w:val="00BB365A"/>
    <w:pPr>
      <w:numPr>
        <w:numId w:val="13"/>
      </w:numPr>
      <w:tabs>
        <w:tab w:val="clear" w:pos="1021"/>
      </w:tabs>
      <w:ind w:left="1037" w:hanging="357"/>
    </w:pPr>
  </w:style>
  <w:style w:type="paragraph" w:styleId="ListBullet4">
    <w:name w:val="List Bullet 4"/>
    <w:basedOn w:val="List4"/>
    <w:rsid w:val="00BB365A"/>
    <w:pPr>
      <w:numPr>
        <w:numId w:val="2"/>
      </w:numPr>
      <w:tabs>
        <w:tab w:val="clear" w:pos="1361"/>
      </w:tabs>
    </w:pPr>
  </w:style>
  <w:style w:type="paragraph" w:styleId="ListBullet5">
    <w:name w:val="List Bullet 5"/>
    <w:basedOn w:val="List5"/>
    <w:rsid w:val="00BB365A"/>
    <w:pPr>
      <w:numPr>
        <w:numId w:val="3"/>
      </w:numPr>
    </w:pPr>
  </w:style>
  <w:style w:type="paragraph" w:styleId="ListContinue2">
    <w:name w:val="List Continue 2"/>
    <w:basedOn w:val="List2"/>
    <w:rsid w:val="00BB365A"/>
    <w:pPr>
      <w:ind w:firstLine="0"/>
    </w:pPr>
  </w:style>
  <w:style w:type="paragraph" w:styleId="ListContinue3">
    <w:name w:val="List Continue 3"/>
    <w:basedOn w:val="List3"/>
    <w:rsid w:val="00BB365A"/>
    <w:pPr>
      <w:ind w:left="1021" w:firstLine="0"/>
    </w:pPr>
  </w:style>
  <w:style w:type="paragraph" w:styleId="ListContinue4">
    <w:name w:val="List Continue 4"/>
    <w:basedOn w:val="List4"/>
    <w:rsid w:val="00BB365A"/>
    <w:pPr>
      <w:ind w:firstLine="0"/>
    </w:pPr>
  </w:style>
  <w:style w:type="paragraph" w:styleId="ListContinue5">
    <w:name w:val="List Continue 5"/>
    <w:basedOn w:val="List5"/>
    <w:rsid w:val="00BB365A"/>
    <w:pPr>
      <w:ind w:firstLine="0"/>
    </w:pPr>
  </w:style>
  <w:style w:type="paragraph" w:styleId="ListNumber3">
    <w:name w:val="List Number 3"/>
    <w:basedOn w:val="List3"/>
    <w:rsid w:val="00BB365A"/>
    <w:pPr>
      <w:numPr>
        <w:numId w:val="4"/>
      </w:numPr>
    </w:pPr>
  </w:style>
  <w:style w:type="paragraph" w:styleId="ListNumber4">
    <w:name w:val="List Number 4"/>
    <w:basedOn w:val="List4"/>
    <w:rsid w:val="00BB365A"/>
    <w:pPr>
      <w:numPr>
        <w:numId w:val="5"/>
      </w:numPr>
    </w:pPr>
  </w:style>
  <w:style w:type="paragraph" w:styleId="ListNumber5">
    <w:name w:val="List Number 5"/>
    <w:basedOn w:val="List5"/>
    <w:rsid w:val="00BB365A"/>
    <w:pPr>
      <w:numPr>
        <w:numId w:val="6"/>
      </w:numPr>
    </w:pPr>
  </w:style>
  <w:style w:type="paragraph" w:styleId="BlockText">
    <w:name w:val="Block Text"/>
    <w:basedOn w:val="Normal"/>
    <w:rsid w:val="00BB365A"/>
    <w:pPr>
      <w:spacing w:after="120"/>
      <w:ind w:left="1440" w:right="1440"/>
    </w:pPr>
  </w:style>
  <w:style w:type="character" w:customStyle="1" w:styleId="Subscript">
    <w:name w:val="Subscript"/>
    <w:basedOn w:val="DefaultParagraphFont"/>
    <w:rsid w:val="00BB365A"/>
    <w:rPr>
      <w:sz w:val="16"/>
      <w:vertAlign w:val="subscript"/>
    </w:rPr>
  </w:style>
  <w:style w:type="character" w:customStyle="1" w:styleId="Superscript">
    <w:name w:val="Superscript"/>
    <w:basedOn w:val="DefaultParagraphFont"/>
    <w:rsid w:val="00BB365A"/>
    <w:rPr>
      <w:sz w:val="16"/>
      <w:vertAlign w:val="superscript"/>
    </w:rPr>
  </w:style>
  <w:style w:type="character" w:customStyle="1" w:styleId="Symbols">
    <w:name w:val="Symbols"/>
    <w:basedOn w:val="DefaultParagraphFont"/>
    <w:rsid w:val="00BB365A"/>
    <w:rPr>
      <w:rFonts w:ascii="Symbol" w:hAnsi="Symbol"/>
    </w:rPr>
  </w:style>
  <w:style w:type="character" w:customStyle="1" w:styleId="MenuOptions">
    <w:name w:val="Menu Options"/>
    <w:basedOn w:val="DefaultParagraphFont"/>
    <w:rsid w:val="00BB365A"/>
    <w:rPr>
      <w:rFonts w:ascii="Arial Narrow" w:hAnsi="Arial Narrow"/>
      <w:smallCaps/>
    </w:rPr>
  </w:style>
  <w:style w:type="character" w:customStyle="1" w:styleId="Buttons">
    <w:name w:val="Buttons"/>
    <w:basedOn w:val="DefaultParagraphFont"/>
    <w:rsid w:val="00BB365A"/>
    <w:rPr>
      <w:b/>
    </w:rPr>
  </w:style>
  <w:style w:type="character" w:customStyle="1" w:styleId="Underlined">
    <w:name w:val="Underlined"/>
    <w:basedOn w:val="DefaultParagraphFont"/>
    <w:rsid w:val="00BB365A"/>
    <w:rPr>
      <w:u w:val="single"/>
    </w:rPr>
  </w:style>
  <w:style w:type="paragraph" w:customStyle="1" w:styleId="TableBodyTextRight">
    <w:name w:val="Table Body Text Right"/>
    <w:basedOn w:val="TableBodyText"/>
    <w:rsid w:val="00BB365A"/>
    <w:pPr>
      <w:widowControl w:val="0"/>
      <w:autoSpaceDE w:val="0"/>
      <w:autoSpaceDN w:val="0"/>
      <w:adjustRightInd w:val="0"/>
      <w:jc w:val="right"/>
    </w:pPr>
    <w:rPr>
      <w:rFonts w:cs="Arial"/>
      <w:szCs w:val="18"/>
    </w:rPr>
  </w:style>
  <w:style w:type="paragraph" w:customStyle="1" w:styleId="CopyrightText">
    <w:name w:val="Copyright Text"/>
    <w:basedOn w:val="BodyText"/>
    <w:rsid w:val="00BB365A"/>
    <w:rPr>
      <w:sz w:val="18"/>
    </w:rPr>
  </w:style>
  <w:style w:type="paragraph" w:customStyle="1" w:styleId="BodySmallRight">
    <w:name w:val="Body Small Right"/>
    <w:basedOn w:val="BodyTextRight"/>
    <w:rsid w:val="00BB365A"/>
    <w:rPr>
      <w:sz w:val="18"/>
      <w:szCs w:val="18"/>
    </w:rPr>
  </w:style>
  <w:style w:type="paragraph" w:customStyle="1" w:styleId="MarginEdition">
    <w:name w:val="Margin Edition"/>
    <w:basedOn w:val="MarginNote"/>
    <w:rsid w:val="00BB365A"/>
    <w:pPr>
      <w:spacing w:before="0" w:after="0"/>
    </w:pPr>
    <w:rPr>
      <w:rFonts w:ascii="Times New Roman" w:hAnsi="Times New Roman"/>
      <w:color w:val="999999"/>
    </w:rPr>
  </w:style>
  <w:style w:type="paragraph" w:customStyle="1" w:styleId="Spacer">
    <w:name w:val="Spacer"/>
    <w:basedOn w:val="Normal"/>
    <w:rsid w:val="00BB365A"/>
    <w:rPr>
      <w:sz w:val="2"/>
      <w:szCs w:val="2"/>
    </w:rPr>
  </w:style>
  <w:style w:type="character" w:customStyle="1" w:styleId="Small">
    <w:name w:val="Small"/>
    <w:basedOn w:val="DefaultParagraphFont"/>
    <w:rsid w:val="00BB365A"/>
    <w:rPr>
      <w:sz w:val="16"/>
    </w:rPr>
  </w:style>
  <w:style w:type="paragraph" w:customStyle="1" w:styleId="WideTable">
    <w:name w:val="Wide Table"/>
    <w:basedOn w:val="Normal"/>
    <w:rsid w:val="00BB365A"/>
    <w:pPr>
      <w:ind w:left="-1418"/>
    </w:pPr>
    <w:rPr>
      <w:sz w:val="2"/>
      <w:szCs w:val="2"/>
    </w:rPr>
  </w:style>
  <w:style w:type="character" w:styleId="PageNumber">
    <w:name w:val="page number"/>
    <w:basedOn w:val="DefaultParagraphFont"/>
    <w:rsid w:val="00BB365A"/>
  </w:style>
  <w:style w:type="paragraph" w:styleId="Quote">
    <w:name w:val="Quote"/>
    <w:basedOn w:val="Heading1"/>
    <w:link w:val="QuoteChar"/>
    <w:qFormat/>
    <w:rsid w:val="00BB365A"/>
    <w:rPr>
      <w:b w:val="0"/>
      <w:sz w:val="72"/>
      <w:szCs w:val="72"/>
      <w:lang w:val="en-NZ"/>
    </w:rPr>
  </w:style>
  <w:style w:type="character" w:customStyle="1" w:styleId="QuoteChar">
    <w:name w:val="Quote Char"/>
    <w:basedOn w:val="DefaultParagraphFont"/>
    <w:link w:val="Quote"/>
    <w:rsid w:val="00BB3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365A"/>
    <w:pPr>
      <w:pageBreakBefore/>
    </w:pPr>
  </w:style>
  <w:style w:type="paragraph" w:customStyle="1" w:styleId="Border">
    <w:name w:val="Border"/>
    <w:basedOn w:val="Normal"/>
    <w:qFormat/>
    <w:rsid w:val="00BB3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365A"/>
    <w:rPr>
      <w:b/>
      <w:bCs/>
      <w:i/>
      <w:iCs/>
      <w:color w:val="auto"/>
    </w:rPr>
  </w:style>
  <w:style w:type="paragraph" w:styleId="IntenseQuote">
    <w:name w:val="Intense Quote"/>
    <w:basedOn w:val="Normal"/>
    <w:next w:val="Normal"/>
    <w:link w:val="IntenseQuoteChar"/>
    <w:uiPriority w:val="30"/>
    <w:qFormat/>
    <w:rsid w:val="00BB3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3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365A"/>
    <w:rPr>
      <w:smallCaps/>
      <w:color w:val="auto"/>
      <w:u w:val="single"/>
    </w:rPr>
  </w:style>
  <w:style w:type="character" w:styleId="IntenseReference">
    <w:name w:val="Intense Reference"/>
    <w:basedOn w:val="DefaultParagraphFont"/>
    <w:uiPriority w:val="32"/>
    <w:qFormat/>
    <w:rsid w:val="00BB365A"/>
    <w:rPr>
      <w:b/>
      <w:bCs/>
      <w:smallCaps/>
      <w:color w:val="auto"/>
      <w:spacing w:val="5"/>
      <w:u w:val="single"/>
    </w:rPr>
  </w:style>
  <w:style w:type="paragraph" w:customStyle="1" w:styleId="2ColumnHeading">
    <w:name w:val="2Column Heading"/>
    <w:basedOn w:val="BodyText"/>
    <w:qFormat/>
    <w:rsid w:val="00BB365A"/>
    <w:pPr>
      <w:spacing w:after="60"/>
      <w:ind w:left="-2268"/>
    </w:pPr>
    <w:rPr>
      <w:b/>
    </w:rPr>
  </w:style>
  <w:style w:type="paragraph" w:customStyle="1" w:styleId="Heading1TOC">
    <w:name w:val="Heading1 TOC"/>
    <w:basedOn w:val="Normal"/>
    <w:qFormat/>
    <w:rsid w:val="00BB365A"/>
    <w:pPr>
      <w:spacing w:before="240" w:after="120"/>
    </w:pPr>
    <w:rPr>
      <w:rFonts w:ascii="Times New Roman" w:hAnsi="Times New Roman"/>
      <w:b/>
      <w:sz w:val="32"/>
    </w:rPr>
  </w:style>
  <w:style w:type="paragraph" w:customStyle="1" w:styleId="Heading2TOC">
    <w:name w:val="Heading2 TOC"/>
    <w:basedOn w:val="Normal"/>
    <w:qFormat/>
    <w:rsid w:val="00BB365A"/>
    <w:pPr>
      <w:spacing w:before="240" w:after="60"/>
    </w:pPr>
    <w:rPr>
      <w:rFonts w:ascii="Times New Roman" w:hAnsi="Times New Roman"/>
      <w:b/>
      <w:sz w:val="28"/>
    </w:rPr>
  </w:style>
  <w:style w:type="character" w:customStyle="1" w:styleId="Underline">
    <w:name w:val="Underline"/>
    <w:basedOn w:val="DefaultParagraphFont"/>
    <w:qFormat/>
    <w:rsid w:val="00BB365A"/>
    <w:rPr>
      <w:u w:val="single"/>
    </w:rPr>
  </w:style>
  <w:style w:type="character" w:customStyle="1" w:styleId="BoldandItalics">
    <w:name w:val="Bold and Italics"/>
    <w:qFormat/>
    <w:rsid w:val="00BB365A"/>
    <w:rPr>
      <w:b/>
      <w:i/>
      <w:u w:val="none"/>
    </w:rPr>
  </w:style>
  <w:style w:type="paragraph" w:styleId="BalloonText">
    <w:name w:val="Balloon Text"/>
    <w:basedOn w:val="Normal"/>
    <w:link w:val="BalloonTextChar"/>
    <w:rsid w:val="00BB365A"/>
    <w:rPr>
      <w:rFonts w:ascii="Tahoma" w:hAnsi="Tahoma" w:cs="Tahoma"/>
      <w:sz w:val="16"/>
      <w:szCs w:val="16"/>
    </w:rPr>
  </w:style>
  <w:style w:type="character" w:customStyle="1" w:styleId="BalloonTextChar">
    <w:name w:val="Balloon Text Char"/>
    <w:basedOn w:val="DefaultParagraphFont"/>
    <w:link w:val="BalloonText"/>
    <w:rsid w:val="00BB3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36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3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365A"/>
    <w:rPr>
      <w:b/>
      <w:color w:val="660033"/>
      <w:spacing w:val="0"/>
    </w:rPr>
  </w:style>
  <w:style w:type="paragraph" w:customStyle="1" w:styleId="Nameditemlist">
    <w:name w:val="Named item list"/>
    <w:basedOn w:val="BodyText"/>
    <w:qFormat/>
    <w:rsid w:val="00BB365A"/>
    <w:pPr>
      <w:tabs>
        <w:tab w:val="left" w:pos="2835"/>
      </w:tabs>
      <w:ind w:left="2835" w:hanging="2835"/>
    </w:pPr>
  </w:style>
  <w:style w:type="paragraph" w:customStyle="1" w:styleId="BodyTextnopadding">
    <w:name w:val="Body Text no padding"/>
    <w:basedOn w:val="BodyText"/>
    <w:qFormat/>
    <w:rsid w:val="00BB365A"/>
    <w:pPr>
      <w:spacing w:before="0" w:after="0"/>
    </w:pPr>
  </w:style>
  <w:style w:type="paragraph" w:customStyle="1" w:styleId="BodyTextBold">
    <w:name w:val="Body Text Bold"/>
    <w:basedOn w:val="BodyText"/>
    <w:qFormat/>
    <w:rsid w:val="00BB365A"/>
    <w:rPr>
      <w:b/>
    </w:rPr>
  </w:style>
  <w:style w:type="character" w:styleId="Hyperlink">
    <w:name w:val="Hyperlink"/>
    <w:basedOn w:val="DefaultParagraphFont"/>
    <w:uiPriority w:val="99"/>
    <w:unhideWhenUsed/>
    <w:rsid w:val="004A0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2697</Characters>
  <Application>Microsoft Office Word</Application>
  <DocSecurity>0</DocSecurity>
  <Lines>70</Lines>
  <Paragraphs>51</Paragraphs>
  <ScaleCrop>false</ScaleCrop>
  <Company>Author-it Software Corporation Ltd.</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ICPSUP482 Troubleshoot and optimise materials and machinery</dc:title>
  <dc:subject>Approved</dc:subject>
  <dc:creator>PwC’s Skills for Australia</dc:creator>
  <cp:keywords>Release: 1</cp:keywords>
  <dc:description>Review Date: 12 April 2008</dc:description>
  <cp:lastModifiedBy>HSD_TPCMSd.prod</cp:lastModifiedBy>
  <cp:revision>3</cp:revision>
  <dcterms:created xsi:type="dcterms:W3CDTF">2021-07-20T06:00:00Z</dcterms:created>
  <dcterms:modified xsi:type="dcterms:W3CDTF">2021-07-20T06:00:00Z</dcterms:modified>
</cp:coreProperties>
</file>