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3F6" w:rsidP="001D13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ICPSUP464 Provide customer service and education</w:t>
      </w:r>
      <w:r>
        <w:fldChar w:fldCharType="end"/>
      </w:r>
    </w:p>
    <w:p w:rsidR="001D13F6" w:rsidP="001D13F6">
      <w:pPr>
        <w:pStyle w:val="Version"/>
        <w:sectPr w:rsidSect="00E11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3B6" w:rsidP="00E113B6">
      <w:pPr>
        <w:pStyle w:val="SuperHeading"/>
      </w:pPr>
      <w:r w:rsidRPr="00E113B6">
        <w:t>ICPSUP464 Provide customer service and education</w:t>
      </w:r>
    </w:p>
    <w:p w:rsidR="00000000" w:rsidRPr="00E113B6" w:rsidP="00E113B6">
      <w:pPr>
        <w:pStyle w:val="Heading1"/>
      </w:pPr>
      <w:bookmarkStart w:id="1" w:name="O_695076"/>
      <w:bookmarkEnd w:id="1"/>
      <w:r w:rsidRPr="00E113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1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rPr>
                <w:rStyle w:val="SpecialBold"/>
              </w:rPr>
              <w:t>Comments</w:t>
            </w:r>
          </w:p>
        </w:tc>
      </w:tr>
      <w:tr w:rsidTr="00E11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t>This version first released with ICP Printing and Graphic Arts Training Package Version 1.0.</w:t>
            </w:r>
          </w:p>
        </w:tc>
      </w:tr>
    </w:tbl>
    <w:p w:rsidR="00000000" w:rsidRPr="00E113B6" w:rsidP="00E113B6">
      <w:pPr>
        <w:pStyle w:val="BodyText"/>
      </w:pPr>
    </w:p>
    <w:p w:rsidR="00000000" w:rsidRPr="00E113B6" w:rsidP="00E113B6">
      <w:pPr>
        <w:pStyle w:val="AllowPageBreak"/>
      </w:pPr>
    </w:p>
    <w:p w:rsidR="00000000" w:rsidRPr="00E113B6" w:rsidP="00E113B6">
      <w:pPr>
        <w:pStyle w:val="Heading1"/>
      </w:pPr>
      <w:bookmarkStart w:id="2" w:name="O_695077"/>
      <w:bookmarkEnd w:id="2"/>
      <w:r w:rsidRPr="00E113B6">
        <w:t>Application</w:t>
      </w:r>
    </w:p>
    <w:p w:rsidR="00000000" w:rsidRPr="00E113B6" w:rsidP="001D13F6">
      <w:pPr>
        <w:pStyle w:val="BodyText"/>
      </w:pPr>
      <w:r w:rsidRPr="00E113B6">
        <w:t>This unit describes the skills and knowledge required to liaise with custom</w:t>
      </w:r>
      <w:r w:rsidRPr="00E113B6">
        <w:t>ers and clients to ensure satisfactory provision of printed products or services.</w:t>
      </w:r>
    </w:p>
    <w:p w:rsidR="00000000" w:rsidRPr="00E113B6" w:rsidP="001D13F6">
      <w:pPr>
        <w:pStyle w:val="BodyText"/>
      </w:pPr>
      <w:r w:rsidRPr="00E113B6">
        <w:t>It applies to individuals who perform a broad range of skilled tasks and services for customers in the printing and graphic arts industry. They may also provide some leaders</w:t>
      </w:r>
      <w:r w:rsidRPr="00E113B6">
        <w:t>hip and guidance to others in the application and planning of the skills.</w:t>
      </w:r>
    </w:p>
    <w:p w:rsidR="00000000" w:rsidRPr="00E113B6" w:rsidP="001D13F6">
      <w:pPr>
        <w:pStyle w:val="BodyText"/>
      </w:pPr>
      <w:r w:rsidRPr="00E113B6">
        <w:t>No licensing, legislative or certification requirements apply to this unit at the time of publication.</w:t>
      </w:r>
    </w:p>
    <w:p w:rsidR="00000000" w:rsidRPr="00E113B6" w:rsidP="00E113B6">
      <w:pPr>
        <w:pStyle w:val="Heading1"/>
      </w:pPr>
      <w:bookmarkStart w:id="3" w:name="O_695080"/>
      <w:bookmarkEnd w:id="3"/>
      <w:r w:rsidRPr="00E113B6">
        <w:t>Unit Sector</w:t>
      </w:r>
    </w:p>
    <w:p w:rsidR="00000000" w:rsidRPr="00E113B6" w:rsidP="001D13F6">
      <w:pPr>
        <w:pStyle w:val="BodyText"/>
      </w:pPr>
      <w:r w:rsidRPr="00E113B6">
        <w:t>Support</w:t>
      </w:r>
    </w:p>
    <w:p w:rsidR="00000000" w:rsidRPr="00E113B6" w:rsidP="00E113B6">
      <w:pPr>
        <w:pStyle w:val="Heading1"/>
      </w:pPr>
      <w:bookmarkStart w:id="4" w:name="O_695081"/>
      <w:bookmarkEnd w:id="4"/>
      <w:r w:rsidRPr="00E113B6">
        <w:t>Elements and Performance</w:t>
      </w:r>
      <w:r w:rsidRPr="00E113B6">
        <w:t xml:space="preserve">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11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rPr>
                <w:rStyle w:val="SpecialBold"/>
              </w:rPr>
              <w:t>PERFORMANCE CRITERIA</w:t>
            </w:r>
          </w:p>
        </w:tc>
      </w:tr>
      <w:tr w:rsidTr="00E11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1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1. Establish and maintain a positive client relationship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t xml:space="preserve">1.1 Rapport with client is built and maintained according to accepted business practices  </w:t>
            </w:r>
          </w:p>
          <w:p w:rsidR="00000000" w:rsidRPr="00E113B6" w:rsidP="00E113B6">
            <w:pPr>
              <w:pStyle w:val="BodyText"/>
            </w:pPr>
            <w:r w:rsidRPr="00E113B6">
              <w:t xml:space="preserve">1.2 Opportunities to provide additional services to client are identified    </w:t>
            </w:r>
          </w:p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1.3 Client is advised of input requirements and restraints for relevant printing proces</w:t>
            </w:r>
            <w:r w:rsidRPr="00E113B6">
              <w:t>ses</w:t>
            </w:r>
          </w:p>
        </w:tc>
      </w:tr>
      <w:tr w:rsidTr="00E11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 xml:space="preserve">2. Manage customer </w:t>
            </w:r>
            <w:r w:rsidRPr="00E113B6">
              <w:t>expectations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t xml:space="preserve">2.1 Internal and external customer needs and expectations are </w:t>
            </w:r>
            <w:r w:rsidRPr="00E113B6">
              <w:t xml:space="preserve">matched with production process requirements  </w:t>
            </w:r>
          </w:p>
          <w:p w:rsidR="00000000" w:rsidRPr="00E113B6" w:rsidP="00E113B6">
            <w:pPr>
              <w:pStyle w:val="BodyText"/>
            </w:pPr>
            <w:r w:rsidRPr="00E113B6">
              <w:t xml:space="preserve">2.2 Job requirements are clarified with client and compared with quote/estimate  </w:t>
            </w:r>
          </w:p>
          <w:p w:rsidR="00000000" w:rsidRPr="00E113B6" w:rsidP="00E113B6">
            <w:pPr>
              <w:pStyle w:val="BodyText"/>
            </w:pPr>
            <w:r w:rsidRPr="00E113B6">
              <w:t xml:space="preserve">2.3 Information and clarifications are passed between client and technical staff  </w:t>
            </w:r>
          </w:p>
          <w:p w:rsidR="00000000" w:rsidRPr="00E113B6" w:rsidP="00E113B6">
            <w:pPr>
              <w:pStyle w:val="BodyText"/>
            </w:pPr>
            <w:r w:rsidRPr="00E113B6">
              <w:t xml:space="preserve">2.4 Job specifications and job parameters are used to define appropriate production procedures and processes  </w:t>
            </w:r>
          </w:p>
          <w:p w:rsidR="00000000" w:rsidRPr="00E113B6" w:rsidP="00E113B6">
            <w:pPr>
              <w:pStyle w:val="BodyText"/>
            </w:pPr>
            <w:r w:rsidRPr="00E113B6">
              <w:t>2.5 Knowledge of company services, equipment capabilities, lim</w:t>
            </w:r>
            <w:r w:rsidRPr="00E113B6">
              <w:t xml:space="preserve">itations and workflow is demonstrated  </w:t>
            </w:r>
          </w:p>
          <w:p w:rsidR="00000000" w:rsidRPr="00E113B6" w:rsidP="00E113B6">
            <w:pPr>
              <w:pStyle w:val="BodyText"/>
            </w:pPr>
            <w:r w:rsidRPr="00E113B6">
              <w:t xml:space="preserve">2.6 Project is evaluated and feedback provided to client as agreed, or according to enterprise customer service practices  </w:t>
            </w:r>
          </w:p>
          <w:p w:rsidR="00000000" w:rsidRPr="00E113B6" w:rsidP="00E113B6">
            <w:pPr>
              <w:pStyle w:val="BodyText"/>
            </w:pPr>
            <w:r w:rsidRPr="00E113B6">
              <w:t>2.7 Preliminary proof and contract proof are distinguished according to enterprise standards</w:t>
            </w:r>
            <w:r w:rsidRPr="00E113B6">
              <w:t xml:space="preserve">, and communicated to client  </w:t>
            </w:r>
          </w:p>
          <w:p w:rsidR="00000000" w:rsidRPr="00E113B6" w:rsidP="00E113B6">
            <w:pPr>
              <w:pStyle w:val="BodyText"/>
            </w:pPr>
            <w:r w:rsidRPr="00E113B6">
              <w:t xml:space="preserve">2.8 Client is provided with documentation to review and approves all dummies and proofs at appropriate stages in production process  </w:t>
            </w:r>
          </w:p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2.9 Job information (eg work orders, quotes, job tickets) is documented and compiled</w:t>
            </w:r>
          </w:p>
        </w:tc>
      </w:tr>
      <w:tr w:rsidTr="00E113B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3. Ma</w:t>
            </w:r>
            <w:r w:rsidRPr="00E113B6">
              <w:t>nage project budget and timeline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t xml:space="preserve">3.1 Client requested changes are monitored and documented and impact on budget and timeline is communicated to client  </w:t>
            </w:r>
          </w:p>
          <w:p w:rsidR="00000000" w:rsidRPr="00E113B6" w:rsidP="00E113B6">
            <w:pPr>
              <w:pStyle w:val="BodyText"/>
            </w:pPr>
            <w:r w:rsidRPr="00E113B6">
              <w:t>3.2 Client is advised on alternative production techniques</w:t>
            </w:r>
          </w:p>
        </w:tc>
      </w:tr>
    </w:tbl>
    <w:p w:rsidR="00000000" w:rsidRPr="00E113B6" w:rsidP="00E113B6">
      <w:pPr>
        <w:pStyle w:val="BodyText"/>
      </w:pPr>
    </w:p>
    <w:p w:rsidR="00000000" w:rsidRPr="00E113B6" w:rsidP="00E113B6">
      <w:pPr>
        <w:pStyle w:val="AllowPageBreak"/>
      </w:pPr>
    </w:p>
    <w:p w:rsidR="00000000" w:rsidRPr="00E113B6" w:rsidP="00E113B6">
      <w:pPr>
        <w:pStyle w:val="Heading1"/>
      </w:pPr>
      <w:bookmarkStart w:id="5" w:name="O_695082"/>
      <w:bookmarkEnd w:id="5"/>
      <w:r w:rsidRPr="00E113B6">
        <w:t>Foundation Skills</w:t>
      </w:r>
    </w:p>
    <w:p w:rsidR="00000000" w:rsidRPr="001D13F6" w:rsidP="001D13F6">
      <w:pPr>
        <w:pStyle w:val="BodyText"/>
        <w:rPr>
          <w:i/>
        </w:rPr>
      </w:pPr>
      <w:r w:rsidRPr="001D13F6">
        <w:rPr>
          <w:rStyle w:val="Emphasis"/>
        </w:rPr>
        <w:t>This se</w:t>
      </w:r>
      <w:r w:rsidRPr="001D13F6">
        <w:rPr>
          <w:rStyle w:val="Emphasis"/>
        </w:rPr>
        <w:t>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rPr>
                <w:rStyle w:val="SpecialBold"/>
              </w:rPr>
              <w:t>Description</w:t>
            </w:r>
          </w:p>
        </w:tc>
      </w:tr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2.2, 2.4, 2.6, 2.8, 2.9, 3.1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ListBullet"/>
            </w:pPr>
            <w:r w:rsidRPr="00E113B6">
              <w:t>Recognises text within job specifications and follows written instructions</w:t>
            </w:r>
          </w:p>
          <w:p w:rsidR="00000000" w:rsidP="00E113B6">
            <w:pPr>
              <w:pStyle w:val="ListBullet"/>
              <w:rPr>
                <w:lang w:val="en-NZ"/>
              </w:rPr>
            </w:pPr>
            <w:r w:rsidRPr="00E113B6">
              <w:t>Reviews documentation to identify scheduling changes</w:t>
            </w:r>
          </w:p>
        </w:tc>
      </w:tr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1.3, 2.2, 2.6, 2.7, 2.9, 3.1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ListBullet"/>
              <w:rPr>
                <w:lang w:val="en-NZ"/>
              </w:rPr>
            </w:pPr>
            <w:r w:rsidRPr="00E113B6">
              <w:t>Uses clear, specific and industry related terminology to complete and update workplace do</w:t>
            </w:r>
            <w:r w:rsidRPr="00E113B6">
              <w:t>cumentation</w:t>
            </w:r>
          </w:p>
        </w:tc>
      </w:tr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1.1, 1.3, 2.2, 2.3, 2.6, 2.7, 3.1, 3.2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ListBullet"/>
            </w:pPr>
            <w:r w:rsidRPr="00E113B6">
              <w:t xml:space="preserve">Clearly explains requirements using language appropriate to audience and environment </w:t>
            </w:r>
          </w:p>
          <w:p w:rsidR="00000000" w:rsidP="00E113B6">
            <w:pPr>
              <w:pStyle w:val="ListBullet"/>
              <w:rPr>
                <w:lang w:val="en-NZ"/>
              </w:rPr>
            </w:pPr>
            <w:r w:rsidRPr="00E113B6">
              <w:t>Participates in a verbal exchange of ideas and solutions</w:t>
            </w:r>
          </w:p>
        </w:tc>
      </w:tr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 xml:space="preserve">2.2, 3.1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ListBullet"/>
              <w:rPr>
                <w:lang w:val="en-NZ"/>
              </w:rPr>
            </w:pPr>
            <w:r w:rsidRPr="00E113B6">
              <w:t xml:space="preserve">Uses mathematical formulas and calculations to operate within budgetary constraints  </w:t>
            </w:r>
          </w:p>
        </w:tc>
      </w:tr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1.2, 2.5-2.7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ListBullet"/>
            </w:pPr>
            <w:r w:rsidRPr="00E113B6">
              <w:t>Regularly reviews current situation and work options, developing strategies to address possible opportunities</w:t>
            </w:r>
          </w:p>
          <w:p w:rsidR="00000000" w:rsidP="00E113B6">
            <w:pPr>
              <w:pStyle w:val="ListBullet"/>
              <w:rPr>
                <w:lang w:val="en-NZ"/>
              </w:rPr>
            </w:pPr>
            <w:r w:rsidRPr="00E113B6">
              <w:t>Adheres to organis</w:t>
            </w:r>
            <w:r w:rsidRPr="00E113B6">
              <w:t xml:space="preserve">ational policies and practices </w:t>
            </w:r>
          </w:p>
        </w:tc>
      </w:tr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1.1, 2.3, 2.8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ListBullet"/>
            </w:pPr>
            <w:r w:rsidRPr="00E113B6">
              <w:t>Recognises importance of building rapport to establish effective working relationships</w:t>
            </w:r>
          </w:p>
          <w:p w:rsidR="00000000" w:rsidP="00E113B6">
            <w:pPr>
              <w:pStyle w:val="ListBullet"/>
              <w:rPr>
                <w:lang w:val="en-NZ"/>
              </w:rPr>
            </w:pPr>
            <w:r w:rsidRPr="00E113B6">
              <w:t>Selects appropriate form, channel and mode of communication for a specific purpose relevant to own r</w:t>
            </w:r>
            <w:r w:rsidRPr="00E113B6">
              <w:t>ole</w:t>
            </w:r>
          </w:p>
        </w:tc>
      </w:tr>
      <w:tr w:rsidTr="00E113B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2.1, 2.5, 2.6, 2.9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ListBullet"/>
            </w:pPr>
            <w:r w:rsidRPr="00E113B6">
              <w:t>Develops plans to manage relatively complex, non-routine tasks with an awareness of how they may contribute to longer term operational and strategic goals</w:t>
            </w:r>
          </w:p>
        </w:tc>
      </w:tr>
    </w:tbl>
    <w:p w:rsidR="00000000" w:rsidRPr="00E113B6" w:rsidP="00E113B6">
      <w:pPr>
        <w:pStyle w:val="BodyText"/>
      </w:pPr>
    </w:p>
    <w:p w:rsidR="00000000" w:rsidRPr="00E113B6" w:rsidP="00E113B6">
      <w:pPr>
        <w:pStyle w:val="AllowPageBreak"/>
      </w:pPr>
    </w:p>
    <w:p w:rsidR="00000000" w:rsidRPr="00E113B6" w:rsidP="00E113B6">
      <w:pPr>
        <w:pStyle w:val="Heading1"/>
      </w:pPr>
      <w:bookmarkStart w:id="6" w:name="O_695084"/>
      <w:bookmarkEnd w:id="6"/>
      <w:r w:rsidRPr="00E113B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11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 xml:space="preserve">Code and title </w:t>
            </w:r>
          </w:p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Code and title</w:t>
            </w:r>
          </w:p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rPr>
                <w:rStyle w:val="SpecialBold"/>
              </w:rPr>
              <w:t>Equivalence status</w:t>
            </w:r>
          </w:p>
        </w:tc>
      </w:tr>
      <w:tr w:rsidTr="00E113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 xml:space="preserve">ICPSUP464 Provide customer service and education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ICPSU464C Provide customer service and education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B6">
            <w:pPr>
              <w:pStyle w:val="BodyText"/>
              <w:rPr>
                <w:lang w:val="en-NZ"/>
              </w:rPr>
            </w:pPr>
            <w:r w:rsidRPr="00E113B6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B6" w:rsidP="00E113B6">
            <w:pPr>
              <w:pStyle w:val="BodyText"/>
            </w:pPr>
            <w:r w:rsidRPr="00E113B6">
              <w:t>Equivalent unit</w:t>
            </w:r>
          </w:p>
        </w:tc>
      </w:tr>
    </w:tbl>
    <w:p w:rsidR="00000000" w:rsidRPr="00E113B6" w:rsidP="00E113B6">
      <w:pPr>
        <w:pStyle w:val="BodyText"/>
      </w:pPr>
    </w:p>
    <w:p w:rsidR="00000000" w:rsidRPr="00E113B6" w:rsidP="00E113B6">
      <w:pPr>
        <w:pStyle w:val="AllowPageBreak"/>
      </w:pPr>
    </w:p>
    <w:p w:rsidR="00000000" w:rsidRPr="00E113B6" w:rsidP="00E113B6">
      <w:pPr>
        <w:pStyle w:val="Heading1"/>
      </w:pPr>
      <w:bookmarkStart w:id="7" w:name="O_695091"/>
      <w:bookmarkEnd w:id="7"/>
      <w:r w:rsidRPr="00E113B6">
        <w:t>Links</w:t>
      </w:r>
    </w:p>
    <w:p w:rsidR="00000000" w:rsidRPr="00E113B6" w:rsidP="001D13F6">
      <w:pPr>
        <w:pStyle w:val="BodyText"/>
      </w:pPr>
      <w:r w:rsidRPr="00E113B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5C0A9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113B6" w:rsidP="00E113B6"/>
    <w:sectPr w:rsidSect="00E113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B6" w:rsidRPr="001D13F6" w:rsidP="001D13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F6" w:rsidP="00E11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3F6" w:rsidP="00E11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D13F6" w:rsidP="00E11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3B6" w:rsidRPr="001D13F6" w:rsidP="001D13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3F6" w:rsidRPr="002D2AF8" w:rsidP="00E11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ICPSUP464 Provide customer service and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1D13F6" w:rsidP="00E11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841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6AD7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3B6"/>
  </w:style>
  <w:style w:type="character" w:customStyle="1" w:styleId="Heading1Char">
    <w:name w:val="Heading 1 Char"/>
    <w:basedOn w:val="DefaultParagraphFont"/>
    <w:link w:val="Heading1"/>
    <w:rsid w:val="00E11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3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3B6"/>
    <w:rPr>
      <w:b/>
      <w:spacing w:val="0"/>
    </w:rPr>
  </w:style>
  <w:style w:type="character" w:styleId="Emphasis">
    <w:name w:val="Emphasis"/>
    <w:basedOn w:val="DefaultParagraphFont"/>
    <w:qFormat/>
    <w:rsid w:val="00E113B6"/>
    <w:rPr>
      <w:i/>
    </w:rPr>
  </w:style>
  <w:style w:type="paragraph" w:customStyle="1" w:styleId="SuperHeading">
    <w:name w:val="SuperHeading"/>
    <w:basedOn w:val="Normal"/>
    <w:rsid w:val="00E11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3B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3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1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3B6"/>
  </w:style>
  <w:style w:type="paragraph" w:styleId="TableofFigures">
    <w:name w:val="table of figures"/>
    <w:basedOn w:val="Normal"/>
    <w:next w:val="Normal"/>
    <w:semiHidden/>
    <w:rsid w:val="00E11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3B6"/>
    <w:pPr>
      <w:numPr>
        <w:numId w:val="10"/>
      </w:numPr>
    </w:pPr>
  </w:style>
  <w:style w:type="character" w:customStyle="1" w:styleId="WingdingSymbols">
    <w:name w:val="Wingding Symbols"/>
    <w:rsid w:val="00E113B6"/>
    <w:rPr>
      <w:rFonts w:ascii="Wingdings" w:hAnsi="Wingdings"/>
    </w:rPr>
  </w:style>
  <w:style w:type="paragraph" w:customStyle="1" w:styleId="TableHeading">
    <w:name w:val="Table Heading"/>
    <w:basedOn w:val="HeadingBase"/>
    <w:rsid w:val="00E11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3B6"/>
    <w:rPr>
      <w:color w:val="0033CC"/>
      <w:u w:val="none"/>
    </w:rPr>
  </w:style>
  <w:style w:type="paragraph" w:customStyle="1" w:styleId="BodyTextRight">
    <w:name w:val="Body Text Right"/>
    <w:basedOn w:val="BodyText"/>
    <w:rsid w:val="00E11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3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3B6"/>
    <w:rPr>
      <w:sz w:val="32"/>
    </w:rPr>
  </w:style>
  <w:style w:type="paragraph" w:customStyle="1" w:styleId="HeadingProcedure">
    <w:name w:val="Heading Procedure"/>
    <w:basedOn w:val="HeadingBase"/>
    <w:next w:val="Normal"/>
    <w:rsid w:val="00E11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3B6"/>
    <w:pPr>
      <w:spacing w:before="60" w:after="60"/>
    </w:pPr>
  </w:style>
  <w:style w:type="paragraph" w:styleId="ListContinue">
    <w:name w:val="List Continue"/>
    <w:basedOn w:val="List"/>
    <w:rsid w:val="00E113B6"/>
    <w:pPr>
      <w:ind w:firstLine="0"/>
    </w:pPr>
  </w:style>
  <w:style w:type="paragraph" w:customStyle="1" w:styleId="ListNote">
    <w:name w:val="List Note"/>
    <w:basedOn w:val="List"/>
    <w:rsid w:val="00E11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3B6"/>
    <w:rPr>
      <w:rFonts w:ascii="Courier New" w:hAnsi="Courier New"/>
    </w:rPr>
  </w:style>
  <w:style w:type="paragraph" w:customStyle="1" w:styleId="NoteBullet">
    <w:name w:val="Note Bullet"/>
    <w:basedOn w:val="Note"/>
    <w:rsid w:val="00E11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3B6"/>
    <w:rPr>
      <w:b/>
      <w:smallCaps/>
    </w:rPr>
  </w:style>
  <w:style w:type="paragraph" w:customStyle="1" w:styleId="TableListNumber">
    <w:name w:val="Table List Number"/>
    <w:basedOn w:val="ListNumber"/>
    <w:rsid w:val="00E11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3B6"/>
    <w:pPr>
      <w:numPr>
        <w:numId w:val="8"/>
      </w:numPr>
    </w:pPr>
  </w:style>
  <w:style w:type="paragraph" w:customStyle="1" w:styleId="ListAlpha2">
    <w:name w:val="List Alpha 2"/>
    <w:basedOn w:val="List2"/>
    <w:rsid w:val="00E113B6"/>
    <w:pPr>
      <w:numPr>
        <w:numId w:val="7"/>
      </w:numPr>
    </w:pPr>
  </w:style>
  <w:style w:type="paragraph" w:styleId="List2">
    <w:name w:val="List 2"/>
    <w:basedOn w:val="BodyText"/>
    <w:rsid w:val="00E11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3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13B6"/>
    <w:pPr>
      <w:numPr>
        <w:numId w:val="3"/>
      </w:numPr>
    </w:pPr>
  </w:style>
  <w:style w:type="paragraph" w:styleId="ListContinue2">
    <w:name w:val="List Continue 2"/>
    <w:basedOn w:val="List2"/>
    <w:rsid w:val="00E113B6"/>
    <w:pPr>
      <w:ind w:firstLine="0"/>
    </w:pPr>
  </w:style>
  <w:style w:type="paragraph" w:styleId="ListContinue3">
    <w:name w:val="List Continue 3"/>
    <w:basedOn w:val="List3"/>
    <w:rsid w:val="00E113B6"/>
    <w:pPr>
      <w:ind w:left="1021" w:firstLine="0"/>
    </w:pPr>
  </w:style>
  <w:style w:type="paragraph" w:styleId="ListContinue4">
    <w:name w:val="List Continue 4"/>
    <w:basedOn w:val="List4"/>
    <w:rsid w:val="00E113B6"/>
    <w:pPr>
      <w:ind w:firstLine="0"/>
    </w:pPr>
  </w:style>
  <w:style w:type="paragraph" w:styleId="ListContinue5">
    <w:name w:val="List Continue 5"/>
    <w:basedOn w:val="List5"/>
    <w:rsid w:val="00E113B6"/>
    <w:pPr>
      <w:ind w:firstLine="0"/>
    </w:pPr>
  </w:style>
  <w:style w:type="paragraph" w:styleId="ListNumber3">
    <w:name w:val="List Number 3"/>
    <w:basedOn w:val="List3"/>
    <w:rsid w:val="00E113B6"/>
    <w:pPr>
      <w:numPr>
        <w:numId w:val="4"/>
      </w:numPr>
    </w:pPr>
  </w:style>
  <w:style w:type="paragraph" w:styleId="ListNumber4">
    <w:name w:val="List Number 4"/>
    <w:basedOn w:val="List4"/>
    <w:rsid w:val="00E113B6"/>
    <w:pPr>
      <w:numPr>
        <w:numId w:val="5"/>
      </w:numPr>
    </w:pPr>
  </w:style>
  <w:style w:type="paragraph" w:styleId="ListNumber5">
    <w:name w:val="List Number 5"/>
    <w:basedOn w:val="List5"/>
    <w:rsid w:val="00E113B6"/>
    <w:pPr>
      <w:numPr>
        <w:numId w:val="6"/>
      </w:numPr>
    </w:pPr>
  </w:style>
  <w:style w:type="paragraph" w:styleId="BlockText">
    <w:name w:val="Block Text"/>
    <w:basedOn w:val="Normal"/>
    <w:rsid w:val="00E11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3B6"/>
    <w:rPr>
      <w:sz w:val="16"/>
      <w:vertAlign w:val="superscript"/>
    </w:rPr>
  </w:style>
  <w:style w:type="character" w:customStyle="1" w:styleId="Symbols">
    <w:name w:val="Symbols"/>
    <w:basedOn w:val="DefaultParagraphFont"/>
    <w:rsid w:val="00E113B6"/>
    <w:rPr>
      <w:rFonts w:ascii="Symbol" w:hAnsi="Symbol"/>
    </w:rPr>
  </w:style>
  <w:style w:type="character" w:customStyle="1" w:styleId="MenuOptions">
    <w:name w:val="Menu Options"/>
    <w:basedOn w:val="DefaultParagraphFont"/>
    <w:rsid w:val="00E11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3B6"/>
    <w:rPr>
      <w:b/>
    </w:rPr>
  </w:style>
  <w:style w:type="character" w:customStyle="1" w:styleId="Underlined">
    <w:name w:val="Underlined"/>
    <w:basedOn w:val="DefaultParagraphFont"/>
    <w:rsid w:val="00E113B6"/>
    <w:rPr>
      <w:u w:val="single"/>
    </w:rPr>
  </w:style>
  <w:style w:type="paragraph" w:customStyle="1" w:styleId="TableBodyTextRight">
    <w:name w:val="Table Body Text Right"/>
    <w:basedOn w:val="TableBodyText"/>
    <w:rsid w:val="00E11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3B6"/>
    <w:rPr>
      <w:sz w:val="18"/>
    </w:rPr>
  </w:style>
  <w:style w:type="paragraph" w:customStyle="1" w:styleId="BodySmallRight">
    <w:name w:val="Body Small Right"/>
    <w:basedOn w:val="BodyTextRight"/>
    <w:rsid w:val="00E113B6"/>
    <w:rPr>
      <w:sz w:val="18"/>
      <w:szCs w:val="18"/>
    </w:rPr>
  </w:style>
  <w:style w:type="paragraph" w:customStyle="1" w:styleId="MarginEdition">
    <w:name w:val="Margin Edition"/>
    <w:basedOn w:val="MarginNote"/>
    <w:rsid w:val="00E11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3B6"/>
    <w:rPr>
      <w:sz w:val="2"/>
      <w:szCs w:val="2"/>
    </w:rPr>
  </w:style>
  <w:style w:type="character" w:customStyle="1" w:styleId="Small">
    <w:name w:val="Small"/>
    <w:basedOn w:val="DefaultParagraphFont"/>
    <w:rsid w:val="00E113B6"/>
    <w:rPr>
      <w:sz w:val="16"/>
    </w:rPr>
  </w:style>
  <w:style w:type="paragraph" w:customStyle="1" w:styleId="WideTable">
    <w:name w:val="Wide Table"/>
    <w:basedOn w:val="Normal"/>
    <w:rsid w:val="00E11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3B6"/>
  </w:style>
  <w:style w:type="paragraph" w:styleId="Quote">
    <w:name w:val="Quote"/>
    <w:basedOn w:val="Heading1"/>
    <w:link w:val="QuoteChar"/>
    <w:qFormat/>
    <w:rsid w:val="00E11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3B6"/>
    <w:pPr>
      <w:pageBreakBefore/>
    </w:pPr>
  </w:style>
  <w:style w:type="paragraph" w:customStyle="1" w:styleId="Border">
    <w:name w:val="Border"/>
    <w:basedOn w:val="Normal"/>
    <w:qFormat/>
    <w:rsid w:val="00E11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3B6"/>
    <w:rPr>
      <w:u w:val="single"/>
    </w:rPr>
  </w:style>
  <w:style w:type="character" w:customStyle="1" w:styleId="BoldandItalics">
    <w:name w:val="Bold and Italics"/>
    <w:qFormat/>
    <w:rsid w:val="00E113B6"/>
    <w:rPr>
      <w:b/>
      <w:i/>
      <w:u w:val="none"/>
    </w:rPr>
  </w:style>
  <w:style w:type="paragraph" w:styleId="BalloonText">
    <w:name w:val="Balloon Text"/>
    <w:basedOn w:val="Normal"/>
    <w:link w:val="BalloonTextChar"/>
    <w:rsid w:val="00E11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3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D13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3973</Characters>
  <Application>Microsoft Office Word</Application>
  <DocSecurity>0</DocSecurity>
  <Lines>152</Lines>
  <Paragraphs>95</Paragraphs>
  <ScaleCrop>false</ScaleCrop>
  <Company>Author-it Software Corporation Ltd.</Company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ICPSUP464 Provide customer service and education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2018-12-10T06:32:00Z</dcterms:created>
  <dcterms:modified xsi:type="dcterms:W3CDTF">2018-12-10T06:32:00Z</dcterms:modified>
</cp:coreProperties>
</file>