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EF9" w:rsidP="00197EF9">
      <w:pPr>
        <w:pStyle w:val="Title"/>
      </w:pPr>
      <w:r>
        <w:fldChar w:fldCharType="begin"/>
      </w:r>
      <w:r>
        <w:instrText xml:space="preserve"> TITLE   \* MERGEFORMAT </w:instrText>
      </w:r>
      <w:r>
        <w:fldChar w:fldCharType="separate"/>
      </w:r>
      <w:r>
        <w:t>Assessment Requirements for ICPSUP458 Monitor production workflow</w:t>
      </w:r>
      <w:r>
        <w:fldChar w:fldCharType="end"/>
      </w:r>
    </w:p>
    <w:p w:rsidR="00197EF9" w:rsidP="00197EF9">
      <w:pPr>
        <w:pStyle w:val="Version"/>
        <w:sectPr w:rsidSect="009C12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2E7" w:rsidP="009C12E7">
      <w:pPr>
        <w:pStyle w:val="SuperHeading"/>
      </w:pPr>
      <w:r w:rsidRPr="009C12E7">
        <w:t>Assessment Requirements for ICPSUP458 Monitor production workflow</w:t>
      </w:r>
    </w:p>
    <w:p w:rsidR="00000000" w:rsidRPr="009C12E7" w:rsidP="009C12E7">
      <w:pPr>
        <w:pStyle w:val="Heading1"/>
      </w:pPr>
      <w:bookmarkStart w:id="1" w:name="O_695067"/>
      <w:bookmarkEnd w:id="1"/>
      <w:r w:rsidRPr="009C12E7">
        <w:t>Modification History</w:t>
      </w:r>
    </w:p>
    <w:tbl>
      <w:tblPr>
        <w:tblW w:w="0" w:type="auto"/>
        <w:tblLayout w:type="fixed"/>
        <w:tblCellMar>
          <w:left w:w="62" w:type="dxa"/>
          <w:right w:w="62" w:type="dxa"/>
        </w:tblCellMar>
        <w:tblLook w:val="0000"/>
      </w:tblPr>
      <w:tblGrid>
        <w:gridCol w:w="2627"/>
        <w:gridCol w:w="6337"/>
      </w:tblGrid>
      <w:tr w:rsidTr="009C12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E7" w:rsidP="009C12E7">
            <w:pPr>
              <w:pStyle w:val="BodyText"/>
            </w:pPr>
            <w:r w:rsidRPr="009C12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7">
            <w:pPr>
              <w:pStyle w:val="BodyText"/>
              <w:rPr>
                <w:lang w:val="en-NZ"/>
              </w:rPr>
            </w:pPr>
            <w:r w:rsidRPr="009C12E7">
              <w:rPr>
                <w:rStyle w:val="SpecialBold"/>
              </w:rPr>
              <w:t>Comments</w:t>
            </w:r>
          </w:p>
        </w:tc>
      </w:tr>
      <w:tr w:rsidTr="009C12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7">
            <w:pPr>
              <w:pStyle w:val="BodyText"/>
              <w:rPr>
                <w:lang w:val="en-NZ"/>
              </w:rPr>
            </w:pPr>
            <w:r w:rsidRPr="009C12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E7" w:rsidP="009C12E7">
            <w:pPr>
              <w:pStyle w:val="BodyText"/>
            </w:pPr>
            <w:r w:rsidRPr="009C12E7">
              <w:t>This version first released with ICP Printing and Graphic Arts Training Package Version 1.0.</w:t>
            </w:r>
          </w:p>
        </w:tc>
      </w:tr>
    </w:tbl>
    <w:p w:rsidR="00000000" w:rsidRPr="009C12E7" w:rsidP="009C12E7">
      <w:pPr>
        <w:pStyle w:val="BodyText"/>
      </w:pPr>
    </w:p>
    <w:p w:rsidR="00000000" w:rsidRPr="009C12E7" w:rsidP="009C12E7">
      <w:pPr>
        <w:pStyle w:val="AllowPageBreak"/>
      </w:pPr>
    </w:p>
    <w:p w:rsidR="00000000" w:rsidRPr="009C12E7" w:rsidP="009C12E7">
      <w:pPr>
        <w:pStyle w:val="Heading1"/>
      </w:pPr>
      <w:bookmarkStart w:id="2" w:name="O_695068"/>
      <w:bookmarkEnd w:id="2"/>
      <w:r w:rsidRPr="009C12E7">
        <w:t>Performance Evidence</w:t>
      </w:r>
    </w:p>
    <w:p w:rsidR="00000000" w:rsidRPr="009C12E7" w:rsidP="00197EF9">
      <w:pPr>
        <w:pStyle w:val="BodyText"/>
      </w:pPr>
      <w:r w:rsidRPr="009C12E7">
        <w:t>Evidence of the ability to:</w:t>
      </w:r>
    </w:p>
    <w:p w:rsidR="00000000" w:rsidRPr="009C12E7" w:rsidP="009C12E7">
      <w:pPr>
        <w:pStyle w:val="ListBullet"/>
      </w:pPr>
      <w:r w:rsidRPr="009C12E7">
        <w:t>assign job identifier and set up baselines for production and budget estimation</w:t>
      </w:r>
    </w:p>
    <w:p w:rsidR="00000000" w:rsidRPr="009C12E7" w:rsidP="009C12E7">
      <w:pPr>
        <w:pStyle w:val="ListBullet"/>
      </w:pPr>
      <w:r w:rsidRPr="009C12E7">
        <w:t>identify job steps, actions and resource requirements</w:t>
      </w:r>
    </w:p>
    <w:p w:rsidR="00000000" w:rsidRPr="009C12E7" w:rsidP="009C12E7">
      <w:pPr>
        <w:pStyle w:val="ListBullet"/>
      </w:pPr>
      <w:r w:rsidRPr="009C12E7">
        <w:t>evaluate job progress against baselines and quality standards and report</w:t>
      </w:r>
      <w:r w:rsidRPr="009C12E7">
        <w:t xml:space="preserve"> on possible improvements.</w:t>
      </w:r>
    </w:p>
    <w:p w:rsidR="00000000" w:rsidRPr="009C12E7" w:rsidP="009C12E7">
      <w:pPr>
        <w:pStyle w:val="BodyText"/>
      </w:pPr>
    </w:p>
    <w:p w:rsidR="00000000" w:rsidRPr="009C12E7" w:rsidP="00197EF9">
      <w:pPr>
        <w:pStyle w:val="BodyText"/>
      </w:pPr>
      <w:r w:rsidRPr="009C12E7">
        <w:t>Note: If a specific volume or frequency is not stated, then evidence must be provided at least once.</w:t>
      </w:r>
    </w:p>
    <w:p w:rsidR="00000000" w:rsidRPr="009C12E7" w:rsidP="009C12E7">
      <w:pPr>
        <w:pStyle w:val="Heading1"/>
      </w:pPr>
      <w:bookmarkStart w:id="3" w:name="O_695069"/>
      <w:bookmarkEnd w:id="3"/>
      <w:r w:rsidRPr="009C12E7">
        <w:t>Knowledge Evidence</w:t>
      </w:r>
    </w:p>
    <w:p w:rsidR="00000000" w:rsidRPr="009C12E7" w:rsidP="00197EF9">
      <w:pPr>
        <w:pStyle w:val="BodyText"/>
      </w:pPr>
      <w:r w:rsidRPr="009C12E7">
        <w:t xml:space="preserve">To complete the unit requirements safely and effectively, the individual must:  </w:t>
      </w:r>
    </w:p>
    <w:p w:rsidR="00000000" w:rsidRPr="009C12E7" w:rsidP="009C12E7">
      <w:pPr>
        <w:pStyle w:val="ListBullet"/>
      </w:pPr>
      <w:r w:rsidRPr="009C12E7">
        <w:t>explain what baselines are and how they are set</w:t>
      </w:r>
    </w:p>
    <w:p w:rsidR="00000000" w:rsidRPr="009C12E7" w:rsidP="009C12E7">
      <w:pPr>
        <w:pStyle w:val="ListBullet"/>
      </w:pPr>
      <w:r w:rsidRPr="009C12E7">
        <w:t>summarise the production workflow</w:t>
      </w:r>
    </w:p>
    <w:p w:rsidR="00000000" w:rsidRPr="009C12E7" w:rsidP="009C12E7">
      <w:pPr>
        <w:pStyle w:val="ListBullet"/>
      </w:pPr>
      <w:r w:rsidRPr="009C12E7">
        <w:t xml:space="preserve">explain how to conduct a job assessment </w:t>
      </w:r>
    </w:p>
    <w:p w:rsidR="00000000" w:rsidRPr="009C12E7" w:rsidP="009C12E7">
      <w:pPr>
        <w:pStyle w:val="ListBullet"/>
      </w:pPr>
      <w:r w:rsidRPr="009C12E7">
        <w:t xml:space="preserve">summarise techniques used for scheduling and resource allocation. </w:t>
      </w:r>
    </w:p>
    <w:p w:rsidR="00000000" w:rsidRPr="009C12E7" w:rsidP="009C12E7">
      <w:pPr>
        <w:pStyle w:val="AllowPageBreak"/>
      </w:pPr>
    </w:p>
    <w:p w:rsidR="00000000" w:rsidRPr="009C12E7" w:rsidP="009C12E7">
      <w:pPr>
        <w:pStyle w:val="Heading1"/>
      </w:pPr>
      <w:bookmarkStart w:id="4" w:name="O_695070"/>
      <w:bookmarkEnd w:id="4"/>
      <w:r w:rsidRPr="009C12E7">
        <w:t>Assessment Conditions</w:t>
      </w:r>
    </w:p>
    <w:p w:rsidR="00000000" w:rsidRPr="009C12E7" w:rsidP="00197EF9">
      <w:pPr>
        <w:pStyle w:val="BodyText"/>
      </w:pPr>
      <w:r w:rsidRPr="009C12E7">
        <w:t>Gather evidence to demonstr</w:t>
      </w:r>
      <w:r w:rsidRPr="009C12E7">
        <w:t>ate consistent performance in conditions that are safe and replicate the workplace. Noise levels, production flow, interruptions and time variances must be typical of those experienced in the Support field of work and include access to relevant hardware an</w:t>
      </w:r>
      <w:r w:rsidRPr="009C12E7">
        <w:t xml:space="preserve">d software or non-computerised systems.  </w:t>
      </w:r>
    </w:p>
    <w:p w:rsidR="00000000" w:rsidRPr="009C12E7" w:rsidP="00197EF9">
      <w:pPr>
        <w:pStyle w:val="BodyText"/>
      </w:pPr>
      <w:r w:rsidRPr="009C12E7">
        <w:t>Assessors must satisfy NVR/AQTF assessor requirements.</w:t>
      </w:r>
    </w:p>
    <w:p w:rsidR="00000000" w:rsidRPr="009C12E7" w:rsidP="009C12E7">
      <w:pPr>
        <w:pStyle w:val="Heading1"/>
      </w:pPr>
      <w:bookmarkStart w:id="5" w:name="O_695073"/>
      <w:bookmarkEnd w:id="5"/>
      <w:r w:rsidRPr="009C12E7">
        <w:t>Links</w:t>
      </w:r>
    </w:p>
    <w:p w:rsidR="00000000" w:rsidRPr="009C12E7" w:rsidP="00197EF9">
      <w:pPr>
        <w:pStyle w:val="BodyText"/>
      </w:pPr>
      <w:r w:rsidRPr="009C12E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394DEF">
        <w:rPr>
          <w:rStyle w:val="Hyperlink"/>
        </w:rPr>
        <w:t>https://vetnet.education.gov.au/Pages/TrainingDocs.aspx?q=a74b7a0f-a253-47e3-8be0-5d426e24131d</w:t>
      </w:r>
      <w:r>
        <w:fldChar w:fldCharType="end"/>
      </w:r>
    </w:p>
    <w:p w:rsidR="00000000" w:rsidRPr="009C12E7" w:rsidP="009C12E7"/>
    <w:sectPr w:rsidSect="009C12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7" w:rsidRPr="00197EF9" w:rsidP="00197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F9" w:rsidP="009C1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97EF9" w:rsidP="009C12E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97EF9" w:rsidP="009C12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2E7" w:rsidRPr="00197EF9" w:rsidP="00197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F9" w:rsidRPr="002D2AF8" w:rsidP="009C12E7">
    <w:pPr>
      <w:pStyle w:val="Header"/>
      <w:framePr w:wrap="around"/>
    </w:pPr>
    <w:r>
      <w:fldChar w:fldCharType="begin"/>
    </w:r>
    <w:r>
      <w:instrText xml:space="preserve"> TITLE   \* MERGEFORMAT </w:instrText>
    </w:r>
    <w:r>
      <w:fldChar w:fldCharType="separate"/>
    </w:r>
    <w:r>
      <w:t>Assessment Requirements for ICPSUP458 Monitor production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97EF9" w:rsidP="009C12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23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984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2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2E7"/>
    <w:pPr>
      <w:spacing w:before="360" w:after="60"/>
      <w:outlineLvl w:val="0"/>
    </w:pPr>
    <w:rPr>
      <w:sz w:val="32"/>
    </w:rPr>
  </w:style>
  <w:style w:type="paragraph" w:styleId="Heading2">
    <w:name w:val="heading 2"/>
    <w:basedOn w:val="HeadingBase"/>
    <w:next w:val="BodyText"/>
    <w:link w:val="Heading2Char"/>
    <w:qFormat/>
    <w:rsid w:val="009C12E7"/>
    <w:pPr>
      <w:keepLines/>
      <w:spacing w:before="240" w:after="120"/>
      <w:outlineLvl w:val="1"/>
    </w:pPr>
    <w:rPr>
      <w:sz w:val="28"/>
      <w:szCs w:val="40"/>
    </w:rPr>
  </w:style>
  <w:style w:type="paragraph" w:styleId="Heading3">
    <w:name w:val="heading 3"/>
    <w:basedOn w:val="HeadingBase"/>
    <w:next w:val="BodyText"/>
    <w:link w:val="Heading3Char"/>
    <w:qFormat/>
    <w:rsid w:val="009C12E7"/>
    <w:pPr>
      <w:spacing w:before="180" w:after="120"/>
      <w:outlineLvl w:val="2"/>
    </w:pPr>
    <w:rPr>
      <w:spacing w:val="-10"/>
      <w:kern w:val="32"/>
    </w:rPr>
  </w:style>
  <w:style w:type="paragraph" w:styleId="Heading4">
    <w:name w:val="heading 4"/>
    <w:basedOn w:val="HeadingBase"/>
    <w:next w:val="BodyText"/>
    <w:link w:val="Heading4Char"/>
    <w:qFormat/>
    <w:rsid w:val="009C12E7"/>
    <w:pPr>
      <w:spacing w:before="160" w:after="120"/>
      <w:outlineLvl w:val="3"/>
    </w:pPr>
    <w:rPr>
      <w:sz w:val="22"/>
    </w:rPr>
  </w:style>
  <w:style w:type="paragraph" w:styleId="Heading5">
    <w:name w:val="heading 5"/>
    <w:basedOn w:val="HeadingBase"/>
    <w:next w:val="Normal"/>
    <w:link w:val="Heading5Char"/>
    <w:qFormat/>
    <w:rsid w:val="009C12E7"/>
    <w:pPr>
      <w:spacing w:before="80"/>
      <w:outlineLvl w:val="4"/>
    </w:pPr>
    <w:rPr>
      <w:color w:val="918585"/>
      <w:sz w:val="20"/>
    </w:rPr>
  </w:style>
  <w:style w:type="paragraph" w:styleId="Heading6">
    <w:name w:val="heading 6"/>
    <w:basedOn w:val="HeadingBase"/>
    <w:next w:val="Normal"/>
    <w:link w:val="Heading6Char"/>
    <w:qFormat/>
    <w:rsid w:val="009C12E7"/>
    <w:pPr>
      <w:spacing w:before="60"/>
      <w:outlineLvl w:val="5"/>
    </w:pPr>
    <w:rPr>
      <w:color w:val="918585"/>
      <w:sz w:val="20"/>
    </w:rPr>
  </w:style>
  <w:style w:type="paragraph" w:styleId="Heading7">
    <w:name w:val="heading 7"/>
    <w:basedOn w:val="Normal"/>
    <w:next w:val="Normal"/>
    <w:link w:val="Heading7Char"/>
    <w:qFormat/>
    <w:rsid w:val="009C12E7"/>
    <w:pPr>
      <w:ind w:left="720"/>
      <w:outlineLvl w:val="6"/>
    </w:pPr>
    <w:rPr>
      <w:i/>
    </w:rPr>
  </w:style>
  <w:style w:type="paragraph" w:styleId="Heading8">
    <w:name w:val="heading 8"/>
    <w:basedOn w:val="Normal"/>
    <w:next w:val="Normal"/>
    <w:link w:val="Heading8Char"/>
    <w:qFormat/>
    <w:rsid w:val="009C12E7"/>
    <w:pPr>
      <w:ind w:left="720"/>
      <w:outlineLvl w:val="7"/>
    </w:pPr>
    <w:rPr>
      <w:i/>
    </w:rPr>
  </w:style>
  <w:style w:type="paragraph" w:styleId="Heading9">
    <w:name w:val="heading 9"/>
    <w:basedOn w:val="Normal"/>
    <w:next w:val="Normal"/>
    <w:link w:val="Heading9Char"/>
    <w:qFormat/>
    <w:rsid w:val="009C12E7"/>
    <w:pPr>
      <w:ind w:left="720"/>
      <w:outlineLvl w:val="8"/>
    </w:pPr>
    <w:rPr>
      <w:i/>
    </w:rPr>
  </w:style>
  <w:style w:type="character" w:default="1" w:styleId="DefaultParagraphFont">
    <w:name w:val="Default Paragraph Font"/>
    <w:uiPriority w:val="1"/>
    <w:unhideWhenUsed/>
    <w:rsid w:val="009C1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2E7"/>
  </w:style>
  <w:style w:type="character" w:customStyle="1" w:styleId="Heading1Char">
    <w:name w:val="Heading 1 Char"/>
    <w:basedOn w:val="DefaultParagraphFont"/>
    <w:link w:val="Heading1"/>
    <w:rsid w:val="009C12E7"/>
    <w:rPr>
      <w:rFonts w:ascii="Times New Roman" w:eastAsia="Times New Roman" w:hAnsi="Times New Roman" w:cs="Times New Roman"/>
      <w:b/>
      <w:sz w:val="32"/>
      <w:szCs w:val="20"/>
      <w:lang w:eastAsia="en-US"/>
    </w:rPr>
  </w:style>
  <w:style w:type="paragraph" w:styleId="BodyText">
    <w:name w:val="Body Text"/>
    <w:basedOn w:val="Normal"/>
    <w:link w:val="BodyTextChar"/>
    <w:rsid w:val="009C12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2E7"/>
    <w:rPr>
      <w:rFonts w:ascii="Times New Roman" w:eastAsia="Times New Roman" w:hAnsi="Times New Roman" w:cs="Times New Roman"/>
      <w:sz w:val="24"/>
      <w:lang w:eastAsia="en-US"/>
    </w:rPr>
  </w:style>
  <w:style w:type="paragraph" w:styleId="ListBullet">
    <w:name w:val="List Bullet"/>
    <w:basedOn w:val="List"/>
    <w:rsid w:val="009C12E7"/>
    <w:pPr>
      <w:numPr>
        <w:numId w:val="12"/>
      </w:numPr>
      <w:tabs>
        <w:tab w:val="clear" w:pos="340"/>
      </w:tabs>
      <w:spacing w:before="40" w:after="40"/>
    </w:pPr>
  </w:style>
  <w:style w:type="character" w:customStyle="1" w:styleId="SpecialBold">
    <w:name w:val="Special Bold"/>
    <w:basedOn w:val="DefaultParagraphFont"/>
    <w:rsid w:val="009C12E7"/>
    <w:rPr>
      <w:b/>
      <w:spacing w:val="0"/>
    </w:rPr>
  </w:style>
  <w:style w:type="paragraph" w:customStyle="1" w:styleId="SuperHeading">
    <w:name w:val="SuperHeading"/>
    <w:basedOn w:val="Normal"/>
    <w:rsid w:val="009C12E7"/>
    <w:pPr>
      <w:spacing w:before="240" w:after="120"/>
      <w:outlineLvl w:val="0"/>
    </w:pPr>
    <w:rPr>
      <w:rFonts w:ascii="Times New Roman" w:hAnsi="Times New Roman"/>
      <w:b/>
      <w:sz w:val="32"/>
    </w:rPr>
  </w:style>
  <w:style w:type="paragraph" w:customStyle="1" w:styleId="AllowPageBreak">
    <w:name w:val="AllowPageBreak"/>
    <w:rsid w:val="009C12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2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2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2E7"/>
    <w:rPr>
      <w:rFonts w:ascii="Courier New" w:eastAsia="Times New Roman" w:hAnsi="Courier New" w:cs="Times New Roman"/>
      <w:i/>
      <w:szCs w:val="20"/>
      <w:lang w:eastAsia="en-US"/>
    </w:rPr>
  </w:style>
  <w:style w:type="paragraph" w:customStyle="1" w:styleId="HeadingBase">
    <w:name w:val="Heading Base"/>
    <w:rsid w:val="009C1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2E7"/>
    <w:pPr>
      <w:tabs>
        <w:tab w:val="right" w:leader="dot" w:pos="9072"/>
      </w:tabs>
      <w:ind w:left="567"/>
    </w:pPr>
    <w:rPr>
      <w:szCs w:val="22"/>
    </w:rPr>
  </w:style>
  <w:style w:type="paragraph" w:customStyle="1" w:styleId="TOCBase">
    <w:name w:val="TOC Base"/>
    <w:rsid w:val="009C1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2E7"/>
    <w:pPr>
      <w:tabs>
        <w:tab w:val="right" w:leader="dot" w:pos="9072"/>
      </w:tabs>
      <w:spacing w:before="40" w:after="40"/>
      <w:ind w:left="284"/>
    </w:pPr>
    <w:rPr>
      <w:rFonts w:ascii="Times New Roman" w:hAnsi="Times New Roman"/>
    </w:rPr>
  </w:style>
  <w:style w:type="paragraph" w:styleId="TOC1">
    <w:name w:val="toc 1"/>
    <w:basedOn w:val="TOCBase"/>
    <w:next w:val="Normal"/>
    <w:rsid w:val="009C12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2E7"/>
    <w:rPr>
      <w:rFonts w:ascii="Times New Roman" w:eastAsia="Times New Roman" w:hAnsi="Times New Roman" w:cs="Times New Roman"/>
      <w:sz w:val="16"/>
      <w:lang w:eastAsia="en-US"/>
    </w:rPr>
  </w:style>
  <w:style w:type="paragraph" w:styleId="Title">
    <w:name w:val="Title"/>
    <w:basedOn w:val="HeadingBase"/>
    <w:link w:val="TitleChar"/>
    <w:qFormat/>
    <w:rsid w:val="009C12E7"/>
    <w:pPr>
      <w:spacing w:before="5040"/>
      <w:jc w:val="center"/>
    </w:pPr>
    <w:rPr>
      <w:sz w:val="48"/>
      <w:szCs w:val="72"/>
      <w:lang w:val="en-US"/>
    </w:rPr>
  </w:style>
  <w:style w:type="character" w:customStyle="1" w:styleId="TitleChar">
    <w:name w:val="Title Char"/>
    <w:basedOn w:val="DefaultParagraphFont"/>
    <w:link w:val="Title"/>
    <w:rsid w:val="009C1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2E7"/>
    <w:pPr>
      <w:tabs>
        <w:tab w:val="left" w:pos="3600"/>
        <w:tab w:val="left" w:pos="3958"/>
      </w:tabs>
    </w:pPr>
  </w:style>
  <w:style w:type="paragraph" w:styleId="List">
    <w:name w:val="List"/>
    <w:basedOn w:val="BodyText"/>
    <w:next w:val="BodyText"/>
    <w:rsid w:val="009C12E7"/>
    <w:pPr>
      <w:tabs>
        <w:tab w:val="left" w:pos="340"/>
      </w:tabs>
      <w:spacing w:before="60" w:after="60"/>
      <w:ind w:left="340" w:hanging="340"/>
    </w:pPr>
  </w:style>
  <w:style w:type="paragraph" w:customStyle="1" w:styleId="Note">
    <w:name w:val="Note"/>
    <w:basedOn w:val="BodyText"/>
    <w:rsid w:val="009C1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2E7"/>
    <w:pPr>
      <w:framePr w:wrap="auto" w:hAnchor="text" w:y="6049"/>
    </w:pPr>
    <w:rPr>
      <w:color w:val="000000"/>
      <w:sz w:val="40"/>
    </w:rPr>
  </w:style>
  <w:style w:type="paragraph" w:customStyle="1" w:styleId="TOCTitle">
    <w:name w:val="TOCTitle"/>
    <w:basedOn w:val="Heading1"/>
    <w:rsid w:val="009C12E7"/>
    <w:pPr>
      <w:spacing w:after="240"/>
      <w:jc w:val="center"/>
      <w:outlineLvl w:val="9"/>
    </w:pPr>
    <w:rPr>
      <w:caps/>
    </w:rPr>
  </w:style>
  <w:style w:type="paragraph" w:customStyle="1" w:styleId="Version">
    <w:name w:val="Version"/>
    <w:rsid w:val="009C12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2E7"/>
    <w:pPr>
      <w:numPr>
        <w:numId w:val="13"/>
      </w:numPr>
      <w:tabs>
        <w:tab w:val="clear" w:pos="680"/>
      </w:tabs>
    </w:pPr>
  </w:style>
  <w:style w:type="paragraph" w:styleId="Index1">
    <w:name w:val="index 1"/>
    <w:basedOn w:val="Normal"/>
    <w:next w:val="Normal"/>
    <w:semiHidden/>
    <w:rsid w:val="009C12E7"/>
    <w:pPr>
      <w:keepNext w:val="0"/>
      <w:tabs>
        <w:tab w:val="right" w:pos="4176"/>
      </w:tabs>
      <w:ind w:left="198" w:hanging="198"/>
    </w:pPr>
    <w:rPr>
      <w:rFonts w:ascii="Garamond" w:hAnsi="Garamond"/>
    </w:rPr>
  </w:style>
  <w:style w:type="paragraph" w:styleId="IndexHeading">
    <w:name w:val="index heading"/>
    <w:basedOn w:val="Normal"/>
    <w:next w:val="Index1"/>
    <w:semiHidden/>
    <w:rsid w:val="009C12E7"/>
    <w:pPr>
      <w:spacing w:before="120" w:after="120"/>
    </w:pPr>
    <w:rPr>
      <w:rFonts w:ascii="Arial" w:hAnsi="Arial"/>
      <w:b/>
      <w:color w:val="918585"/>
      <w:sz w:val="24"/>
    </w:rPr>
  </w:style>
  <w:style w:type="paragraph" w:styleId="Header">
    <w:name w:val="header"/>
    <w:basedOn w:val="Normal"/>
    <w:link w:val="HeaderChar"/>
    <w:rsid w:val="009C1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2E7"/>
    <w:rPr>
      <w:rFonts w:ascii="Times New Roman" w:eastAsia="Times New Roman" w:hAnsi="Times New Roman" w:cs="Times New Roman"/>
      <w:sz w:val="16"/>
      <w:szCs w:val="20"/>
      <w:lang w:val="en-GB" w:eastAsia="en-US"/>
    </w:rPr>
  </w:style>
  <w:style w:type="paragraph" w:customStyle="1" w:styleId="Chapter">
    <w:name w:val="Chapter"/>
    <w:basedOn w:val="Normal"/>
    <w:rsid w:val="009C12E7"/>
    <w:pPr>
      <w:spacing w:before="240"/>
    </w:pPr>
    <w:rPr>
      <w:rFonts w:ascii="Times New Roman" w:hAnsi="Times New Roman"/>
      <w:smallCaps/>
      <w:spacing w:val="80"/>
      <w:sz w:val="28"/>
    </w:rPr>
  </w:style>
  <w:style w:type="paragraph" w:customStyle="1" w:styleId="InChapter">
    <w:name w:val="InChapter"/>
    <w:basedOn w:val="Heading3"/>
    <w:rsid w:val="009C12E7"/>
    <w:pPr>
      <w:spacing w:after="240"/>
      <w:outlineLvl w:val="9"/>
    </w:pPr>
    <w:rPr>
      <w:noProof/>
    </w:rPr>
  </w:style>
  <w:style w:type="paragraph" w:styleId="Index2">
    <w:name w:val="index 2"/>
    <w:basedOn w:val="Normal"/>
    <w:next w:val="Normal"/>
    <w:semiHidden/>
    <w:rsid w:val="009C12E7"/>
    <w:pPr>
      <w:tabs>
        <w:tab w:val="right" w:pos="4176"/>
      </w:tabs>
      <w:ind w:left="568" w:hanging="284"/>
    </w:pPr>
    <w:rPr>
      <w:rFonts w:ascii="Garamond" w:hAnsi="Garamond"/>
    </w:rPr>
  </w:style>
  <w:style w:type="paragraph" w:customStyle="1" w:styleId="Byline">
    <w:name w:val="Byline"/>
    <w:rsid w:val="009C1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2E7"/>
    <w:pPr>
      <w:tabs>
        <w:tab w:val="clear" w:pos="3600"/>
        <w:tab w:val="clear" w:pos="3958"/>
      </w:tabs>
      <w:jc w:val="right"/>
    </w:pPr>
  </w:style>
  <w:style w:type="character" w:styleId="Emphasis">
    <w:name w:val="Emphasis"/>
    <w:basedOn w:val="DefaultParagraphFont"/>
    <w:qFormat/>
    <w:rsid w:val="009C12E7"/>
    <w:rPr>
      <w:i/>
    </w:rPr>
  </w:style>
  <w:style w:type="paragraph" w:styleId="Caption">
    <w:name w:val="caption"/>
    <w:basedOn w:val="BodyText"/>
    <w:next w:val="Normal"/>
    <w:qFormat/>
    <w:rsid w:val="009C12E7"/>
    <w:pPr>
      <w:framePr w:w="2268" w:hSpace="181" w:vSpace="181" w:wrap="around" w:vAnchor="text" w:hAnchor="page" w:x="1135" w:y="285" w:anchorLock="1"/>
    </w:pPr>
    <w:rPr>
      <w:i/>
    </w:rPr>
  </w:style>
  <w:style w:type="paragraph" w:customStyle="1" w:styleId="MiniTOCTitle">
    <w:name w:val="MiniTOCTitle"/>
    <w:basedOn w:val="Heading4"/>
    <w:rsid w:val="009C12E7"/>
    <w:pPr>
      <w:spacing w:before="240"/>
      <w:outlineLvl w:val="9"/>
    </w:pPr>
    <w:rPr>
      <w:noProof/>
      <w:sz w:val="24"/>
    </w:rPr>
  </w:style>
  <w:style w:type="paragraph" w:customStyle="1" w:styleId="MiniTOCItem">
    <w:name w:val="MiniTOCItem"/>
    <w:basedOn w:val="ListBullet"/>
    <w:rsid w:val="009C12E7"/>
    <w:pPr>
      <w:numPr>
        <w:numId w:val="0"/>
      </w:numPr>
      <w:tabs>
        <w:tab w:val="right" w:leader="dot" w:pos="6521"/>
      </w:tabs>
      <w:spacing w:before="0" w:after="0"/>
    </w:pPr>
  </w:style>
  <w:style w:type="paragraph" w:customStyle="1" w:styleId="TOFTitle">
    <w:name w:val="TOFTitle"/>
    <w:basedOn w:val="TOCTitle"/>
    <w:rsid w:val="009C12E7"/>
  </w:style>
  <w:style w:type="paragraph" w:styleId="TableofFigures">
    <w:name w:val="table of figures"/>
    <w:basedOn w:val="Normal"/>
    <w:next w:val="Normal"/>
    <w:semiHidden/>
    <w:rsid w:val="009C12E7"/>
    <w:pPr>
      <w:tabs>
        <w:tab w:val="right" w:leader="dot" w:pos="9072"/>
      </w:tabs>
      <w:ind w:left="970" w:hanging="403"/>
    </w:pPr>
    <w:rPr>
      <w:rFonts w:ascii="Times New Roman" w:hAnsi="Times New Roman"/>
      <w:b/>
    </w:rPr>
  </w:style>
  <w:style w:type="paragraph" w:styleId="ListNumber">
    <w:name w:val="List Number"/>
    <w:basedOn w:val="List"/>
    <w:rsid w:val="009C12E7"/>
    <w:pPr>
      <w:numPr>
        <w:numId w:val="10"/>
      </w:numPr>
    </w:pPr>
  </w:style>
  <w:style w:type="character" w:customStyle="1" w:styleId="WingdingSymbols">
    <w:name w:val="Wingding Symbols"/>
    <w:rsid w:val="009C12E7"/>
    <w:rPr>
      <w:rFonts w:ascii="Wingdings" w:hAnsi="Wingdings"/>
    </w:rPr>
  </w:style>
  <w:style w:type="paragraph" w:customStyle="1" w:styleId="TableHeading">
    <w:name w:val="Table Heading"/>
    <w:basedOn w:val="HeadingBase"/>
    <w:rsid w:val="009C12E7"/>
    <w:pPr>
      <w:keepLines/>
      <w:pBdr>
        <w:bottom w:val="single" w:sz="6" w:space="1" w:color="918585"/>
      </w:pBdr>
      <w:spacing w:before="240"/>
    </w:pPr>
  </w:style>
  <w:style w:type="character" w:customStyle="1" w:styleId="HotSpot">
    <w:name w:val="HotSpot"/>
    <w:rsid w:val="009C12E7"/>
    <w:rPr>
      <w:color w:val="0033CC"/>
      <w:u w:val="none"/>
    </w:rPr>
  </w:style>
  <w:style w:type="paragraph" w:customStyle="1" w:styleId="BodyTextRight">
    <w:name w:val="Body Text Right"/>
    <w:basedOn w:val="BodyText"/>
    <w:rsid w:val="009C12E7"/>
    <w:pPr>
      <w:spacing w:before="0" w:after="0"/>
      <w:jc w:val="right"/>
    </w:pPr>
  </w:style>
  <w:style w:type="paragraph" w:styleId="Index3">
    <w:name w:val="index 3"/>
    <w:basedOn w:val="ListNumber2"/>
    <w:next w:val="Normal"/>
    <w:semiHidden/>
    <w:rsid w:val="009C12E7"/>
    <w:pPr>
      <w:numPr>
        <w:numId w:val="0"/>
      </w:numPr>
      <w:tabs>
        <w:tab w:val="right" w:leader="dot" w:pos="4176"/>
      </w:tabs>
    </w:pPr>
  </w:style>
  <w:style w:type="paragraph" w:styleId="ListNumber2">
    <w:name w:val="List Number 2"/>
    <w:basedOn w:val="List2"/>
    <w:rsid w:val="009C12E7"/>
    <w:pPr>
      <w:numPr>
        <w:numId w:val="9"/>
      </w:numPr>
      <w:tabs>
        <w:tab w:val="clear" w:pos="1060"/>
      </w:tabs>
    </w:pPr>
  </w:style>
  <w:style w:type="paragraph" w:customStyle="1" w:styleId="MarginNote">
    <w:name w:val="Margin Note"/>
    <w:basedOn w:val="BodyText"/>
    <w:rsid w:val="009C1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2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2E7"/>
    <w:rPr>
      <w:sz w:val="32"/>
    </w:rPr>
  </w:style>
  <w:style w:type="paragraph" w:customStyle="1" w:styleId="HeadingProcedure">
    <w:name w:val="Heading Procedure"/>
    <w:basedOn w:val="HeadingBase"/>
    <w:next w:val="Normal"/>
    <w:rsid w:val="009C12E7"/>
    <w:pPr>
      <w:tabs>
        <w:tab w:val="left" w:pos="0"/>
      </w:tabs>
      <w:spacing w:before="120" w:after="60"/>
    </w:pPr>
    <w:rPr>
      <w:i/>
      <w:color w:val="918585"/>
      <w:sz w:val="22"/>
    </w:rPr>
  </w:style>
  <w:style w:type="paragraph" w:customStyle="1" w:styleId="TableBodyText">
    <w:name w:val="Table Body Text"/>
    <w:basedOn w:val="BodyText"/>
    <w:rsid w:val="009C12E7"/>
    <w:pPr>
      <w:spacing w:before="60" w:after="60"/>
    </w:pPr>
  </w:style>
  <w:style w:type="paragraph" w:styleId="ListContinue">
    <w:name w:val="List Continue"/>
    <w:basedOn w:val="List"/>
    <w:rsid w:val="009C12E7"/>
    <w:pPr>
      <w:ind w:firstLine="0"/>
    </w:pPr>
  </w:style>
  <w:style w:type="paragraph" w:customStyle="1" w:styleId="ListNote">
    <w:name w:val="List Note"/>
    <w:basedOn w:val="List"/>
    <w:rsid w:val="009C12E7"/>
    <w:pPr>
      <w:pBdr>
        <w:top w:val="single" w:sz="6" w:space="2" w:color="918585"/>
        <w:bottom w:val="single" w:sz="6" w:space="2" w:color="918585"/>
      </w:pBdr>
      <w:tabs>
        <w:tab w:val="left" w:pos="1021"/>
      </w:tabs>
      <w:ind w:firstLine="0"/>
    </w:pPr>
  </w:style>
  <w:style w:type="paragraph" w:customStyle="1" w:styleId="Warning">
    <w:name w:val="Warning"/>
    <w:basedOn w:val="BodyText"/>
    <w:rsid w:val="009C12E7"/>
    <w:pPr>
      <w:shd w:val="clear" w:color="auto" w:fill="D9D9D9"/>
      <w:tabs>
        <w:tab w:val="left" w:pos="992"/>
      </w:tabs>
      <w:ind w:left="119" w:right="119"/>
    </w:pPr>
    <w:rPr>
      <w:sz w:val="20"/>
    </w:rPr>
  </w:style>
  <w:style w:type="paragraph" w:customStyle="1" w:styleId="MarginIcons">
    <w:name w:val="Margin Icons"/>
    <w:basedOn w:val="BodyText"/>
    <w:rsid w:val="009C1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2E7"/>
    <w:rPr>
      <w:rFonts w:ascii="Courier New" w:hAnsi="Courier New"/>
    </w:rPr>
  </w:style>
  <w:style w:type="paragraph" w:customStyle="1" w:styleId="NoteBullet">
    <w:name w:val="Note Bullet"/>
    <w:basedOn w:val="Note"/>
    <w:rsid w:val="009C12E7"/>
    <w:pPr>
      <w:tabs>
        <w:tab w:val="clear" w:pos="680"/>
      </w:tabs>
      <w:spacing w:before="60" w:after="60"/>
    </w:pPr>
  </w:style>
  <w:style w:type="paragraph" w:customStyle="1" w:styleId="SubHeading2">
    <w:name w:val="SubHeading2"/>
    <w:basedOn w:val="HeadingBase"/>
    <w:rsid w:val="009C12E7"/>
    <w:pPr>
      <w:spacing w:before="240" w:after="60"/>
    </w:pPr>
    <w:rPr>
      <w:sz w:val="20"/>
    </w:rPr>
  </w:style>
  <w:style w:type="paragraph" w:customStyle="1" w:styleId="SubHeading1">
    <w:name w:val="SubHeading1"/>
    <w:basedOn w:val="HeadingBase"/>
    <w:rsid w:val="009C12E7"/>
    <w:pPr>
      <w:spacing w:before="240" w:after="60"/>
    </w:pPr>
    <w:rPr>
      <w:color w:val="918585"/>
      <w:sz w:val="22"/>
    </w:rPr>
  </w:style>
  <w:style w:type="paragraph" w:customStyle="1" w:styleId="SideHeading">
    <w:name w:val="Side Heading"/>
    <w:basedOn w:val="HeadingBase"/>
    <w:rsid w:val="009C1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2E7"/>
    <w:pPr>
      <w:tabs>
        <w:tab w:val="num" w:pos="360"/>
      </w:tabs>
    </w:pPr>
  </w:style>
  <w:style w:type="paragraph" w:styleId="PlainText">
    <w:name w:val="Plain Text"/>
    <w:basedOn w:val="Normal"/>
    <w:link w:val="PlainTextChar"/>
    <w:rsid w:val="009C12E7"/>
    <w:rPr>
      <w:sz w:val="20"/>
    </w:rPr>
  </w:style>
  <w:style w:type="character" w:customStyle="1" w:styleId="PlainTextChar">
    <w:name w:val="Plain Text Char"/>
    <w:basedOn w:val="DefaultParagraphFont"/>
    <w:link w:val="PlainText"/>
    <w:rsid w:val="009C12E7"/>
    <w:rPr>
      <w:rFonts w:ascii="Courier New" w:eastAsia="Times New Roman" w:hAnsi="Courier New" w:cs="Times New Roman"/>
      <w:sz w:val="20"/>
      <w:szCs w:val="20"/>
      <w:lang w:eastAsia="en-US"/>
    </w:rPr>
  </w:style>
  <w:style w:type="character" w:customStyle="1" w:styleId="MenuOption">
    <w:name w:val="Menu Option"/>
    <w:basedOn w:val="DefaultParagraphFont"/>
    <w:rsid w:val="009C12E7"/>
    <w:rPr>
      <w:b/>
      <w:smallCaps/>
    </w:rPr>
  </w:style>
  <w:style w:type="paragraph" w:customStyle="1" w:styleId="TableListNumber">
    <w:name w:val="Table List Number"/>
    <w:basedOn w:val="ListNumber"/>
    <w:rsid w:val="009C12E7"/>
    <w:pPr>
      <w:numPr>
        <w:numId w:val="0"/>
      </w:numPr>
    </w:pPr>
  </w:style>
  <w:style w:type="paragraph" w:styleId="TOC4">
    <w:name w:val="toc 4"/>
    <w:basedOn w:val="TOCBase"/>
    <w:next w:val="Normal"/>
    <w:semiHidden/>
    <w:rsid w:val="009C12E7"/>
    <w:pPr>
      <w:tabs>
        <w:tab w:val="right" w:leader="dot" w:pos="9071"/>
      </w:tabs>
      <w:ind w:left="1701"/>
    </w:pPr>
  </w:style>
  <w:style w:type="paragraph" w:customStyle="1" w:styleId="ListAlpha">
    <w:name w:val="List Alpha"/>
    <w:basedOn w:val="List"/>
    <w:rsid w:val="009C12E7"/>
    <w:pPr>
      <w:numPr>
        <w:numId w:val="8"/>
      </w:numPr>
    </w:pPr>
  </w:style>
  <w:style w:type="paragraph" w:customStyle="1" w:styleId="ListAlpha2">
    <w:name w:val="List Alpha 2"/>
    <w:basedOn w:val="List2"/>
    <w:rsid w:val="009C12E7"/>
    <w:pPr>
      <w:numPr>
        <w:numId w:val="7"/>
      </w:numPr>
    </w:pPr>
  </w:style>
  <w:style w:type="paragraph" w:styleId="List2">
    <w:name w:val="List 2"/>
    <w:basedOn w:val="BodyText"/>
    <w:rsid w:val="009C12E7"/>
    <w:pPr>
      <w:tabs>
        <w:tab w:val="left" w:pos="680"/>
      </w:tabs>
      <w:spacing w:before="60" w:after="60"/>
      <w:ind w:left="680" w:hanging="340"/>
    </w:pPr>
  </w:style>
  <w:style w:type="paragraph" w:styleId="List3">
    <w:name w:val="List 3"/>
    <w:basedOn w:val="BodyText"/>
    <w:rsid w:val="009C12E7"/>
    <w:pPr>
      <w:tabs>
        <w:tab w:val="left" w:pos="1021"/>
      </w:tabs>
      <w:spacing w:before="60" w:after="60"/>
      <w:ind w:left="1020" w:hanging="340"/>
    </w:pPr>
  </w:style>
  <w:style w:type="paragraph" w:styleId="List4">
    <w:name w:val="List 4"/>
    <w:basedOn w:val="BodyText"/>
    <w:rsid w:val="009C12E7"/>
    <w:pPr>
      <w:tabs>
        <w:tab w:val="left" w:pos="1361"/>
      </w:tabs>
      <w:spacing w:before="60" w:after="60"/>
      <w:ind w:left="1361" w:hanging="340"/>
    </w:pPr>
  </w:style>
  <w:style w:type="paragraph" w:styleId="List5">
    <w:name w:val="List 5"/>
    <w:basedOn w:val="BodyText"/>
    <w:rsid w:val="009C12E7"/>
    <w:pPr>
      <w:tabs>
        <w:tab w:val="left" w:pos="1701"/>
      </w:tabs>
      <w:spacing w:before="60" w:after="60"/>
      <w:ind w:left="1701" w:hanging="340"/>
    </w:pPr>
  </w:style>
  <w:style w:type="paragraph" w:styleId="ListBullet3">
    <w:name w:val="List Bullet 3"/>
    <w:basedOn w:val="List3"/>
    <w:rsid w:val="009C12E7"/>
    <w:pPr>
      <w:numPr>
        <w:numId w:val="14"/>
      </w:numPr>
      <w:tabs>
        <w:tab w:val="clear" w:pos="1021"/>
      </w:tabs>
      <w:ind w:left="1037" w:hanging="357"/>
    </w:pPr>
  </w:style>
  <w:style w:type="paragraph" w:styleId="ListBullet4">
    <w:name w:val="List Bullet 4"/>
    <w:basedOn w:val="List4"/>
    <w:rsid w:val="009C12E7"/>
    <w:pPr>
      <w:numPr>
        <w:numId w:val="2"/>
      </w:numPr>
      <w:tabs>
        <w:tab w:val="clear" w:pos="1361"/>
      </w:tabs>
    </w:pPr>
  </w:style>
  <w:style w:type="paragraph" w:styleId="ListBullet5">
    <w:name w:val="List Bullet 5"/>
    <w:basedOn w:val="List5"/>
    <w:rsid w:val="009C12E7"/>
    <w:pPr>
      <w:numPr>
        <w:numId w:val="3"/>
      </w:numPr>
    </w:pPr>
  </w:style>
  <w:style w:type="paragraph" w:styleId="ListContinue2">
    <w:name w:val="List Continue 2"/>
    <w:basedOn w:val="List2"/>
    <w:rsid w:val="009C12E7"/>
    <w:pPr>
      <w:ind w:firstLine="0"/>
    </w:pPr>
  </w:style>
  <w:style w:type="paragraph" w:styleId="ListContinue3">
    <w:name w:val="List Continue 3"/>
    <w:basedOn w:val="List3"/>
    <w:rsid w:val="009C12E7"/>
    <w:pPr>
      <w:ind w:left="1021" w:firstLine="0"/>
    </w:pPr>
  </w:style>
  <w:style w:type="paragraph" w:styleId="ListContinue4">
    <w:name w:val="List Continue 4"/>
    <w:basedOn w:val="List4"/>
    <w:rsid w:val="009C12E7"/>
    <w:pPr>
      <w:ind w:firstLine="0"/>
    </w:pPr>
  </w:style>
  <w:style w:type="paragraph" w:styleId="ListContinue5">
    <w:name w:val="List Continue 5"/>
    <w:basedOn w:val="List5"/>
    <w:rsid w:val="009C12E7"/>
    <w:pPr>
      <w:ind w:firstLine="0"/>
    </w:pPr>
  </w:style>
  <w:style w:type="paragraph" w:styleId="ListNumber3">
    <w:name w:val="List Number 3"/>
    <w:basedOn w:val="List3"/>
    <w:rsid w:val="009C12E7"/>
    <w:pPr>
      <w:numPr>
        <w:numId w:val="4"/>
      </w:numPr>
    </w:pPr>
  </w:style>
  <w:style w:type="paragraph" w:styleId="ListNumber4">
    <w:name w:val="List Number 4"/>
    <w:basedOn w:val="List4"/>
    <w:rsid w:val="009C12E7"/>
    <w:pPr>
      <w:numPr>
        <w:numId w:val="5"/>
      </w:numPr>
    </w:pPr>
  </w:style>
  <w:style w:type="paragraph" w:styleId="ListNumber5">
    <w:name w:val="List Number 5"/>
    <w:basedOn w:val="List5"/>
    <w:rsid w:val="009C12E7"/>
    <w:pPr>
      <w:numPr>
        <w:numId w:val="6"/>
      </w:numPr>
    </w:pPr>
  </w:style>
  <w:style w:type="paragraph" w:styleId="BlockText">
    <w:name w:val="Block Text"/>
    <w:basedOn w:val="Normal"/>
    <w:rsid w:val="009C12E7"/>
    <w:pPr>
      <w:spacing w:after="120"/>
      <w:ind w:left="1440" w:right="1440"/>
    </w:pPr>
  </w:style>
  <w:style w:type="character" w:customStyle="1" w:styleId="Subscript">
    <w:name w:val="Subscript"/>
    <w:basedOn w:val="DefaultParagraphFont"/>
    <w:rsid w:val="009C12E7"/>
    <w:rPr>
      <w:sz w:val="16"/>
      <w:vertAlign w:val="subscript"/>
    </w:rPr>
  </w:style>
  <w:style w:type="character" w:customStyle="1" w:styleId="Superscript">
    <w:name w:val="Superscript"/>
    <w:basedOn w:val="DefaultParagraphFont"/>
    <w:rsid w:val="009C12E7"/>
    <w:rPr>
      <w:sz w:val="16"/>
      <w:vertAlign w:val="superscript"/>
    </w:rPr>
  </w:style>
  <w:style w:type="character" w:customStyle="1" w:styleId="Symbols">
    <w:name w:val="Symbols"/>
    <w:basedOn w:val="DefaultParagraphFont"/>
    <w:rsid w:val="009C12E7"/>
    <w:rPr>
      <w:rFonts w:ascii="Symbol" w:hAnsi="Symbol"/>
    </w:rPr>
  </w:style>
  <w:style w:type="character" w:customStyle="1" w:styleId="MenuOptions">
    <w:name w:val="Menu Options"/>
    <w:basedOn w:val="DefaultParagraphFont"/>
    <w:rsid w:val="009C12E7"/>
    <w:rPr>
      <w:rFonts w:ascii="Arial Narrow" w:hAnsi="Arial Narrow"/>
      <w:smallCaps/>
    </w:rPr>
  </w:style>
  <w:style w:type="character" w:customStyle="1" w:styleId="Buttons">
    <w:name w:val="Buttons"/>
    <w:basedOn w:val="DefaultParagraphFont"/>
    <w:rsid w:val="009C12E7"/>
    <w:rPr>
      <w:b/>
    </w:rPr>
  </w:style>
  <w:style w:type="character" w:customStyle="1" w:styleId="Underlined">
    <w:name w:val="Underlined"/>
    <w:basedOn w:val="DefaultParagraphFont"/>
    <w:rsid w:val="009C12E7"/>
    <w:rPr>
      <w:u w:val="single"/>
    </w:rPr>
  </w:style>
  <w:style w:type="paragraph" w:customStyle="1" w:styleId="TableBodyTextRight">
    <w:name w:val="Table Body Text Right"/>
    <w:basedOn w:val="TableBodyText"/>
    <w:rsid w:val="009C12E7"/>
    <w:pPr>
      <w:widowControl w:val="0"/>
      <w:autoSpaceDE w:val="0"/>
      <w:autoSpaceDN w:val="0"/>
      <w:adjustRightInd w:val="0"/>
      <w:jc w:val="right"/>
    </w:pPr>
    <w:rPr>
      <w:rFonts w:cs="Arial"/>
      <w:szCs w:val="18"/>
    </w:rPr>
  </w:style>
  <w:style w:type="paragraph" w:customStyle="1" w:styleId="CopyrightText">
    <w:name w:val="Copyright Text"/>
    <w:basedOn w:val="BodyText"/>
    <w:rsid w:val="009C12E7"/>
    <w:rPr>
      <w:sz w:val="18"/>
    </w:rPr>
  </w:style>
  <w:style w:type="paragraph" w:customStyle="1" w:styleId="BodySmallRight">
    <w:name w:val="Body Small Right"/>
    <w:basedOn w:val="BodyTextRight"/>
    <w:rsid w:val="009C12E7"/>
    <w:rPr>
      <w:sz w:val="18"/>
      <w:szCs w:val="18"/>
    </w:rPr>
  </w:style>
  <w:style w:type="paragraph" w:customStyle="1" w:styleId="MarginEdition">
    <w:name w:val="Margin Edition"/>
    <w:basedOn w:val="MarginNote"/>
    <w:rsid w:val="009C12E7"/>
    <w:pPr>
      <w:spacing w:before="0" w:after="0"/>
    </w:pPr>
    <w:rPr>
      <w:rFonts w:ascii="Times New Roman" w:hAnsi="Times New Roman"/>
      <w:color w:val="999999"/>
    </w:rPr>
  </w:style>
  <w:style w:type="paragraph" w:customStyle="1" w:styleId="Spacer">
    <w:name w:val="Spacer"/>
    <w:basedOn w:val="Normal"/>
    <w:rsid w:val="009C12E7"/>
    <w:rPr>
      <w:sz w:val="2"/>
      <w:szCs w:val="2"/>
    </w:rPr>
  </w:style>
  <w:style w:type="character" w:customStyle="1" w:styleId="Small">
    <w:name w:val="Small"/>
    <w:basedOn w:val="DefaultParagraphFont"/>
    <w:rsid w:val="009C12E7"/>
    <w:rPr>
      <w:sz w:val="16"/>
    </w:rPr>
  </w:style>
  <w:style w:type="paragraph" w:customStyle="1" w:styleId="WideTable">
    <w:name w:val="Wide Table"/>
    <w:basedOn w:val="Normal"/>
    <w:rsid w:val="009C12E7"/>
    <w:pPr>
      <w:ind w:left="-1418"/>
    </w:pPr>
    <w:rPr>
      <w:sz w:val="2"/>
      <w:szCs w:val="2"/>
    </w:rPr>
  </w:style>
  <w:style w:type="character" w:styleId="PageNumber">
    <w:name w:val="page number"/>
    <w:basedOn w:val="DefaultParagraphFont"/>
    <w:rsid w:val="009C12E7"/>
  </w:style>
  <w:style w:type="paragraph" w:styleId="Quote">
    <w:name w:val="Quote"/>
    <w:basedOn w:val="Heading1"/>
    <w:link w:val="QuoteChar"/>
    <w:qFormat/>
    <w:rsid w:val="009C12E7"/>
    <w:rPr>
      <w:b w:val="0"/>
      <w:sz w:val="72"/>
      <w:szCs w:val="72"/>
      <w:lang w:val="en-NZ"/>
    </w:rPr>
  </w:style>
  <w:style w:type="character" w:customStyle="1" w:styleId="QuoteChar">
    <w:name w:val="Quote Char"/>
    <w:basedOn w:val="DefaultParagraphFont"/>
    <w:link w:val="Quote"/>
    <w:rsid w:val="009C1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2E7"/>
    <w:pPr>
      <w:pageBreakBefore/>
    </w:pPr>
  </w:style>
  <w:style w:type="paragraph" w:customStyle="1" w:styleId="Border">
    <w:name w:val="Border"/>
    <w:basedOn w:val="Normal"/>
    <w:qFormat/>
    <w:rsid w:val="009C1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2E7"/>
    <w:rPr>
      <w:b/>
      <w:bCs/>
      <w:i/>
      <w:iCs/>
      <w:color w:val="auto"/>
    </w:rPr>
  </w:style>
  <w:style w:type="paragraph" w:styleId="IntenseQuote">
    <w:name w:val="Intense Quote"/>
    <w:basedOn w:val="Normal"/>
    <w:next w:val="Normal"/>
    <w:link w:val="IntenseQuoteChar"/>
    <w:uiPriority w:val="30"/>
    <w:qFormat/>
    <w:rsid w:val="009C1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2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2E7"/>
    <w:rPr>
      <w:smallCaps/>
      <w:color w:val="auto"/>
      <w:u w:val="single"/>
    </w:rPr>
  </w:style>
  <w:style w:type="character" w:styleId="IntenseReference">
    <w:name w:val="Intense Reference"/>
    <w:basedOn w:val="DefaultParagraphFont"/>
    <w:uiPriority w:val="32"/>
    <w:qFormat/>
    <w:rsid w:val="009C12E7"/>
    <w:rPr>
      <w:b/>
      <w:bCs/>
      <w:smallCaps/>
      <w:color w:val="auto"/>
      <w:spacing w:val="5"/>
      <w:u w:val="single"/>
    </w:rPr>
  </w:style>
  <w:style w:type="paragraph" w:customStyle="1" w:styleId="2ColumnHeading">
    <w:name w:val="2Column Heading"/>
    <w:basedOn w:val="BodyText"/>
    <w:qFormat/>
    <w:rsid w:val="009C12E7"/>
    <w:pPr>
      <w:spacing w:after="60"/>
      <w:ind w:left="-2268"/>
    </w:pPr>
    <w:rPr>
      <w:b/>
    </w:rPr>
  </w:style>
  <w:style w:type="paragraph" w:customStyle="1" w:styleId="Heading1TOC">
    <w:name w:val="Heading1 TOC"/>
    <w:basedOn w:val="Normal"/>
    <w:qFormat/>
    <w:rsid w:val="009C12E7"/>
    <w:pPr>
      <w:spacing w:before="240" w:after="120"/>
    </w:pPr>
    <w:rPr>
      <w:rFonts w:ascii="Times New Roman" w:hAnsi="Times New Roman"/>
      <w:b/>
      <w:sz w:val="32"/>
    </w:rPr>
  </w:style>
  <w:style w:type="paragraph" w:customStyle="1" w:styleId="Heading2TOC">
    <w:name w:val="Heading2 TOC"/>
    <w:basedOn w:val="Normal"/>
    <w:qFormat/>
    <w:rsid w:val="009C12E7"/>
    <w:pPr>
      <w:spacing w:before="240" w:after="60"/>
    </w:pPr>
    <w:rPr>
      <w:rFonts w:ascii="Times New Roman" w:hAnsi="Times New Roman"/>
      <w:b/>
      <w:sz w:val="28"/>
    </w:rPr>
  </w:style>
  <w:style w:type="character" w:customStyle="1" w:styleId="Underline">
    <w:name w:val="Underline"/>
    <w:basedOn w:val="DefaultParagraphFont"/>
    <w:qFormat/>
    <w:rsid w:val="009C12E7"/>
    <w:rPr>
      <w:u w:val="single"/>
    </w:rPr>
  </w:style>
  <w:style w:type="character" w:customStyle="1" w:styleId="BoldandItalics">
    <w:name w:val="Bold and Italics"/>
    <w:qFormat/>
    <w:rsid w:val="009C12E7"/>
    <w:rPr>
      <w:b/>
      <w:i/>
      <w:u w:val="none"/>
    </w:rPr>
  </w:style>
  <w:style w:type="paragraph" w:styleId="BalloonText">
    <w:name w:val="Balloon Text"/>
    <w:basedOn w:val="Normal"/>
    <w:link w:val="BalloonTextChar"/>
    <w:rsid w:val="009C12E7"/>
    <w:rPr>
      <w:rFonts w:ascii="Tahoma" w:hAnsi="Tahoma" w:cs="Tahoma"/>
      <w:sz w:val="16"/>
      <w:szCs w:val="16"/>
    </w:rPr>
  </w:style>
  <w:style w:type="character" w:customStyle="1" w:styleId="BalloonTextChar">
    <w:name w:val="Balloon Text Char"/>
    <w:basedOn w:val="DefaultParagraphFont"/>
    <w:link w:val="BalloonText"/>
    <w:rsid w:val="009C12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2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2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2E7"/>
    <w:rPr>
      <w:b/>
      <w:color w:val="660033"/>
      <w:spacing w:val="0"/>
    </w:rPr>
  </w:style>
  <w:style w:type="paragraph" w:customStyle="1" w:styleId="Nameditemlist">
    <w:name w:val="Named item list"/>
    <w:basedOn w:val="BodyText"/>
    <w:qFormat/>
    <w:rsid w:val="009C12E7"/>
    <w:pPr>
      <w:tabs>
        <w:tab w:val="left" w:pos="2835"/>
      </w:tabs>
      <w:ind w:left="2835" w:hanging="2835"/>
    </w:pPr>
  </w:style>
  <w:style w:type="paragraph" w:customStyle="1" w:styleId="BodyTextnopadding">
    <w:name w:val="Body Text no padding"/>
    <w:basedOn w:val="BodyText"/>
    <w:qFormat/>
    <w:rsid w:val="009C12E7"/>
    <w:pPr>
      <w:spacing w:before="0" w:after="0"/>
    </w:pPr>
  </w:style>
  <w:style w:type="character" w:styleId="Hyperlink">
    <w:name w:val="Hyperlink"/>
    <w:basedOn w:val="DefaultParagraphFont"/>
    <w:uiPriority w:val="99"/>
    <w:unhideWhenUsed/>
    <w:rsid w:val="00197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1485</Characters>
  <Application>Microsoft Office Word</Application>
  <DocSecurity>0</DocSecurity>
  <Lines>49</Lines>
  <Paragraphs>32</Paragraphs>
  <ScaleCrop>false</ScaleCrop>
  <Company>Author-it Software Corporation Ltd.</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ICPSUP458 Monitor production workflow</dc:title>
  <dc:subject>Approved</dc:subject>
  <dc:creator>PwC’s Skills for Australia</dc:creator>
  <cp:keywords>Release: 1</cp:keywords>
  <dc:description>Review Date: 12 April 2008</dc:description>
  <cp:lastModifiedBy>HSD_TPCMSd.prod</cp:lastModifiedBy>
  <cp:revision>3</cp:revision>
  <dcterms:created xsi:type="dcterms:W3CDTF">2018-12-10T06:40:00Z</dcterms:created>
  <dcterms:modified xsi:type="dcterms:W3CDTF">2018-12-10T06:40:00Z</dcterms:modified>
</cp:coreProperties>
</file>