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D0F" w:rsidP="00365D0F">
      <w:pPr>
        <w:pStyle w:val="Title"/>
      </w:pPr>
      <w:r>
        <w:fldChar w:fldCharType="begin"/>
      </w:r>
      <w:r>
        <w:instrText xml:space="preserve"> TITLE   \* MERGEFORMAT </w:instrText>
      </w:r>
      <w:r>
        <w:fldChar w:fldCharType="separate"/>
      </w:r>
      <w:r>
        <w:t>ICPSUP456 Control production</w:t>
      </w:r>
      <w:r>
        <w:fldChar w:fldCharType="end"/>
      </w:r>
    </w:p>
    <w:p w:rsidR="00365D0F" w:rsidP="00365D0F">
      <w:pPr>
        <w:pStyle w:val="Version"/>
        <w:sectPr w:rsidSect="002F1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9ED" w:rsidP="002F19ED">
      <w:pPr>
        <w:pStyle w:val="SuperHeading"/>
      </w:pPr>
      <w:r w:rsidRPr="002F19ED">
        <w:t>ICPSUP456 Control production</w:t>
      </w:r>
    </w:p>
    <w:p w:rsidR="00000000" w:rsidRPr="002F19ED" w:rsidP="002F19ED">
      <w:pPr>
        <w:pStyle w:val="Heading1"/>
      </w:pPr>
      <w:bookmarkStart w:id="1" w:name="O_695038"/>
      <w:bookmarkEnd w:id="1"/>
      <w:r w:rsidRPr="002F19ED">
        <w:t>Modification History</w:t>
      </w:r>
    </w:p>
    <w:tbl>
      <w:tblPr>
        <w:tblW w:w="0" w:type="auto"/>
        <w:tblLayout w:type="fixed"/>
        <w:tblCellMar>
          <w:left w:w="62" w:type="dxa"/>
          <w:right w:w="62" w:type="dxa"/>
        </w:tblCellMar>
        <w:tblLook w:val="0000"/>
      </w:tblPr>
      <w:tblGrid>
        <w:gridCol w:w="3091"/>
        <w:gridCol w:w="5873"/>
      </w:tblGrid>
      <w:tr w:rsidTr="002F19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rPr>
                <w:rStyle w:val="SpecialBold"/>
              </w:rPr>
              <w:t>Comments</w:t>
            </w:r>
          </w:p>
        </w:tc>
      </w:tr>
      <w:tr w:rsidTr="002F19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t>This version first released with ICP Printing and Graphic Arts Training Package Version 1.0.</w:t>
            </w:r>
          </w:p>
        </w:tc>
      </w:tr>
    </w:tbl>
    <w:p w:rsidR="00000000" w:rsidRPr="002F19ED" w:rsidP="002F19ED">
      <w:pPr>
        <w:pStyle w:val="BodyText"/>
      </w:pPr>
    </w:p>
    <w:p w:rsidR="00000000" w:rsidRPr="002F19ED" w:rsidP="002F19ED">
      <w:pPr>
        <w:pStyle w:val="AllowPageBreak"/>
      </w:pPr>
    </w:p>
    <w:p w:rsidR="00000000" w:rsidRPr="002F19ED" w:rsidP="002F19ED">
      <w:pPr>
        <w:pStyle w:val="Heading1"/>
      </w:pPr>
      <w:bookmarkStart w:id="2" w:name="O_695039"/>
      <w:bookmarkEnd w:id="2"/>
      <w:r w:rsidRPr="002F19ED">
        <w:t>Application</w:t>
      </w:r>
    </w:p>
    <w:p w:rsidR="00000000" w:rsidRPr="002F19ED" w:rsidP="00365D0F">
      <w:pPr>
        <w:pStyle w:val="BodyText"/>
      </w:pPr>
      <w:r w:rsidRPr="002F19ED">
        <w:t>This unit describes the skills and knowledge required to manage production of a shi</w:t>
      </w:r>
      <w:r w:rsidRPr="002F19ED">
        <w:t>ft or section.</w:t>
      </w:r>
    </w:p>
    <w:p w:rsidR="00000000" w:rsidRPr="002F19ED" w:rsidP="00365D0F">
      <w:pPr>
        <w:pStyle w:val="BodyText"/>
      </w:pPr>
      <w:r w:rsidRPr="002F19ED">
        <w:t>It applies to individuals who perform a broad range of skilled tasks relating to the printing and graphic arts industry, and who may also provide some leadership and guidance to others in the application and planning of the skills.</w:t>
      </w:r>
    </w:p>
    <w:p w:rsidR="00000000" w:rsidRPr="002F19ED" w:rsidP="00365D0F">
      <w:pPr>
        <w:pStyle w:val="BodyText"/>
      </w:pPr>
      <w:r w:rsidRPr="002F19ED">
        <w:t>No lice</w:t>
      </w:r>
      <w:r w:rsidRPr="002F19ED">
        <w:t>nsing, legislative or certification requirements apply to this unit at the time of publication.</w:t>
      </w:r>
    </w:p>
    <w:p w:rsidR="00000000" w:rsidRPr="002F19ED" w:rsidP="002F19ED">
      <w:pPr>
        <w:pStyle w:val="Heading1"/>
      </w:pPr>
      <w:bookmarkStart w:id="3" w:name="O_695042"/>
      <w:bookmarkEnd w:id="3"/>
      <w:r w:rsidRPr="002F19ED">
        <w:t>Unit Sector</w:t>
      </w:r>
    </w:p>
    <w:p w:rsidR="00000000" w:rsidRPr="002F19ED" w:rsidP="00365D0F">
      <w:pPr>
        <w:pStyle w:val="BodyText"/>
      </w:pPr>
      <w:r w:rsidRPr="002F19ED">
        <w:t>Support</w:t>
      </w:r>
    </w:p>
    <w:p w:rsidR="00000000" w:rsidRPr="002F19ED" w:rsidP="002F19ED">
      <w:pPr>
        <w:pStyle w:val="Heading1"/>
      </w:pPr>
      <w:bookmarkStart w:id="4" w:name="O_695043"/>
      <w:bookmarkEnd w:id="4"/>
      <w:r w:rsidRPr="002F19ED">
        <w:t>Elements and Performance Criteria</w:t>
      </w:r>
    </w:p>
    <w:tbl>
      <w:tblPr>
        <w:tblW w:w="9236" w:type="dxa"/>
        <w:tblLayout w:type="fixed"/>
        <w:tblCellMar>
          <w:left w:w="62" w:type="dxa"/>
          <w:right w:w="62" w:type="dxa"/>
        </w:tblCellMar>
        <w:tblLook w:val="0000"/>
      </w:tblPr>
      <w:tblGrid>
        <w:gridCol w:w="2645"/>
        <w:gridCol w:w="6591"/>
      </w:tblGrid>
      <w:tr w:rsidTr="002F19E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19ED">
            <w:pPr>
              <w:pStyle w:val="BodyText"/>
              <w:rPr>
                <w:lang w:val="en-NZ"/>
              </w:rPr>
            </w:pPr>
            <w:r w:rsidRPr="002F19ED">
              <w:rPr>
                <w:rStyle w:val="SpecialBold"/>
              </w:rPr>
              <w:t>PERFORMANCE CRITERIA</w:t>
            </w:r>
          </w:p>
        </w:tc>
      </w:tr>
      <w:tr w:rsidTr="002F19E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rPr>
                <w:rStyle w:val="Emphasis"/>
              </w:rPr>
              <w:t>Performance criteria describe the performance needed to demonstrate achievement of the element.</w:t>
            </w:r>
          </w:p>
        </w:tc>
      </w:tr>
      <w:tr w:rsidTr="002F19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1. Identify requirements for efficient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t xml:space="preserve">1.1 Machine operations, staff and production processes are organised to meet production requirements  </w:t>
            </w:r>
          </w:p>
          <w:p w:rsidR="00000000" w:rsidRPr="002F19ED" w:rsidP="002F19ED">
            <w:pPr>
              <w:pStyle w:val="BodyText"/>
            </w:pPr>
            <w:r w:rsidRPr="002F19ED">
              <w:t>1.2 Re</w:t>
            </w:r>
            <w:r w:rsidRPr="002F19ED">
              <w:t xml:space="preserve">commendations are made related to requirements and according to enterprise procedures, work health and safety (WHS) and Environmental Protection Agency (EPA) requirements  </w:t>
            </w:r>
          </w:p>
          <w:p w:rsidR="00000000" w:rsidP="002F19ED">
            <w:pPr>
              <w:pStyle w:val="BodyText"/>
              <w:rPr>
                <w:lang w:val="en-NZ"/>
              </w:rPr>
            </w:pPr>
            <w:r w:rsidRPr="002F19ED">
              <w:t>1.3 Quality standards and safe work practices are checked to ensure compliance with</w:t>
            </w:r>
            <w:r w:rsidRPr="002F19ED">
              <w:t xml:space="preserve"> enterprise procedures and legislative requirements</w:t>
            </w:r>
          </w:p>
        </w:tc>
      </w:tr>
      <w:tr w:rsidTr="002F19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2. Monitor production efficiency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t xml:space="preserve">2.1 Compliance to specified requirements (including quality standards, time taken, wastage) is checked to ensure efficiency is maintained  </w:t>
            </w:r>
          </w:p>
          <w:p w:rsidR="00000000" w:rsidP="002F19ED">
            <w:pPr>
              <w:pStyle w:val="BodyText"/>
              <w:rPr>
                <w:lang w:val="en-NZ"/>
              </w:rPr>
            </w:pPr>
            <w:r w:rsidRPr="002F19ED">
              <w:t>2.2 Non-compliance is identified, reported or recorded and investigated to determine causes</w:t>
            </w:r>
          </w:p>
        </w:tc>
      </w:tr>
      <w:tr w:rsidTr="002F19E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3. Implement improvements to production efficiency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t xml:space="preserve">3.1 Corrective or preventive action is recommended and implemented where appropriate  </w:t>
            </w:r>
          </w:p>
          <w:p w:rsidR="00000000" w:rsidRPr="002F19ED" w:rsidP="002F19ED">
            <w:pPr>
              <w:pStyle w:val="BodyText"/>
            </w:pPr>
            <w:r w:rsidRPr="002F19ED">
              <w:t>3.2 Changes are communica</w:t>
            </w:r>
            <w:r w:rsidRPr="002F19ED">
              <w:t xml:space="preserve">ted to relevant personnel in a logical and easily understood manner  </w:t>
            </w:r>
          </w:p>
          <w:p w:rsidR="00000000" w:rsidRPr="002F19ED" w:rsidP="002F19ED">
            <w:pPr>
              <w:pStyle w:val="BodyText"/>
            </w:pPr>
            <w:r w:rsidRPr="002F19ED">
              <w:t>3.3 Changes are monitored to confirm improvement to production efficiency</w:t>
            </w:r>
          </w:p>
        </w:tc>
      </w:tr>
    </w:tbl>
    <w:p w:rsidR="00000000" w:rsidRPr="002F19ED" w:rsidP="002F19ED">
      <w:pPr>
        <w:pStyle w:val="BodyText"/>
      </w:pPr>
    </w:p>
    <w:p w:rsidR="00000000" w:rsidRPr="002F19ED" w:rsidP="002F19ED">
      <w:pPr>
        <w:pStyle w:val="AllowPageBreak"/>
      </w:pPr>
    </w:p>
    <w:p w:rsidR="00000000" w:rsidRPr="002F19ED" w:rsidP="002F19ED">
      <w:pPr>
        <w:pStyle w:val="Heading1"/>
      </w:pPr>
      <w:bookmarkStart w:id="5" w:name="O_695044"/>
      <w:bookmarkEnd w:id="5"/>
      <w:r w:rsidRPr="002F19ED">
        <w:t>Foundation Skills</w:t>
      </w:r>
    </w:p>
    <w:p w:rsidR="00000000" w:rsidRPr="00365D0F" w:rsidP="00365D0F">
      <w:pPr>
        <w:pStyle w:val="BodyText"/>
        <w:rPr>
          <w:i/>
        </w:rPr>
      </w:pPr>
      <w:r w:rsidRPr="00365D0F">
        <w:rPr>
          <w:rStyle w:val="Emphasis"/>
        </w:rPr>
        <w:t>This section describes language, literacy, numeracy and employment skills i</w:t>
      </w:r>
      <w:r w:rsidRPr="00365D0F">
        <w:rPr>
          <w:rStyle w:val="Emphasis"/>
        </w:rPr>
        <w:t>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rPr>
                <w:rStyle w:val="SpecialBold"/>
              </w:rPr>
              <w:t>Description</w:t>
            </w:r>
          </w:p>
        </w:tc>
      </w:tr>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1.1, 1.2, 2.1, 2.2, 3.1, 3.3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ListBullet"/>
              <w:rPr>
                <w:lang w:val="en-NZ"/>
              </w:rPr>
            </w:pPr>
            <w:r w:rsidRPr="002F19ED">
              <w:t>Recognises text within job specifications and follows written instructions</w:t>
            </w:r>
          </w:p>
        </w:tc>
      </w:tr>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1.2, 2.2, 3.1, 3.2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ListBullet"/>
              <w:rPr>
                <w:lang w:val="en-NZ"/>
              </w:rPr>
            </w:pPr>
            <w:r w:rsidRPr="002F19ED">
              <w:t xml:space="preserve">Uses clear, specific and industry related terminology to complete and update workplace documentation </w:t>
            </w:r>
          </w:p>
        </w:tc>
      </w:tr>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 xml:space="preserve">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ListBullet"/>
              <w:rPr>
                <w:lang w:val="en-NZ"/>
              </w:rPr>
            </w:pPr>
            <w:r w:rsidRPr="002F19ED">
              <w:t>Provides explanations using language, tone and vocabulary appropriate to aud</w:t>
            </w:r>
            <w:r w:rsidRPr="002F19ED">
              <w:t xml:space="preserve">ience and environment </w:t>
            </w:r>
          </w:p>
        </w:tc>
      </w:tr>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1.2, 1.3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ListBullet"/>
            </w:pPr>
            <w:r w:rsidRPr="002F19ED">
              <w:t>Takes personal responsibility for compliance with enterprise policies, procedures and standards</w:t>
            </w:r>
          </w:p>
          <w:p w:rsidR="00000000" w:rsidP="002F19ED">
            <w:pPr>
              <w:pStyle w:val="ListBullet"/>
              <w:rPr>
                <w:lang w:val="en-NZ"/>
              </w:rPr>
            </w:pPr>
            <w:r w:rsidRPr="002F19ED">
              <w:t>Appreciates implications of legal and regulatory responsibilities related to own work with specific</w:t>
            </w:r>
            <w:r w:rsidRPr="002F19ED">
              <w:t xml:space="preserve"> reference to safety and environmental concerns</w:t>
            </w:r>
          </w:p>
        </w:tc>
      </w:tr>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1.2, 2.2, 3.1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ListBullet"/>
              <w:rPr>
                <w:lang w:val="en-NZ"/>
              </w:rPr>
            </w:pPr>
            <w:r w:rsidRPr="002F19ED">
              <w:t>Uses appropriate communication protocols and conventions to report recommendations</w:t>
            </w:r>
          </w:p>
        </w:tc>
      </w:tr>
      <w:tr w:rsidTr="002F19E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1.1, 2.1, 2.2, 3.1, 3.3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ListBullet"/>
            </w:pPr>
            <w:r w:rsidRPr="002F19ED">
              <w:t xml:space="preserve">Takes responsibility for planning and organising own workload, identifying ways to achieve efficiencies </w:t>
            </w:r>
          </w:p>
          <w:p w:rsidR="00000000" w:rsidRPr="002F19ED" w:rsidP="002F19ED">
            <w:pPr>
              <w:pStyle w:val="ListBullet"/>
            </w:pPr>
            <w:r w:rsidRPr="002F19ED">
              <w:t>Initiates standard procedures when responding to familiar problems within immediate context</w:t>
            </w:r>
          </w:p>
          <w:p w:rsidR="00000000" w:rsidRPr="002F19ED" w:rsidP="002F19ED">
            <w:pPr>
              <w:pStyle w:val="ListBullet"/>
            </w:pPr>
            <w:r w:rsidRPr="002F19ED">
              <w:t xml:space="preserve">Takes responsibility for outcomes of routine decisions </w:t>
            </w:r>
            <w:r w:rsidRPr="002F19ED">
              <w:t>rela</w:t>
            </w:r>
            <w:r w:rsidRPr="002F19ED">
              <w:t xml:space="preserve">ted directly to own role </w:t>
            </w:r>
          </w:p>
          <w:p w:rsidR="00000000" w:rsidRPr="002F19ED" w:rsidP="002F19ED">
            <w:pPr>
              <w:pStyle w:val="ListBullet"/>
            </w:pPr>
            <w:r w:rsidRPr="002F19ED">
              <w:t>Evaluates effectiveness of decisions in terms of how well they meet stated goals</w:t>
            </w:r>
          </w:p>
        </w:tc>
      </w:tr>
    </w:tbl>
    <w:p w:rsidR="00000000" w:rsidRPr="002F19ED" w:rsidP="002F19ED">
      <w:pPr>
        <w:pStyle w:val="BodyText"/>
      </w:pPr>
    </w:p>
    <w:p w:rsidR="00000000" w:rsidRPr="002F19ED" w:rsidP="002F19ED">
      <w:pPr>
        <w:pStyle w:val="AllowPageBreak"/>
      </w:pPr>
    </w:p>
    <w:p w:rsidR="00000000" w:rsidRPr="002F19ED" w:rsidP="002F19ED">
      <w:pPr>
        <w:pStyle w:val="Heading1"/>
      </w:pPr>
      <w:bookmarkStart w:id="6" w:name="O_695046"/>
      <w:bookmarkEnd w:id="6"/>
      <w:r w:rsidRPr="002F19ED">
        <w:t>Unit Mapping Information</w:t>
      </w:r>
    </w:p>
    <w:tbl>
      <w:tblPr>
        <w:tblW w:w="0" w:type="auto"/>
        <w:tblLayout w:type="fixed"/>
        <w:tblCellMar>
          <w:left w:w="62" w:type="dxa"/>
          <w:right w:w="62" w:type="dxa"/>
        </w:tblCellMar>
        <w:tblLook w:val="0000"/>
      </w:tblPr>
      <w:tblGrid>
        <w:gridCol w:w="2355"/>
        <w:gridCol w:w="2295"/>
        <w:gridCol w:w="2160"/>
        <w:gridCol w:w="2295"/>
      </w:tblGrid>
      <w:tr w:rsidTr="002F19E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 xml:space="preserve">Code and title </w:t>
            </w:r>
          </w:p>
          <w:p w:rsidR="00000000" w:rsidRPr="002F19ED" w:rsidP="002F19ED">
            <w:pPr>
              <w:pStyle w:val="BodyText"/>
            </w:pPr>
            <w:r w:rsidRPr="002F19E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Code and title</w:t>
            </w:r>
          </w:p>
          <w:p w:rsidR="00000000" w:rsidRPr="002F19ED" w:rsidP="002F19ED">
            <w:pPr>
              <w:pStyle w:val="BodyText"/>
            </w:pPr>
            <w:r w:rsidRPr="002F19E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rPr>
                <w:rStyle w:val="SpecialBold"/>
              </w:rPr>
              <w:t>Equivalence status</w:t>
            </w:r>
          </w:p>
        </w:tc>
      </w:tr>
      <w:tr w:rsidTr="002F19E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 xml:space="preserve">ICPSUP456 Control production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ICPSU456C Control production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9ED">
            <w:pPr>
              <w:pStyle w:val="BodyText"/>
              <w:rPr>
                <w:lang w:val="en-NZ"/>
              </w:rPr>
            </w:pPr>
            <w:r w:rsidRPr="002F19E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9ED" w:rsidP="002F19ED">
            <w:pPr>
              <w:pStyle w:val="BodyText"/>
            </w:pPr>
            <w:r w:rsidRPr="002F19ED">
              <w:t>Equivalent unit</w:t>
            </w:r>
          </w:p>
        </w:tc>
      </w:tr>
    </w:tbl>
    <w:p w:rsidR="00000000" w:rsidRPr="002F19ED" w:rsidP="002F19ED">
      <w:pPr>
        <w:pStyle w:val="BodyText"/>
      </w:pPr>
    </w:p>
    <w:p w:rsidR="00000000" w:rsidRPr="002F19ED" w:rsidP="002F19ED">
      <w:pPr>
        <w:pStyle w:val="AllowPageBreak"/>
      </w:pPr>
    </w:p>
    <w:p w:rsidR="00000000" w:rsidRPr="002F19ED" w:rsidP="002F19ED">
      <w:pPr>
        <w:pStyle w:val="Heading1"/>
      </w:pPr>
      <w:bookmarkStart w:id="7" w:name="O_695053"/>
      <w:bookmarkEnd w:id="7"/>
      <w:r w:rsidRPr="002F19ED">
        <w:t>Links</w:t>
      </w:r>
    </w:p>
    <w:p w:rsidR="00000000" w:rsidRPr="002F19ED" w:rsidP="00365D0F">
      <w:pPr>
        <w:pStyle w:val="BodyText"/>
      </w:pPr>
      <w:r w:rsidRPr="002F19ED">
        <w:t>Companion V</w:t>
      </w:r>
      <w:r w:rsidRPr="002F19ED">
        <w:t xml:space="preserve">olume implementation guides are found in VETNet - </w:t>
      </w:r>
      <w:r>
        <w:fldChar w:fldCharType="begin"/>
      </w:r>
      <w:r>
        <w:instrText xml:space="preserve"> HYPERLINK "https://vetnet.education.gov.au/Pages/TrainingDocs.aspx?q=a74b7a0f-a253-47e3-8be0-5d426e24131d" </w:instrText>
      </w:r>
      <w:r>
        <w:fldChar w:fldCharType="separate"/>
      </w:r>
      <w:r w:rsidRPr="001269FC">
        <w:rPr>
          <w:rStyle w:val="Hyperlink"/>
        </w:rPr>
        <w:t>https://vetnet.education.gov.au/Pages/TrainingDocs.aspx?q=a74b7a0f-a253-47e3-8be0-5d426e24131d</w:t>
      </w:r>
      <w:r>
        <w:fldChar w:fldCharType="end"/>
      </w:r>
    </w:p>
    <w:p w:rsidR="00000000" w:rsidRPr="002F19ED" w:rsidP="002F19ED"/>
    <w:sectPr w:rsidSect="002F1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ED" w:rsidRPr="00365D0F" w:rsidP="00365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0F" w:rsidP="002F1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5D0F" w:rsidP="002F19E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65D0F" w:rsidP="002F1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9ED" w:rsidRPr="00365D0F" w:rsidP="00365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0F" w:rsidRPr="002D2AF8" w:rsidP="002F19ED">
    <w:pPr>
      <w:pStyle w:val="Header"/>
      <w:framePr w:wrap="around"/>
    </w:pPr>
    <w:r>
      <w:fldChar w:fldCharType="begin"/>
    </w:r>
    <w:r>
      <w:instrText xml:space="preserve"> TITLE   \* MERGEFORMAT </w:instrText>
    </w:r>
    <w:r>
      <w:fldChar w:fldCharType="separate"/>
    </w:r>
    <w:r>
      <w:t>ICPSUP456 Control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65D0F" w:rsidP="002F1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260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2E3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9ED"/>
    <w:pPr>
      <w:spacing w:before="360" w:after="60"/>
      <w:outlineLvl w:val="0"/>
    </w:pPr>
    <w:rPr>
      <w:sz w:val="32"/>
    </w:rPr>
  </w:style>
  <w:style w:type="paragraph" w:styleId="Heading2">
    <w:name w:val="heading 2"/>
    <w:basedOn w:val="HeadingBase"/>
    <w:next w:val="BodyText"/>
    <w:link w:val="Heading2Char"/>
    <w:qFormat/>
    <w:rsid w:val="002F19ED"/>
    <w:pPr>
      <w:keepLines/>
      <w:spacing w:before="240" w:after="120"/>
      <w:outlineLvl w:val="1"/>
    </w:pPr>
    <w:rPr>
      <w:sz w:val="28"/>
      <w:szCs w:val="40"/>
    </w:rPr>
  </w:style>
  <w:style w:type="paragraph" w:styleId="Heading3">
    <w:name w:val="heading 3"/>
    <w:basedOn w:val="HeadingBase"/>
    <w:next w:val="BodyText"/>
    <w:link w:val="Heading3Char"/>
    <w:qFormat/>
    <w:rsid w:val="002F19ED"/>
    <w:pPr>
      <w:spacing w:before="180" w:after="120"/>
      <w:outlineLvl w:val="2"/>
    </w:pPr>
    <w:rPr>
      <w:spacing w:val="-10"/>
      <w:kern w:val="32"/>
    </w:rPr>
  </w:style>
  <w:style w:type="paragraph" w:styleId="Heading4">
    <w:name w:val="heading 4"/>
    <w:basedOn w:val="HeadingBase"/>
    <w:next w:val="BodyText"/>
    <w:link w:val="Heading4Char"/>
    <w:qFormat/>
    <w:rsid w:val="002F19ED"/>
    <w:pPr>
      <w:spacing w:before="160" w:after="120"/>
      <w:outlineLvl w:val="3"/>
    </w:pPr>
    <w:rPr>
      <w:sz w:val="22"/>
    </w:rPr>
  </w:style>
  <w:style w:type="paragraph" w:styleId="Heading5">
    <w:name w:val="heading 5"/>
    <w:basedOn w:val="HeadingBase"/>
    <w:next w:val="Normal"/>
    <w:link w:val="Heading5Char"/>
    <w:qFormat/>
    <w:rsid w:val="002F19ED"/>
    <w:pPr>
      <w:spacing w:before="80"/>
      <w:outlineLvl w:val="4"/>
    </w:pPr>
    <w:rPr>
      <w:color w:val="918585"/>
      <w:sz w:val="20"/>
    </w:rPr>
  </w:style>
  <w:style w:type="paragraph" w:styleId="Heading6">
    <w:name w:val="heading 6"/>
    <w:basedOn w:val="HeadingBase"/>
    <w:next w:val="Normal"/>
    <w:link w:val="Heading6Char"/>
    <w:qFormat/>
    <w:rsid w:val="002F19ED"/>
    <w:pPr>
      <w:spacing w:before="60"/>
      <w:outlineLvl w:val="5"/>
    </w:pPr>
    <w:rPr>
      <w:color w:val="918585"/>
      <w:sz w:val="20"/>
    </w:rPr>
  </w:style>
  <w:style w:type="paragraph" w:styleId="Heading7">
    <w:name w:val="heading 7"/>
    <w:basedOn w:val="Normal"/>
    <w:next w:val="Normal"/>
    <w:link w:val="Heading7Char"/>
    <w:qFormat/>
    <w:rsid w:val="002F19ED"/>
    <w:pPr>
      <w:ind w:left="720"/>
      <w:outlineLvl w:val="6"/>
    </w:pPr>
    <w:rPr>
      <w:i/>
    </w:rPr>
  </w:style>
  <w:style w:type="paragraph" w:styleId="Heading8">
    <w:name w:val="heading 8"/>
    <w:basedOn w:val="Normal"/>
    <w:next w:val="Normal"/>
    <w:link w:val="Heading8Char"/>
    <w:qFormat/>
    <w:rsid w:val="002F19ED"/>
    <w:pPr>
      <w:ind w:left="720"/>
      <w:outlineLvl w:val="7"/>
    </w:pPr>
    <w:rPr>
      <w:i/>
    </w:rPr>
  </w:style>
  <w:style w:type="paragraph" w:styleId="Heading9">
    <w:name w:val="heading 9"/>
    <w:basedOn w:val="Normal"/>
    <w:next w:val="Normal"/>
    <w:link w:val="Heading9Char"/>
    <w:qFormat/>
    <w:rsid w:val="002F19ED"/>
    <w:pPr>
      <w:ind w:left="720"/>
      <w:outlineLvl w:val="8"/>
    </w:pPr>
    <w:rPr>
      <w:i/>
    </w:rPr>
  </w:style>
  <w:style w:type="character" w:default="1" w:styleId="DefaultParagraphFont">
    <w:name w:val="Default Paragraph Font"/>
    <w:uiPriority w:val="1"/>
    <w:unhideWhenUsed/>
    <w:rsid w:val="002F1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9ED"/>
  </w:style>
  <w:style w:type="character" w:customStyle="1" w:styleId="Heading1Char">
    <w:name w:val="Heading 1 Char"/>
    <w:basedOn w:val="DefaultParagraphFont"/>
    <w:link w:val="Heading1"/>
    <w:rsid w:val="002F19ED"/>
    <w:rPr>
      <w:rFonts w:ascii="Times New Roman" w:eastAsia="Times New Roman" w:hAnsi="Times New Roman" w:cs="Times New Roman"/>
      <w:b/>
      <w:sz w:val="32"/>
      <w:szCs w:val="20"/>
      <w:lang w:eastAsia="en-US"/>
    </w:rPr>
  </w:style>
  <w:style w:type="paragraph" w:styleId="BodyText">
    <w:name w:val="Body Text"/>
    <w:basedOn w:val="Normal"/>
    <w:link w:val="BodyTextChar"/>
    <w:rsid w:val="002F1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9ED"/>
    <w:rPr>
      <w:rFonts w:ascii="Times New Roman" w:eastAsia="Times New Roman" w:hAnsi="Times New Roman" w:cs="Times New Roman"/>
      <w:sz w:val="24"/>
      <w:lang w:eastAsia="en-US"/>
    </w:rPr>
  </w:style>
  <w:style w:type="paragraph" w:styleId="ListBullet">
    <w:name w:val="List Bullet"/>
    <w:basedOn w:val="List"/>
    <w:rsid w:val="002F19ED"/>
    <w:pPr>
      <w:numPr>
        <w:numId w:val="12"/>
      </w:numPr>
      <w:tabs>
        <w:tab w:val="clear" w:pos="340"/>
      </w:tabs>
      <w:spacing w:before="40" w:after="40"/>
    </w:pPr>
  </w:style>
  <w:style w:type="character" w:customStyle="1" w:styleId="SpecialBold">
    <w:name w:val="Special Bold"/>
    <w:basedOn w:val="DefaultParagraphFont"/>
    <w:rsid w:val="002F19ED"/>
    <w:rPr>
      <w:b/>
      <w:spacing w:val="0"/>
    </w:rPr>
  </w:style>
  <w:style w:type="character" w:styleId="Emphasis">
    <w:name w:val="Emphasis"/>
    <w:basedOn w:val="DefaultParagraphFont"/>
    <w:qFormat/>
    <w:rsid w:val="002F19ED"/>
    <w:rPr>
      <w:i/>
    </w:rPr>
  </w:style>
  <w:style w:type="paragraph" w:customStyle="1" w:styleId="SuperHeading">
    <w:name w:val="SuperHeading"/>
    <w:basedOn w:val="Normal"/>
    <w:rsid w:val="002F19ED"/>
    <w:pPr>
      <w:spacing w:before="240" w:after="120"/>
      <w:outlineLvl w:val="0"/>
    </w:pPr>
    <w:rPr>
      <w:rFonts w:ascii="Times New Roman" w:hAnsi="Times New Roman"/>
      <w:b/>
      <w:sz w:val="32"/>
    </w:rPr>
  </w:style>
  <w:style w:type="paragraph" w:customStyle="1" w:styleId="AllowPageBreak">
    <w:name w:val="AllowPageBreak"/>
    <w:rsid w:val="002F1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9ED"/>
    <w:rPr>
      <w:rFonts w:ascii="Courier New" w:eastAsia="Times New Roman" w:hAnsi="Courier New" w:cs="Times New Roman"/>
      <w:i/>
      <w:szCs w:val="20"/>
      <w:lang w:eastAsia="en-US"/>
    </w:rPr>
  </w:style>
  <w:style w:type="paragraph" w:customStyle="1" w:styleId="HeadingBase">
    <w:name w:val="Heading Base"/>
    <w:rsid w:val="002F1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9ED"/>
    <w:pPr>
      <w:tabs>
        <w:tab w:val="right" w:leader="dot" w:pos="9072"/>
      </w:tabs>
      <w:ind w:left="567"/>
    </w:pPr>
    <w:rPr>
      <w:szCs w:val="22"/>
    </w:rPr>
  </w:style>
  <w:style w:type="paragraph" w:customStyle="1" w:styleId="TOCBase">
    <w:name w:val="TOC Base"/>
    <w:rsid w:val="002F1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9ED"/>
    <w:pPr>
      <w:tabs>
        <w:tab w:val="right" w:leader="dot" w:pos="9072"/>
      </w:tabs>
      <w:spacing w:before="40" w:after="40"/>
      <w:ind w:left="284"/>
    </w:pPr>
    <w:rPr>
      <w:rFonts w:ascii="Times New Roman" w:hAnsi="Times New Roman"/>
    </w:rPr>
  </w:style>
  <w:style w:type="paragraph" w:styleId="TOC1">
    <w:name w:val="toc 1"/>
    <w:basedOn w:val="TOCBase"/>
    <w:next w:val="Normal"/>
    <w:rsid w:val="002F1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9ED"/>
    <w:rPr>
      <w:rFonts w:ascii="Times New Roman" w:eastAsia="Times New Roman" w:hAnsi="Times New Roman" w:cs="Times New Roman"/>
      <w:sz w:val="16"/>
      <w:lang w:eastAsia="en-US"/>
    </w:rPr>
  </w:style>
  <w:style w:type="paragraph" w:styleId="Title">
    <w:name w:val="Title"/>
    <w:basedOn w:val="HeadingBase"/>
    <w:link w:val="TitleChar"/>
    <w:qFormat/>
    <w:rsid w:val="002F19ED"/>
    <w:pPr>
      <w:spacing w:before="5040"/>
      <w:jc w:val="center"/>
    </w:pPr>
    <w:rPr>
      <w:sz w:val="48"/>
      <w:szCs w:val="72"/>
      <w:lang w:val="en-US"/>
    </w:rPr>
  </w:style>
  <w:style w:type="character" w:customStyle="1" w:styleId="TitleChar">
    <w:name w:val="Title Char"/>
    <w:basedOn w:val="DefaultParagraphFont"/>
    <w:link w:val="Title"/>
    <w:rsid w:val="002F1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9ED"/>
    <w:pPr>
      <w:tabs>
        <w:tab w:val="left" w:pos="3600"/>
        <w:tab w:val="left" w:pos="3958"/>
      </w:tabs>
    </w:pPr>
  </w:style>
  <w:style w:type="paragraph" w:styleId="List">
    <w:name w:val="List"/>
    <w:basedOn w:val="BodyText"/>
    <w:next w:val="BodyText"/>
    <w:rsid w:val="002F19ED"/>
    <w:pPr>
      <w:tabs>
        <w:tab w:val="left" w:pos="340"/>
      </w:tabs>
      <w:spacing w:before="60" w:after="60"/>
      <w:ind w:left="340" w:hanging="340"/>
    </w:pPr>
  </w:style>
  <w:style w:type="paragraph" w:customStyle="1" w:styleId="Note">
    <w:name w:val="Note"/>
    <w:basedOn w:val="BodyText"/>
    <w:rsid w:val="002F1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9ED"/>
    <w:pPr>
      <w:framePr w:wrap="auto" w:hAnchor="text" w:y="6049"/>
    </w:pPr>
    <w:rPr>
      <w:color w:val="000000"/>
      <w:sz w:val="40"/>
    </w:rPr>
  </w:style>
  <w:style w:type="paragraph" w:customStyle="1" w:styleId="TOCTitle">
    <w:name w:val="TOCTitle"/>
    <w:basedOn w:val="Heading1"/>
    <w:rsid w:val="002F19ED"/>
    <w:pPr>
      <w:spacing w:after="240"/>
      <w:jc w:val="center"/>
      <w:outlineLvl w:val="9"/>
    </w:pPr>
    <w:rPr>
      <w:caps/>
    </w:rPr>
  </w:style>
  <w:style w:type="paragraph" w:customStyle="1" w:styleId="Version">
    <w:name w:val="Version"/>
    <w:rsid w:val="002F19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9ED"/>
    <w:pPr>
      <w:numPr>
        <w:numId w:val="13"/>
      </w:numPr>
      <w:tabs>
        <w:tab w:val="clear" w:pos="680"/>
      </w:tabs>
    </w:pPr>
  </w:style>
  <w:style w:type="paragraph" w:styleId="Index1">
    <w:name w:val="index 1"/>
    <w:basedOn w:val="Normal"/>
    <w:next w:val="Normal"/>
    <w:semiHidden/>
    <w:rsid w:val="002F19ED"/>
    <w:pPr>
      <w:keepNext w:val="0"/>
      <w:tabs>
        <w:tab w:val="right" w:pos="4176"/>
      </w:tabs>
      <w:ind w:left="198" w:hanging="198"/>
    </w:pPr>
    <w:rPr>
      <w:rFonts w:ascii="Garamond" w:hAnsi="Garamond"/>
    </w:rPr>
  </w:style>
  <w:style w:type="paragraph" w:styleId="IndexHeading">
    <w:name w:val="index heading"/>
    <w:basedOn w:val="Normal"/>
    <w:next w:val="Index1"/>
    <w:semiHidden/>
    <w:rsid w:val="002F19ED"/>
    <w:pPr>
      <w:spacing w:before="120" w:after="120"/>
    </w:pPr>
    <w:rPr>
      <w:rFonts w:ascii="Arial" w:hAnsi="Arial"/>
      <w:b/>
      <w:color w:val="918585"/>
      <w:sz w:val="24"/>
    </w:rPr>
  </w:style>
  <w:style w:type="paragraph" w:styleId="Header">
    <w:name w:val="header"/>
    <w:basedOn w:val="Normal"/>
    <w:link w:val="HeaderChar"/>
    <w:rsid w:val="002F1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9ED"/>
    <w:rPr>
      <w:rFonts w:ascii="Times New Roman" w:eastAsia="Times New Roman" w:hAnsi="Times New Roman" w:cs="Times New Roman"/>
      <w:sz w:val="16"/>
      <w:szCs w:val="20"/>
      <w:lang w:val="en-GB" w:eastAsia="en-US"/>
    </w:rPr>
  </w:style>
  <w:style w:type="paragraph" w:customStyle="1" w:styleId="Chapter">
    <w:name w:val="Chapter"/>
    <w:basedOn w:val="Normal"/>
    <w:rsid w:val="002F19ED"/>
    <w:pPr>
      <w:spacing w:before="240"/>
    </w:pPr>
    <w:rPr>
      <w:rFonts w:ascii="Times New Roman" w:hAnsi="Times New Roman"/>
      <w:smallCaps/>
      <w:spacing w:val="80"/>
      <w:sz w:val="28"/>
    </w:rPr>
  </w:style>
  <w:style w:type="paragraph" w:customStyle="1" w:styleId="InChapter">
    <w:name w:val="InChapter"/>
    <w:basedOn w:val="Heading3"/>
    <w:rsid w:val="002F19ED"/>
    <w:pPr>
      <w:spacing w:after="240"/>
      <w:outlineLvl w:val="9"/>
    </w:pPr>
    <w:rPr>
      <w:noProof/>
    </w:rPr>
  </w:style>
  <w:style w:type="paragraph" w:styleId="Index2">
    <w:name w:val="index 2"/>
    <w:basedOn w:val="Normal"/>
    <w:next w:val="Normal"/>
    <w:semiHidden/>
    <w:rsid w:val="002F19ED"/>
    <w:pPr>
      <w:tabs>
        <w:tab w:val="right" w:pos="4176"/>
      </w:tabs>
      <w:ind w:left="568" w:hanging="284"/>
    </w:pPr>
    <w:rPr>
      <w:rFonts w:ascii="Garamond" w:hAnsi="Garamond"/>
    </w:rPr>
  </w:style>
  <w:style w:type="paragraph" w:customStyle="1" w:styleId="Byline">
    <w:name w:val="Byline"/>
    <w:rsid w:val="002F1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9ED"/>
    <w:pPr>
      <w:tabs>
        <w:tab w:val="clear" w:pos="3600"/>
        <w:tab w:val="clear" w:pos="3958"/>
      </w:tabs>
      <w:jc w:val="right"/>
    </w:pPr>
  </w:style>
  <w:style w:type="paragraph" w:styleId="Caption">
    <w:name w:val="caption"/>
    <w:basedOn w:val="BodyText"/>
    <w:next w:val="Normal"/>
    <w:qFormat/>
    <w:rsid w:val="002F19ED"/>
    <w:pPr>
      <w:framePr w:w="2268" w:hSpace="181" w:vSpace="181" w:wrap="around" w:vAnchor="text" w:hAnchor="page" w:x="1135" w:y="285" w:anchorLock="1"/>
    </w:pPr>
    <w:rPr>
      <w:i/>
    </w:rPr>
  </w:style>
  <w:style w:type="paragraph" w:customStyle="1" w:styleId="MiniTOCTitle">
    <w:name w:val="MiniTOCTitle"/>
    <w:basedOn w:val="Heading4"/>
    <w:rsid w:val="002F19ED"/>
    <w:pPr>
      <w:spacing w:before="240"/>
      <w:outlineLvl w:val="9"/>
    </w:pPr>
    <w:rPr>
      <w:noProof/>
      <w:sz w:val="24"/>
    </w:rPr>
  </w:style>
  <w:style w:type="paragraph" w:customStyle="1" w:styleId="MiniTOCItem">
    <w:name w:val="MiniTOCItem"/>
    <w:basedOn w:val="ListBullet"/>
    <w:rsid w:val="002F19ED"/>
    <w:pPr>
      <w:numPr>
        <w:numId w:val="0"/>
      </w:numPr>
      <w:tabs>
        <w:tab w:val="right" w:leader="dot" w:pos="6521"/>
      </w:tabs>
      <w:spacing w:before="0" w:after="0"/>
    </w:pPr>
  </w:style>
  <w:style w:type="paragraph" w:customStyle="1" w:styleId="TOFTitle">
    <w:name w:val="TOFTitle"/>
    <w:basedOn w:val="TOCTitle"/>
    <w:rsid w:val="002F19ED"/>
  </w:style>
  <w:style w:type="paragraph" w:styleId="TableofFigures">
    <w:name w:val="table of figures"/>
    <w:basedOn w:val="Normal"/>
    <w:next w:val="Normal"/>
    <w:semiHidden/>
    <w:rsid w:val="002F19ED"/>
    <w:pPr>
      <w:tabs>
        <w:tab w:val="right" w:leader="dot" w:pos="9072"/>
      </w:tabs>
      <w:ind w:left="970" w:hanging="403"/>
    </w:pPr>
    <w:rPr>
      <w:rFonts w:ascii="Times New Roman" w:hAnsi="Times New Roman"/>
      <w:b/>
    </w:rPr>
  </w:style>
  <w:style w:type="paragraph" w:styleId="ListNumber">
    <w:name w:val="List Number"/>
    <w:basedOn w:val="List"/>
    <w:rsid w:val="002F19ED"/>
    <w:pPr>
      <w:numPr>
        <w:numId w:val="10"/>
      </w:numPr>
    </w:pPr>
  </w:style>
  <w:style w:type="character" w:customStyle="1" w:styleId="WingdingSymbols">
    <w:name w:val="Wingding Symbols"/>
    <w:rsid w:val="002F19ED"/>
    <w:rPr>
      <w:rFonts w:ascii="Wingdings" w:hAnsi="Wingdings"/>
    </w:rPr>
  </w:style>
  <w:style w:type="paragraph" w:customStyle="1" w:styleId="TableHeading">
    <w:name w:val="Table Heading"/>
    <w:basedOn w:val="HeadingBase"/>
    <w:rsid w:val="002F19ED"/>
    <w:pPr>
      <w:keepLines/>
      <w:pBdr>
        <w:bottom w:val="single" w:sz="6" w:space="1" w:color="918585"/>
      </w:pBdr>
      <w:spacing w:before="240"/>
    </w:pPr>
  </w:style>
  <w:style w:type="character" w:customStyle="1" w:styleId="HotSpot">
    <w:name w:val="HotSpot"/>
    <w:rsid w:val="002F19ED"/>
    <w:rPr>
      <w:color w:val="0033CC"/>
      <w:u w:val="none"/>
    </w:rPr>
  </w:style>
  <w:style w:type="paragraph" w:customStyle="1" w:styleId="BodyTextRight">
    <w:name w:val="Body Text Right"/>
    <w:basedOn w:val="BodyText"/>
    <w:rsid w:val="002F19ED"/>
    <w:pPr>
      <w:spacing w:before="0" w:after="0"/>
      <w:jc w:val="right"/>
    </w:pPr>
  </w:style>
  <w:style w:type="paragraph" w:styleId="Index3">
    <w:name w:val="index 3"/>
    <w:basedOn w:val="ListNumber2"/>
    <w:next w:val="Normal"/>
    <w:semiHidden/>
    <w:rsid w:val="002F19ED"/>
    <w:pPr>
      <w:numPr>
        <w:numId w:val="0"/>
      </w:numPr>
      <w:tabs>
        <w:tab w:val="right" w:leader="dot" w:pos="4176"/>
      </w:tabs>
    </w:pPr>
  </w:style>
  <w:style w:type="paragraph" w:styleId="ListNumber2">
    <w:name w:val="List Number 2"/>
    <w:basedOn w:val="List2"/>
    <w:rsid w:val="002F19ED"/>
    <w:pPr>
      <w:numPr>
        <w:numId w:val="9"/>
      </w:numPr>
      <w:tabs>
        <w:tab w:val="clear" w:pos="1060"/>
      </w:tabs>
    </w:pPr>
  </w:style>
  <w:style w:type="paragraph" w:customStyle="1" w:styleId="MarginNote">
    <w:name w:val="Margin Note"/>
    <w:basedOn w:val="BodyText"/>
    <w:rsid w:val="002F1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9ED"/>
    <w:rPr>
      <w:sz w:val="32"/>
    </w:rPr>
  </w:style>
  <w:style w:type="paragraph" w:customStyle="1" w:styleId="HeadingProcedure">
    <w:name w:val="Heading Procedure"/>
    <w:basedOn w:val="HeadingBase"/>
    <w:next w:val="Normal"/>
    <w:rsid w:val="002F19ED"/>
    <w:pPr>
      <w:tabs>
        <w:tab w:val="left" w:pos="0"/>
      </w:tabs>
      <w:spacing w:before="120" w:after="60"/>
    </w:pPr>
    <w:rPr>
      <w:i/>
      <w:color w:val="918585"/>
      <w:sz w:val="22"/>
    </w:rPr>
  </w:style>
  <w:style w:type="paragraph" w:customStyle="1" w:styleId="TableBodyText">
    <w:name w:val="Table Body Text"/>
    <w:basedOn w:val="BodyText"/>
    <w:rsid w:val="002F19ED"/>
    <w:pPr>
      <w:spacing w:before="60" w:after="60"/>
    </w:pPr>
  </w:style>
  <w:style w:type="paragraph" w:styleId="ListContinue">
    <w:name w:val="List Continue"/>
    <w:basedOn w:val="List"/>
    <w:rsid w:val="002F19ED"/>
    <w:pPr>
      <w:ind w:firstLine="0"/>
    </w:pPr>
  </w:style>
  <w:style w:type="paragraph" w:customStyle="1" w:styleId="ListNote">
    <w:name w:val="List Note"/>
    <w:basedOn w:val="List"/>
    <w:rsid w:val="002F19ED"/>
    <w:pPr>
      <w:pBdr>
        <w:top w:val="single" w:sz="6" w:space="2" w:color="918585"/>
        <w:bottom w:val="single" w:sz="6" w:space="2" w:color="918585"/>
      </w:pBdr>
      <w:tabs>
        <w:tab w:val="left" w:pos="1021"/>
      </w:tabs>
      <w:ind w:firstLine="0"/>
    </w:pPr>
  </w:style>
  <w:style w:type="paragraph" w:customStyle="1" w:styleId="Warning">
    <w:name w:val="Warning"/>
    <w:basedOn w:val="BodyText"/>
    <w:rsid w:val="002F19ED"/>
    <w:pPr>
      <w:shd w:val="clear" w:color="auto" w:fill="D9D9D9"/>
      <w:tabs>
        <w:tab w:val="left" w:pos="992"/>
      </w:tabs>
      <w:ind w:left="119" w:right="119"/>
    </w:pPr>
    <w:rPr>
      <w:sz w:val="20"/>
    </w:rPr>
  </w:style>
  <w:style w:type="paragraph" w:customStyle="1" w:styleId="MarginIcons">
    <w:name w:val="Margin Icons"/>
    <w:basedOn w:val="BodyText"/>
    <w:rsid w:val="002F1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9ED"/>
    <w:rPr>
      <w:rFonts w:ascii="Courier New" w:hAnsi="Courier New"/>
    </w:rPr>
  </w:style>
  <w:style w:type="paragraph" w:customStyle="1" w:styleId="NoteBullet">
    <w:name w:val="Note Bullet"/>
    <w:basedOn w:val="Note"/>
    <w:rsid w:val="002F19ED"/>
    <w:pPr>
      <w:tabs>
        <w:tab w:val="clear" w:pos="680"/>
      </w:tabs>
      <w:spacing w:before="60" w:after="60"/>
    </w:pPr>
  </w:style>
  <w:style w:type="paragraph" w:customStyle="1" w:styleId="SubHeading2">
    <w:name w:val="SubHeading2"/>
    <w:basedOn w:val="HeadingBase"/>
    <w:rsid w:val="002F19ED"/>
    <w:pPr>
      <w:spacing w:before="240" w:after="60"/>
    </w:pPr>
    <w:rPr>
      <w:sz w:val="20"/>
    </w:rPr>
  </w:style>
  <w:style w:type="paragraph" w:customStyle="1" w:styleId="SubHeading1">
    <w:name w:val="SubHeading1"/>
    <w:basedOn w:val="HeadingBase"/>
    <w:rsid w:val="002F19ED"/>
    <w:pPr>
      <w:spacing w:before="240" w:after="60"/>
    </w:pPr>
    <w:rPr>
      <w:color w:val="918585"/>
      <w:sz w:val="22"/>
    </w:rPr>
  </w:style>
  <w:style w:type="paragraph" w:customStyle="1" w:styleId="SideHeading">
    <w:name w:val="Side Heading"/>
    <w:basedOn w:val="HeadingBase"/>
    <w:rsid w:val="002F1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9ED"/>
    <w:pPr>
      <w:tabs>
        <w:tab w:val="num" w:pos="360"/>
      </w:tabs>
    </w:pPr>
  </w:style>
  <w:style w:type="paragraph" w:styleId="PlainText">
    <w:name w:val="Plain Text"/>
    <w:basedOn w:val="Normal"/>
    <w:link w:val="PlainTextChar"/>
    <w:rsid w:val="002F19ED"/>
    <w:rPr>
      <w:sz w:val="20"/>
    </w:rPr>
  </w:style>
  <w:style w:type="character" w:customStyle="1" w:styleId="PlainTextChar">
    <w:name w:val="Plain Text Char"/>
    <w:basedOn w:val="DefaultParagraphFont"/>
    <w:link w:val="PlainText"/>
    <w:rsid w:val="002F19ED"/>
    <w:rPr>
      <w:rFonts w:ascii="Courier New" w:eastAsia="Times New Roman" w:hAnsi="Courier New" w:cs="Times New Roman"/>
      <w:sz w:val="20"/>
      <w:szCs w:val="20"/>
      <w:lang w:eastAsia="en-US"/>
    </w:rPr>
  </w:style>
  <w:style w:type="character" w:customStyle="1" w:styleId="MenuOption">
    <w:name w:val="Menu Option"/>
    <w:basedOn w:val="DefaultParagraphFont"/>
    <w:rsid w:val="002F19ED"/>
    <w:rPr>
      <w:b/>
      <w:smallCaps/>
    </w:rPr>
  </w:style>
  <w:style w:type="paragraph" w:customStyle="1" w:styleId="TableListNumber">
    <w:name w:val="Table List Number"/>
    <w:basedOn w:val="ListNumber"/>
    <w:rsid w:val="002F19ED"/>
    <w:pPr>
      <w:numPr>
        <w:numId w:val="0"/>
      </w:numPr>
    </w:pPr>
  </w:style>
  <w:style w:type="paragraph" w:styleId="TOC4">
    <w:name w:val="toc 4"/>
    <w:basedOn w:val="TOCBase"/>
    <w:next w:val="Normal"/>
    <w:semiHidden/>
    <w:rsid w:val="002F19ED"/>
    <w:pPr>
      <w:tabs>
        <w:tab w:val="right" w:leader="dot" w:pos="9071"/>
      </w:tabs>
      <w:ind w:left="1701"/>
    </w:pPr>
  </w:style>
  <w:style w:type="paragraph" w:customStyle="1" w:styleId="ListAlpha">
    <w:name w:val="List Alpha"/>
    <w:basedOn w:val="List"/>
    <w:rsid w:val="002F19ED"/>
    <w:pPr>
      <w:numPr>
        <w:numId w:val="8"/>
      </w:numPr>
    </w:pPr>
  </w:style>
  <w:style w:type="paragraph" w:customStyle="1" w:styleId="ListAlpha2">
    <w:name w:val="List Alpha 2"/>
    <w:basedOn w:val="List2"/>
    <w:rsid w:val="002F19ED"/>
    <w:pPr>
      <w:numPr>
        <w:numId w:val="7"/>
      </w:numPr>
    </w:pPr>
  </w:style>
  <w:style w:type="paragraph" w:styleId="List2">
    <w:name w:val="List 2"/>
    <w:basedOn w:val="BodyText"/>
    <w:rsid w:val="002F19ED"/>
    <w:pPr>
      <w:tabs>
        <w:tab w:val="left" w:pos="680"/>
      </w:tabs>
      <w:spacing w:before="60" w:after="60"/>
      <w:ind w:left="680" w:hanging="340"/>
    </w:pPr>
  </w:style>
  <w:style w:type="paragraph" w:styleId="List3">
    <w:name w:val="List 3"/>
    <w:basedOn w:val="BodyText"/>
    <w:rsid w:val="002F19ED"/>
    <w:pPr>
      <w:tabs>
        <w:tab w:val="left" w:pos="1021"/>
      </w:tabs>
      <w:spacing w:before="60" w:after="60"/>
      <w:ind w:left="1020" w:hanging="340"/>
    </w:pPr>
  </w:style>
  <w:style w:type="paragraph" w:styleId="List4">
    <w:name w:val="List 4"/>
    <w:basedOn w:val="BodyText"/>
    <w:rsid w:val="002F19ED"/>
    <w:pPr>
      <w:tabs>
        <w:tab w:val="left" w:pos="1361"/>
      </w:tabs>
      <w:spacing w:before="60" w:after="60"/>
      <w:ind w:left="1361" w:hanging="340"/>
    </w:pPr>
  </w:style>
  <w:style w:type="paragraph" w:styleId="List5">
    <w:name w:val="List 5"/>
    <w:basedOn w:val="BodyText"/>
    <w:rsid w:val="002F19ED"/>
    <w:pPr>
      <w:tabs>
        <w:tab w:val="left" w:pos="1701"/>
      </w:tabs>
      <w:spacing w:before="60" w:after="60"/>
      <w:ind w:left="1701" w:hanging="340"/>
    </w:pPr>
  </w:style>
  <w:style w:type="paragraph" w:styleId="ListBullet3">
    <w:name w:val="List Bullet 3"/>
    <w:basedOn w:val="List3"/>
    <w:rsid w:val="002F19ED"/>
    <w:pPr>
      <w:numPr>
        <w:numId w:val="14"/>
      </w:numPr>
      <w:tabs>
        <w:tab w:val="clear" w:pos="1021"/>
      </w:tabs>
      <w:ind w:left="1037" w:hanging="357"/>
    </w:pPr>
  </w:style>
  <w:style w:type="paragraph" w:styleId="ListBullet4">
    <w:name w:val="List Bullet 4"/>
    <w:basedOn w:val="List4"/>
    <w:rsid w:val="002F19ED"/>
    <w:pPr>
      <w:numPr>
        <w:numId w:val="2"/>
      </w:numPr>
      <w:tabs>
        <w:tab w:val="clear" w:pos="1361"/>
      </w:tabs>
    </w:pPr>
  </w:style>
  <w:style w:type="paragraph" w:styleId="ListBullet5">
    <w:name w:val="List Bullet 5"/>
    <w:basedOn w:val="List5"/>
    <w:rsid w:val="002F19ED"/>
    <w:pPr>
      <w:numPr>
        <w:numId w:val="3"/>
      </w:numPr>
    </w:pPr>
  </w:style>
  <w:style w:type="paragraph" w:styleId="ListContinue2">
    <w:name w:val="List Continue 2"/>
    <w:basedOn w:val="List2"/>
    <w:rsid w:val="002F19ED"/>
    <w:pPr>
      <w:ind w:firstLine="0"/>
    </w:pPr>
  </w:style>
  <w:style w:type="paragraph" w:styleId="ListContinue3">
    <w:name w:val="List Continue 3"/>
    <w:basedOn w:val="List3"/>
    <w:rsid w:val="002F19ED"/>
    <w:pPr>
      <w:ind w:left="1021" w:firstLine="0"/>
    </w:pPr>
  </w:style>
  <w:style w:type="paragraph" w:styleId="ListContinue4">
    <w:name w:val="List Continue 4"/>
    <w:basedOn w:val="List4"/>
    <w:rsid w:val="002F19ED"/>
    <w:pPr>
      <w:ind w:firstLine="0"/>
    </w:pPr>
  </w:style>
  <w:style w:type="paragraph" w:styleId="ListContinue5">
    <w:name w:val="List Continue 5"/>
    <w:basedOn w:val="List5"/>
    <w:rsid w:val="002F19ED"/>
    <w:pPr>
      <w:ind w:firstLine="0"/>
    </w:pPr>
  </w:style>
  <w:style w:type="paragraph" w:styleId="ListNumber3">
    <w:name w:val="List Number 3"/>
    <w:basedOn w:val="List3"/>
    <w:rsid w:val="002F19ED"/>
    <w:pPr>
      <w:numPr>
        <w:numId w:val="4"/>
      </w:numPr>
    </w:pPr>
  </w:style>
  <w:style w:type="paragraph" w:styleId="ListNumber4">
    <w:name w:val="List Number 4"/>
    <w:basedOn w:val="List4"/>
    <w:rsid w:val="002F19ED"/>
    <w:pPr>
      <w:numPr>
        <w:numId w:val="5"/>
      </w:numPr>
    </w:pPr>
  </w:style>
  <w:style w:type="paragraph" w:styleId="ListNumber5">
    <w:name w:val="List Number 5"/>
    <w:basedOn w:val="List5"/>
    <w:rsid w:val="002F19ED"/>
    <w:pPr>
      <w:numPr>
        <w:numId w:val="6"/>
      </w:numPr>
    </w:pPr>
  </w:style>
  <w:style w:type="paragraph" w:styleId="BlockText">
    <w:name w:val="Block Text"/>
    <w:basedOn w:val="Normal"/>
    <w:rsid w:val="002F19ED"/>
    <w:pPr>
      <w:spacing w:after="120"/>
      <w:ind w:left="1440" w:right="1440"/>
    </w:pPr>
  </w:style>
  <w:style w:type="character" w:customStyle="1" w:styleId="Subscript">
    <w:name w:val="Subscript"/>
    <w:basedOn w:val="DefaultParagraphFont"/>
    <w:rsid w:val="002F19ED"/>
    <w:rPr>
      <w:sz w:val="16"/>
      <w:vertAlign w:val="subscript"/>
    </w:rPr>
  </w:style>
  <w:style w:type="character" w:customStyle="1" w:styleId="Superscript">
    <w:name w:val="Superscript"/>
    <w:basedOn w:val="DefaultParagraphFont"/>
    <w:rsid w:val="002F19ED"/>
    <w:rPr>
      <w:sz w:val="16"/>
      <w:vertAlign w:val="superscript"/>
    </w:rPr>
  </w:style>
  <w:style w:type="character" w:customStyle="1" w:styleId="Symbols">
    <w:name w:val="Symbols"/>
    <w:basedOn w:val="DefaultParagraphFont"/>
    <w:rsid w:val="002F19ED"/>
    <w:rPr>
      <w:rFonts w:ascii="Symbol" w:hAnsi="Symbol"/>
    </w:rPr>
  </w:style>
  <w:style w:type="character" w:customStyle="1" w:styleId="MenuOptions">
    <w:name w:val="Menu Options"/>
    <w:basedOn w:val="DefaultParagraphFont"/>
    <w:rsid w:val="002F19ED"/>
    <w:rPr>
      <w:rFonts w:ascii="Arial Narrow" w:hAnsi="Arial Narrow"/>
      <w:smallCaps/>
    </w:rPr>
  </w:style>
  <w:style w:type="character" w:customStyle="1" w:styleId="Buttons">
    <w:name w:val="Buttons"/>
    <w:basedOn w:val="DefaultParagraphFont"/>
    <w:rsid w:val="002F19ED"/>
    <w:rPr>
      <w:b/>
    </w:rPr>
  </w:style>
  <w:style w:type="character" w:customStyle="1" w:styleId="Underlined">
    <w:name w:val="Underlined"/>
    <w:basedOn w:val="DefaultParagraphFont"/>
    <w:rsid w:val="002F19ED"/>
    <w:rPr>
      <w:u w:val="single"/>
    </w:rPr>
  </w:style>
  <w:style w:type="paragraph" w:customStyle="1" w:styleId="TableBodyTextRight">
    <w:name w:val="Table Body Text Right"/>
    <w:basedOn w:val="TableBodyText"/>
    <w:rsid w:val="002F19ED"/>
    <w:pPr>
      <w:widowControl w:val="0"/>
      <w:autoSpaceDE w:val="0"/>
      <w:autoSpaceDN w:val="0"/>
      <w:adjustRightInd w:val="0"/>
      <w:jc w:val="right"/>
    </w:pPr>
    <w:rPr>
      <w:rFonts w:cs="Arial"/>
      <w:szCs w:val="18"/>
    </w:rPr>
  </w:style>
  <w:style w:type="paragraph" w:customStyle="1" w:styleId="CopyrightText">
    <w:name w:val="Copyright Text"/>
    <w:basedOn w:val="BodyText"/>
    <w:rsid w:val="002F19ED"/>
    <w:rPr>
      <w:sz w:val="18"/>
    </w:rPr>
  </w:style>
  <w:style w:type="paragraph" w:customStyle="1" w:styleId="BodySmallRight">
    <w:name w:val="Body Small Right"/>
    <w:basedOn w:val="BodyTextRight"/>
    <w:rsid w:val="002F19ED"/>
    <w:rPr>
      <w:sz w:val="18"/>
      <w:szCs w:val="18"/>
    </w:rPr>
  </w:style>
  <w:style w:type="paragraph" w:customStyle="1" w:styleId="MarginEdition">
    <w:name w:val="Margin Edition"/>
    <w:basedOn w:val="MarginNote"/>
    <w:rsid w:val="002F19ED"/>
    <w:pPr>
      <w:spacing w:before="0" w:after="0"/>
    </w:pPr>
    <w:rPr>
      <w:rFonts w:ascii="Times New Roman" w:hAnsi="Times New Roman"/>
      <w:color w:val="999999"/>
    </w:rPr>
  </w:style>
  <w:style w:type="paragraph" w:customStyle="1" w:styleId="Spacer">
    <w:name w:val="Spacer"/>
    <w:basedOn w:val="Normal"/>
    <w:rsid w:val="002F19ED"/>
    <w:rPr>
      <w:sz w:val="2"/>
      <w:szCs w:val="2"/>
    </w:rPr>
  </w:style>
  <w:style w:type="character" w:customStyle="1" w:styleId="Small">
    <w:name w:val="Small"/>
    <w:basedOn w:val="DefaultParagraphFont"/>
    <w:rsid w:val="002F19ED"/>
    <w:rPr>
      <w:sz w:val="16"/>
    </w:rPr>
  </w:style>
  <w:style w:type="paragraph" w:customStyle="1" w:styleId="WideTable">
    <w:name w:val="Wide Table"/>
    <w:basedOn w:val="Normal"/>
    <w:rsid w:val="002F19ED"/>
    <w:pPr>
      <w:ind w:left="-1418"/>
    </w:pPr>
    <w:rPr>
      <w:sz w:val="2"/>
      <w:szCs w:val="2"/>
    </w:rPr>
  </w:style>
  <w:style w:type="character" w:styleId="PageNumber">
    <w:name w:val="page number"/>
    <w:basedOn w:val="DefaultParagraphFont"/>
    <w:rsid w:val="002F19ED"/>
  </w:style>
  <w:style w:type="paragraph" w:styleId="Quote">
    <w:name w:val="Quote"/>
    <w:basedOn w:val="Heading1"/>
    <w:link w:val="QuoteChar"/>
    <w:qFormat/>
    <w:rsid w:val="002F19ED"/>
    <w:rPr>
      <w:b w:val="0"/>
      <w:sz w:val="72"/>
      <w:szCs w:val="72"/>
      <w:lang w:val="en-NZ"/>
    </w:rPr>
  </w:style>
  <w:style w:type="character" w:customStyle="1" w:styleId="QuoteChar">
    <w:name w:val="Quote Char"/>
    <w:basedOn w:val="DefaultParagraphFont"/>
    <w:link w:val="Quote"/>
    <w:rsid w:val="002F1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9ED"/>
    <w:pPr>
      <w:pageBreakBefore/>
    </w:pPr>
  </w:style>
  <w:style w:type="paragraph" w:customStyle="1" w:styleId="Border">
    <w:name w:val="Border"/>
    <w:basedOn w:val="Normal"/>
    <w:qFormat/>
    <w:rsid w:val="002F1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9ED"/>
    <w:rPr>
      <w:b/>
      <w:bCs/>
      <w:i/>
      <w:iCs/>
      <w:color w:val="auto"/>
    </w:rPr>
  </w:style>
  <w:style w:type="paragraph" w:styleId="IntenseQuote">
    <w:name w:val="Intense Quote"/>
    <w:basedOn w:val="Normal"/>
    <w:next w:val="Normal"/>
    <w:link w:val="IntenseQuoteChar"/>
    <w:uiPriority w:val="30"/>
    <w:qFormat/>
    <w:rsid w:val="002F1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9ED"/>
    <w:rPr>
      <w:smallCaps/>
      <w:color w:val="auto"/>
      <w:u w:val="single"/>
    </w:rPr>
  </w:style>
  <w:style w:type="character" w:styleId="IntenseReference">
    <w:name w:val="Intense Reference"/>
    <w:basedOn w:val="DefaultParagraphFont"/>
    <w:uiPriority w:val="32"/>
    <w:qFormat/>
    <w:rsid w:val="002F19ED"/>
    <w:rPr>
      <w:b/>
      <w:bCs/>
      <w:smallCaps/>
      <w:color w:val="auto"/>
      <w:spacing w:val="5"/>
      <w:u w:val="single"/>
    </w:rPr>
  </w:style>
  <w:style w:type="paragraph" w:customStyle="1" w:styleId="2ColumnHeading">
    <w:name w:val="2Column Heading"/>
    <w:basedOn w:val="BodyText"/>
    <w:qFormat/>
    <w:rsid w:val="002F19ED"/>
    <w:pPr>
      <w:spacing w:after="60"/>
      <w:ind w:left="-2268"/>
    </w:pPr>
    <w:rPr>
      <w:b/>
    </w:rPr>
  </w:style>
  <w:style w:type="paragraph" w:customStyle="1" w:styleId="Heading1TOC">
    <w:name w:val="Heading1 TOC"/>
    <w:basedOn w:val="Normal"/>
    <w:qFormat/>
    <w:rsid w:val="002F19ED"/>
    <w:pPr>
      <w:spacing w:before="240" w:after="120"/>
    </w:pPr>
    <w:rPr>
      <w:rFonts w:ascii="Times New Roman" w:hAnsi="Times New Roman"/>
      <w:b/>
      <w:sz w:val="32"/>
    </w:rPr>
  </w:style>
  <w:style w:type="paragraph" w:customStyle="1" w:styleId="Heading2TOC">
    <w:name w:val="Heading2 TOC"/>
    <w:basedOn w:val="Normal"/>
    <w:qFormat/>
    <w:rsid w:val="002F19ED"/>
    <w:pPr>
      <w:spacing w:before="240" w:after="60"/>
    </w:pPr>
    <w:rPr>
      <w:rFonts w:ascii="Times New Roman" w:hAnsi="Times New Roman"/>
      <w:b/>
      <w:sz w:val="28"/>
    </w:rPr>
  </w:style>
  <w:style w:type="character" w:customStyle="1" w:styleId="Underline">
    <w:name w:val="Underline"/>
    <w:basedOn w:val="DefaultParagraphFont"/>
    <w:qFormat/>
    <w:rsid w:val="002F19ED"/>
    <w:rPr>
      <w:u w:val="single"/>
    </w:rPr>
  </w:style>
  <w:style w:type="character" w:customStyle="1" w:styleId="BoldandItalics">
    <w:name w:val="Bold and Italics"/>
    <w:qFormat/>
    <w:rsid w:val="002F19ED"/>
    <w:rPr>
      <w:b/>
      <w:i/>
      <w:u w:val="none"/>
    </w:rPr>
  </w:style>
  <w:style w:type="paragraph" w:styleId="BalloonText">
    <w:name w:val="Balloon Text"/>
    <w:basedOn w:val="Normal"/>
    <w:link w:val="BalloonTextChar"/>
    <w:rsid w:val="002F19ED"/>
    <w:rPr>
      <w:rFonts w:ascii="Tahoma" w:hAnsi="Tahoma" w:cs="Tahoma"/>
      <w:sz w:val="16"/>
      <w:szCs w:val="16"/>
    </w:rPr>
  </w:style>
  <w:style w:type="character" w:customStyle="1" w:styleId="BalloonTextChar">
    <w:name w:val="Balloon Text Char"/>
    <w:basedOn w:val="DefaultParagraphFont"/>
    <w:link w:val="BalloonText"/>
    <w:rsid w:val="002F1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9ED"/>
    <w:rPr>
      <w:b/>
      <w:color w:val="660033"/>
      <w:spacing w:val="0"/>
    </w:rPr>
  </w:style>
  <w:style w:type="paragraph" w:customStyle="1" w:styleId="Nameditemlist">
    <w:name w:val="Named item list"/>
    <w:basedOn w:val="BodyText"/>
    <w:qFormat/>
    <w:rsid w:val="002F19ED"/>
    <w:pPr>
      <w:tabs>
        <w:tab w:val="left" w:pos="2835"/>
      </w:tabs>
      <w:ind w:left="2835" w:hanging="2835"/>
    </w:pPr>
  </w:style>
  <w:style w:type="paragraph" w:customStyle="1" w:styleId="BodyTextnopadding">
    <w:name w:val="Body Text no padding"/>
    <w:basedOn w:val="BodyText"/>
    <w:qFormat/>
    <w:rsid w:val="002F19ED"/>
    <w:pPr>
      <w:spacing w:before="0" w:after="0"/>
    </w:pPr>
  </w:style>
  <w:style w:type="character" w:styleId="Hyperlink">
    <w:name w:val="Hyperlink"/>
    <w:basedOn w:val="DefaultParagraphFont"/>
    <w:uiPriority w:val="99"/>
    <w:unhideWhenUsed/>
    <w:rsid w:val="00365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3417</Characters>
  <Application>Microsoft Office Word</Application>
  <DocSecurity>0</DocSecurity>
  <Lines>142</Lines>
  <Paragraphs>85</Paragraphs>
  <ScaleCrop>false</ScaleCrop>
  <Company>Author-it Software Corporation Ltd.</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ICPSUP456 Control production</dc:title>
  <dc:subject>Approved</dc:subject>
  <dc:creator>PwC’s Skills for Australia</dc:creator>
  <cp:keywords>Release: 1</cp:keywords>
  <dc:description>Review Date: 12 April 2008</dc:description>
  <cp:lastModifiedBy>HSD_TPCMSd.prod</cp:lastModifiedBy>
  <cp:revision>3</cp:revision>
  <dcterms:created xsi:type="dcterms:W3CDTF">2018-12-10T06:46:00Z</dcterms:created>
  <dcterms:modified xsi:type="dcterms:W3CDTF">2018-12-10T06:46:00Z</dcterms:modified>
</cp:coreProperties>
</file>