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DEA" w:rsidP="00ED6DEA">
      <w:pPr>
        <w:pStyle w:val="Title"/>
      </w:pPr>
      <w:r>
        <w:fldChar w:fldCharType="begin"/>
      </w:r>
      <w:r>
        <w:instrText xml:space="preserve"> TITLE   \* MERGEFORMAT </w:instrText>
      </w:r>
      <w:r>
        <w:fldChar w:fldCharType="separate"/>
      </w:r>
      <w:r>
        <w:t>Assessment Requirements for ICPSUP352 Plan operational processes</w:t>
      </w:r>
      <w:r>
        <w:fldChar w:fldCharType="end"/>
      </w:r>
    </w:p>
    <w:p w:rsidR="00ED6DEA" w:rsidP="00ED6DEA">
      <w:pPr>
        <w:pStyle w:val="Version"/>
        <w:sectPr w:rsidSect="002B69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95E" w:rsidP="002B695E">
      <w:pPr>
        <w:pStyle w:val="SuperHeading"/>
      </w:pPr>
      <w:r w:rsidRPr="002B695E">
        <w:t>Assessment Requirements for ICPSUP352 Plan operational processes</w:t>
      </w:r>
    </w:p>
    <w:p w:rsidR="00000000" w:rsidRPr="002B695E" w:rsidP="002B695E">
      <w:pPr>
        <w:pStyle w:val="Heading1"/>
      </w:pPr>
      <w:bookmarkStart w:id="1" w:name="O_694953"/>
      <w:bookmarkEnd w:id="1"/>
      <w:r w:rsidRPr="002B695E">
        <w:t>Modification History</w:t>
      </w:r>
    </w:p>
    <w:tbl>
      <w:tblPr>
        <w:tblW w:w="0" w:type="auto"/>
        <w:tblLayout w:type="fixed"/>
        <w:tblCellMar>
          <w:left w:w="62" w:type="dxa"/>
          <w:right w:w="62" w:type="dxa"/>
        </w:tblCellMar>
        <w:tblLook w:val="0000"/>
      </w:tblPr>
      <w:tblGrid>
        <w:gridCol w:w="2627"/>
        <w:gridCol w:w="6337"/>
      </w:tblGrid>
      <w:tr w:rsidTr="002B69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95E" w:rsidP="002B695E">
            <w:pPr>
              <w:pStyle w:val="BodyText"/>
            </w:pPr>
            <w:r w:rsidRPr="002B69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95E">
            <w:pPr>
              <w:pStyle w:val="BodyText"/>
              <w:rPr>
                <w:lang w:val="en-NZ"/>
              </w:rPr>
            </w:pPr>
            <w:r w:rsidRPr="002B695E">
              <w:rPr>
                <w:rStyle w:val="SpecialBold"/>
              </w:rPr>
              <w:t>Comments</w:t>
            </w:r>
          </w:p>
        </w:tc>
      </w:tr>
      <w:tr w:rsidTr="002B69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95E">
            <w:pPr>
              <w:pStyle w:val="BodyText"/>
              <w:rPr>
                <w:lang w:val="en-NZ"/>
              </w:rPr>
            </w:pPr>
            <w:r w:rsidRPr="002B69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95E" w:rsidP="002B695E">
            <w:pPr>
              <w:pStyle w:val="BodyText"/>
            </w:pPr>
            <w:r w:rsidRPr="002B695E">
              <w:t>This version first released with ICP Printing and Graphic Arts Training Package Version 1.0.</w:t>
            </w:r>
          </w:p>
        </w:tc>
      </w:tr>
    </w:tbl>
    <w:p w:rsidR="00000000" w:rsidRPr="002B695E" w:rsidP="002B695E">
      <w:pPr>
        <w:pStyle w:val="BodyText"/>
      </w:pPr>
    </w:p>
    <w:p w:rsidR="00000000" w:rsidRPr="002B695E" w:rsidP="002B695E">
      <w:pPr>
        <w:pStyle w:val="AllowPageBreak"/>
      </w:pPr>
    </w:p>
    <w:p w:rsidR="00000000" w:rsidRPr="002B695E" w:rsidP="002B695E">
      <w:pPr>
        <w:pStyle w:val="Heading1"/>
      </w:pPr>
      <w:bookmarkStart w:id="2" w:name="O_694954"/>
      <w:bookmarkEnd w:id="2"/>
      <w:r w:rsidRPr="002B695E">
        <w:t>Performance Evidence</w:t>
      </w:r>
    </w:p>
    <w:p w:rsidR="00000000" w:rsidRPr="002B695E" w:rsidP="00ED6DEA">
      <w:pPr>
        <w:pStyle w:val="BodyText"/>
      </w:pPr>
      <w:r w:rsidRPr="002B695E">
        <w:t xml:space="preserve">Evidence of the ability to: </w:t>
      </w:r>
    </w:p>
    <w:p w:rsidR="00000000" w:rsidRPr="002B695E" w:rsidP="002B695E">
      <w:pPr>
        <w:pStyle w:val="ListBullet"/>
      </w:pPr>
      <w:r w:rsidRPr="002B695E">
        <w:t>produce a portfolio that includes documentation showing planning of operational processes (either a new process or modification of an existing process) in any ONE of pre-press, printing, screen printing, c</w:t>
      </w:r>
      <w:r w:rsidRPr="002B695E">
        <w:t xml:space="preserve">onverting, binding and finishing, corrugating or laminating. </w:t>
      </w:r>
    </w:p>
    <w:p w:rsidR="00000000" w:rsidRPr="002B695E" w:rsidP="002B695E">
      <w:pPr>
        <w:pStyle w:val="BodyText"/>
      </w:pPr>
    </w:p>
    <w:p w:rsidR="00000000" w:rsidRPr="002B695E" w:rsidP="00ED6DEA">
      <w:pPr>
        <w:pStyle w:val="BodyText"/>
      </w:pPr>
      <w:r w:rsidRPr="002B695E">
        <w:t>Note: If a specific volume or frequency is not stated, then evidence must be provided at least once.</w:t>
      </w:r>
    </w:p>
    <w:p w:rsidR="00000000" w:rsidRPr="002B695E" w:rsidP="002B695E">
      <w:pPr>
        <w:pStyle w:val="Heading1"/>
      </w:pPr>
      <w:bookmarkStart w:id="3" w:name="O_694955"/>
      <w:bookmarkEnd w:id="3"/>
      <w:r w:rsidRPr="002B695E">
        <w:t>Knowledge Evidence</w:t>
      </w:r>
    </w:p>
    <w:p w:rsidR="00000000" w:rsidRPr="002B695E" w:rsidP="00ED6DEA">
      <w:pPr>
        <w:pStyle w:val="BodyText"/>
      </w:pPr>
      <w:r w:rsidRPr="002B695E">
        <w:t xml:space="preserve">To complete the unit requirements safely and effectively, the individual must:  </w:t>
      </w:r>
    </w:p>
    <w:p w:rsidR="00000000" w:rsidRPr="002B695E" w:rsidP="00ED6DEA">
      <w:pPr>
        <w:pStyle w:val="Heading3"/>
      </w:pPr>
      <w:r w:rsidRPr="002B695E">
        <w:rPr>
          <w:rStyle w:val="SpecialBold"/>
        </w:rPr>
        <w:t>Production requirements</w:t>
      </w:r>
    </w:p>
    <w:p w:rsidR="00000000" w:rsidRPr="002B695E" w:rsidP="002B695E">
      <w:pPr>
        <w:pStyle w:val="ListBullet"/>
      </w:pPr>
      <w:r w:rsidRPr="002B695E">
        <w:t>summarise production plan information that will aid in determining a suitable production process</w:t>
      </w:r>
    </w:p>
    <w:p w:rsidR="00000000" w:rsidRPr="002B695E" w:rsidP="002B695E">
      <w:pPr>
        <w:pStyle w:val="ListBullet"/>
      </w:pPr>
      <w:r w:rsidRPr="002B695E">
        <w:t>explain the relevance of production schedules, materi</w:t>
      </w:r>
      <w:r w:rsidRPr="002B695E">
        <w:t>al requirements and customer requirements to process operations</w:t>
      </w:r>
    </w:p>
    <w:p w:rsidR="00000000" w:rsidRPr="002B695E" w:rsidP="002B695E">
      <w:pPr>
        <w:pStyle w:val="ListBullet"/>
      </w:pPr>
      <w:r w:rsidRPr="002B695E">
        <w:t>describe the possible impacts of changes to process technology or product on existing production areas including:</w:t>
      </w:r>
    </w:p>
    <w:p w:rsidR="00000000" w:rsidRPr="002B695E" w:rsidP="002B695E">
      <w:pPr>
        <w:pStyle w:val="ListBullet2"/>
      </w:pPr>
      <w:r w:rsidRPr="002B695E">
        <w:t>whether existing machinery or equipment can be utilised</w:t>
      </w:r>
    </w:p>
    <w:p w:rsidR="00000000" w:rsidRPr="002B695E" w:rsidP="002B695E">
      <w:pPr>
        <w:pStyle w:val="ListBullet2"/>
      </w:pPr>
      <w:r w:rsidRPr="002B695E">
        <w:t>special provisions ne</w:t>
      </w:r>
      <w:r w:rsidRPr="002B695E">
        <w:t>eded for new equipment or machinery</w:t>
      </w:r>
    </w:p>
    <w:p w:rsidR="00000000" w:rsidRPr="002B695E" w:rsidP="002B695E">
      <w:pPr>
        <w:pStyle w:val="ListBullet2"/>
      </w:pPr>
      <w:r w:rsidRPr="002B695E">
        <w:t>expected production life of equipment</w:t>
      </w:r>
    </w:p>
    <w:p w:rsidR="00000000" w:rsidRPr="002B695E" w:rsidP="00ED6DEA">
      <w:pPr>
        <w:pStyle w:val="Heading3"/>
      </w:pPr>
      <w:r w:rsidRPr="002B695E">
        <w:rPr>
          <w:rStyle w:val="SpecialBold"/>
        </w:rPr>
        <w:t xml:space="preserve">Reviewing, testing and costing </w:t>
      </w:r>
    </w:p>
    <w:p w:rsidR="00000000" w:rsidRPr="002B695E" w:rsidP="002B695E">
      <w:pPr>
        <w:pStyle w:val="ListBullet"/>
      </w:pPr>
      <w:r w:rsidRPr="002B695E">
        <w:t xml:space="preserve">explain the method used to review existing processes </w:t>
      </w:r>
    </w:p>
    <w:p w:rsidR="00000000" w:rsidRPr="002B695E" w:rsidP="002B695E">
      <w:pPr>
        <w:pStyle w:val="ListBullet"/>
      </w:pPr>
      <w:r w:rsidRPr="002B695E">
        <w:t>explain the methods used to estimate costs and cost savings</w:t>
      </w:r>
    </w:p>
    <w:p w:rsidR="00000000" w:rsidRPr="002B695E" w:rsidP="002B695E">
      <w:pPr>
        <w:pStyle w:val="ListBullet"/>
      </w:pPr>
      <w:r w:rsidRPr="002B695E">
        <w:t>explain the role of test and trials</w:t>
      </w:r>
      <w:r w:rsidRPr="002B695E">
        <w:t xml:space="preserve"> in identifying suitable processes</w:t>
      </w:r>
    </w:p>
    <w:p w:rsidR="00000000" w:rsidRPr="002B695E" w:rsidP="00ED6DEA">
      <w:pPr>
        <w:pStyle w:val="Heading3"/>
      </w:pPr>
      <w:r w:rsidRPr="002B695E">
        <w:rPr>
          <w:rStyle w:val="SpecialBold"/>
        </w:rPr>
        <w:t xml:space="preserve">Determining production sequence </w:t>
      </w:r>
    </w:p>
    <w:p w:rsidR="00000000" w:rsidRPr="002B695E" w:rsidP="002B695E">
      <w:pPr>
        <w:pStyle w:val="ListBullet"/>
      </w:pPr>
      <w:r w:rsidRPr="002B695E">
        <w:t>explain how steps for the process and equipment and material requirements are identified and documented</w:t>
      </w:r>
    </w:p>
    <w:p w:rsidR="00000000" w:rsidRPr="002B695E" w:rsidP="002B695E">
      <w:pPr>
        <w:pStyle w:val="ListBullet"/>
      </w:pPr>
      <w:r w:rsidRPr="002B695E">
        <w:t>explain how quality assurance requirements are identified</w:t>
      </w:r>
    </w:p>
    <w:p w:rsidR="00000000" w:rsidRPr="002B695E" w:rsidP="002B695E">
      <w:pPr>
        <w:pStyle w:val="AllowPageBreak"/>
      </w:pPr>
    </w:p>
    <w:p w:rsidR="00000000" w:rsidRPr="002B695E" w:rsidP="002B695E">
      <w:pPr>
        <w:pStyle w:val="Heading1"/>
      </w:pPr>
      <w:bookmarkStart w:id="4" w:name="O_694956"/>
      <w:bookmarkEnd w:id="4"/>
      <w:r w:rsidRPr="002B695E">
        <w:t>Assessment Conditions</w:t>
      </w:r>
    </w:p>
    <w:p w:rsidR="00000000" w:rsidRPr="002B695E" w:rsidP="00ED6DEA">
      <w:pPr>
        <w:pStyle w:val="BodyText"/>
      </w:pPr>
      <w:r w:rsidRPr="002B695E">
        <w:t>Gather evidence to demonstrate consistent performance in conditions that are safe and replicate the workplace. Noise levels, production flow, interruptions and time variances must be typical of those experienced in the Support field o</w:t>
      </w:r>
      <w:r w:rsidRPr="002B695E">
        <w:t>f work and include access to special purpose tools, equipment and materials.</w:t>
      </w:r>
    </w:p>
    <w:p w:rsidR="00000000" w:rsidRPr="002B695E" w:rsidP="00ED6DEA">
      <w:pPr>
        <w:pStyle w:val="BodyText"/>
      </w:pPr>
      <w:r w:rsidRPr="002B695E">
        <w:t>Assessors must satisfy NVR/AQTF assessor requirements.</w:t>
      </w:r>
    </w:p>
    <w:p w:rsidR="00000000" w:rsidRPr="002B695E" w:rsidP="002B695E">
      <w:pPr>
        <w:pStyle w:val="Heading1"/>
      </w:pPr>
      <w:bookmarkStart w:id="5" w:name="O_694959"/>
      <w:bookmarkEnd w:id="5"/>
      <w:r w:rsidRPr="002B695E">
        <w:t>Links</w:t>
      </w:r>
    </w:p>
    <w:p w:rsidR="00000000" w:rsidRPr="002B695E" w:rsidP="00ED6DEA">
      <w:pPr>
        <w:pStyle w:val="BodyText"/>
      </w:pPr>
      <w:r w:rsidRPr="002B695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90DB0">
        <w:rPr>
          <w:rStyle w:val="Hyperlink"/>
        </w:rPr>
        <w:t>https://vetnet.gov.au/Pages/TrainingDocs.aspx?q=a74b7a0f-a253-47e3-8be0-5d426e24131d</w:t>
      </w:r>
      <w:r>
        <w:fldChar w:fldCharType="end"/>
      </w:r>
    </w:p>
    <w:p w:rsidR="00000000" w:rsidRPr="002B695E" w:rsidP="002B695E"/>
    <w:sectPr w:rsidSect="002B69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5E" w:rsidRPr="00ED6DEA" w:rsidP="00ED6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EA" w:rsidP="002B6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6DEA" w:rsidP="002B69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D6DEA" w:rsidP="002B6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95E" w:rsidRPr="00ED6DEA" w:rsidP="00ED6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EA" w:rsidRPr="002D2AF8" w:rsidP="002B695E">
    <w:pPr>
      <w:pStyle w:val="Header"/>
      <w:framePr w:wrap="around"/>
    </w:pPr>
    <w:r>
      <w:fldChar w:fldCharType="begin"/>
    </w:r>
    <w:r>
      <w:instrText xml:space="preserve"> TITLE   \* MERGEFORMAT </w:instrText>
    </w:r>
    <w:r>
      <w:fldChar w:fldCharType="separate"/>
    </w:r>
    <w:r>
      <w:t>Assessment Requirements for ICPSUP352 Plan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ED6DEA" w:rsidP="002B6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8D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40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62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95E"/>
    <w:pPr>
      <w:spacing w:before="360" w:after="60"/>
      <w:outlineLvl w:val="0"/>
    </w:pPr>
    <w:rPr>
      <w:sz w:val="32"/>
    </w:rPr>
  </w:style>
  <w:style w:type="paragraph" w:styleId="Heading2">
    <w:name w:val="heading 2"/>
    <w:basedOn w:val="HeadingBase"/>
    <w:next w:val="BodyText"/>
    <w:link w:val="Heading2Char"/>
    <w:qFormat/>
    <w:rsid w:val="002B695E"/>
    <w:pPr>
      <w:keepLines/>
      <w:spacing w:before="240" w:after="120"/>
      <w:outlineLvl w:val="1"/>
    </w:pPr>
    <w:rPr>
      <w:sz w:val="28"/>
      <w:szCs w:val="40"/>
    </w:rPr>
  </w:style>
  <w:style w:type="paragraph" w:styleId="Heading3">
    <w:name w:val="heading 3"/>
    <w:basedOn w:val="HeadingBase"/>
    <w:next w:val="BodyText"/>
    <w:link w:val="Heading3Char"/>
    <w:qFormat/>
    <w:rsid w:val="002B695E"/>
    <w:pPr>
      <w:spacing w:before="180" w:after="120"/>
      <w:outlineLvl w:val="2"/>
    </w:pPr>
    <w:rPr>
      <w:spacing w:val="-10"/>
      <w:kern w:val="32"/>
    </w:rPr>
  </w:style>
  <w:style w:type="paragraph" w:styleId="Heading4">
    <w:name w:val="heading 4"/>
    <w:basedOn w:val="HeadingBase"/>
    <w:next w:val="BodyText"/>
    <w:link w:val="Heading4Char"/>
    <w:qFormat/>
    <w:rsid w:val="002B695E"/>
    <w:pPr>
      <w:spacing w:before="160" w:after="120"/>
      <w:outlineLvl w:val="3"/>
    </w:pPr>
    <w:rPr>
      <w:sz w:val="22"/>
    </w:rPr>
  </w:style>
  <w:style w:type="paragraph" w:styleId="Heading5">
    <w:name w:val="heading 5"/>
    <w:basedOn w:val="HeadingBase"/>
    <w:next w:val="Normal"/>
    <w:link w:val="Heading5Char"/>
    <w:qFormat/>
    <w:rsid w:val="002B695E"/>
    <w:pPr>
      <w:spacing w:before="80"/>
      <w:outlineLvl w:val="4"/>
    </w:pPr>
    <w:rPr>
      <w:color w:val="918585"/>
      <w:sz w:val="20"/>
    </w:rPr>
  </w:style>
  <w:style w:type="paragraph" w:styleId="Heading6">
    <w:name w:val="heading 6"/>
    <w:basedOn w:val="HeadingBase"/>
    <w:next w:val="Normal"/>
    <w:link w:val="Heading6Char"/>
    <w:qFormat/>
    <w:rsid w:val="002B695E"/>
    <w:pPr>
      <w:spacing w:before="60"/>
      <w:outlineLvl w:val="5"/>
    </w:pPr>
    <w:rPr>
      <w:color w:val="918585"/>
      <w:sz w:val="20"/>
    </w:rPr>
  </w:style>
  <w:style w:type="paragraph" w:styleId="Heading7">
    <w:name w:val="heading 7"/>
    <w:basedOn w:val="Normal"/>
    <w:next w:val="Normal"/>
    <w:link w:val="Heading7Char"/>
    <w:qFormat/>
    <w:rsid w:val="002B695E"/>
    <w:pPr>
      <w:ind w:left="720"/>
      <w:outlineLvl w:val="6"/>
    </w:pPr>
    <w:rPr>
      <w:i/>
    </w:rPr>
  </w:style>
  <w:style w:type="paragraph" w:styleId="Heading8">
    <w:name w:val="heading 8"/>
    <w:basedOn w:val="Normal"/>
    <w:next w:val="Normal"/>
    <w:link w:val="Heading8Char"/>
    <w:qFormat/>
    <w:rsid w:val="002B695E"/>
    <w:pPr>
      <w:ind w:left="720"/>
      <w:outlineLvl w:val="7"/>
    </w:pPr>
    <w:rPr>
      <w:i/>
    </w:rPr>
  </w:style>
  <w:style w:type="paragraph" w:styleId="Heading9">
    <w:name w:val="heading 9"/>
    <w:basedOn w:val="Normal"/>
    <w:next w:val="Normal"/>
    <w:link w:val="Heading9Char"/>
    <w:qFormat/>
    <w:rsid w:val="002B695E"/>
    <w:pPr>
      <w:ind w:left="720"/>
      <w:outlineLvl w:val="8"/>
    </w:pPr>
    <w:rPr>
      <w:i/>
    </w:rPr>
  </w:style>
  <w:style w:type="character" w:default="1" w:styleId="DefaultParagraphFont">
    <w:name w:val="Default Paragraph Font"/>
    <w:uiPriority w:val="1"/>
    <w:unhideWhenUsed/>
    <w:rsid w:val="002B6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95E"/>
  </w:style>
  <w:style w:type="character" w:customStyle="1" w:styleId="Heading1Char">
    <w:name w:val="Heading 1 Char"/>
    <w:basedOn w:val="DefaultParagraphFont"/>
    <w:link w:val="Heading1"/>
    <w:rsid w:val="002B695E"/>
    <w:rPr>
      <w:rFonts w:ascii="Times New Roman" w:eastAsia="Times New Roman" w:hAnsi="Times New Roman" w:cs="Times New Roman"/>
      <w:b/>
      <w:sz w:val="32"/>
      <w:szCs w:val="20"/>
      <w:lang w:eastAsia="en-US"/>
    </w:rPr>
  </w:style>
  <w:style w:type="paragraph" w:styleId="BodyText">
    <w:name w:val="Body Text"/>
    <w:basedOn w:val="Normal"/>
    <w:link w:val="BodyTextChar"/>
    <w:rsid w:val="002B6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95E"/>
    <w:rPr>
      <w:rFonts w:ascii="Times New Roman" w:eastAsia="Times New Roman" w:hAnsi="Times New Roman" w:cs="Times New Roman"/>
      <w:sz w:val="24"/>
      <w:lang w:eastAsia="en-US"/>
    </w:rPr>
  </w:style>
  <w:style w:type="paragraph" w:styleId="ListBullet">
    <w:name w:val="List Bullet"/>
    <w:basedOn w:val="List"/>
    <w:rsid w:val="002B695E"/>
    <w:pPr>
      <w:numPr>
        <w:numId w:val="12"/>
      </w:numPr>
      <w:tabs>
        <w:tab w:val="clear" w:pos="340"/>
      </w:tabs>
      <w:spacing w:before="40" w:after="40"/>
    </w:pPr>
  </w:style>
  <w:style w:type="character" w:customStyle="1" w:styleId="SpecialBold">
    <w:name w:val="Special Bold"/>
    <w:basedOn w:val="DefaultParagraphFont"/>
    <w:rsid w:val="002B695E"/>
    <w:rPr>
      <w:b/>
      <w:spacing w:val="0"/>
    </w:rPr>
  </w:style>
  <w:style w:type="paragraph" w:styleId="ListBullet2">
    <w:name w:val="List Bullet 2"/>
    <w:basedOn w:val="List2"/>
    <w:rsid w:val="002B695E"/>
    <w:pPr>
      <w:numPr>
        <w:numId w:val="13"/>
      </w:numPr>
      <w:tabs>
        <w:tab w:val="clear" w:pos="680"/>
      </w:tabs>
    </w:pPr>
  </w:style>
  <w:style w:type="paragraph" w:customStyle="1" w:styleId="SuperHeading">
    <w:name w:val="SuperHeading"/>
    <w:basedOn w:val="Normal"/>
    <w:rsid w:val="002B695E"/>
    <w:pPr>
      <w:spacing w:before="240" w:after="120"/>
      <w:outlineLvl w:val="0"/>
    </w:pPr>
    <w:rPr>
      <w:rFonts w:ascii="Times New Roman" w:hAnsi="Times New Roman"/>
      <w:b/>
      <w:sz w:val="32"/>
    </w:rPr>
  </w:style>
  <w:style w:type="paragraph" w:customStyle="1" w:styleId="AllowPageBreak">
    <w:name w:val="AllowPageBreak"/>
    <w:rsid w:val="002B69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95E"/>
    <w:rPr>
      <w:rFonts w:ascii="Courier New" w:eastAsia="Times New Roman" w:hAnsi="Courier New" w:cs="Times New Roman"/>
      <w:i/>
      <w:szCs w:val="20"/>
      <w:lang w:eastAsia="en-US"/>
    </w:rPr>
  </w:style>
  <w:style w:type="paragraph" w:customStyle="1" w:styleId="HeadingBase">
    <w:name w:val="Heading Base"/>
    <w:rsid w:val="002B6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95E"/>
    <w:pPr>
      <w:tabs>
        <w:tab w:val="right" w:leader="dot" w:pos="9072"/>
      </w:tabs>
      <w:ind w:left="567"/>
    </w:pPr>
    <w:rPr>
      <w:szCs w:val="22"/>
    </w:rPr>
  </w:style>
  <w:style w:type="paragraph" w:customStyle="1" w:styleId="TOCBase">
    <w:name w:val="TOC Base"/>
    <w:rsid w:val="002B6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95E"/>
    <w:pPr>
      <w:tabs>
        <w:tab w:val="right" w:leader="dot" w:pos="9072"/>
      </w:tabs>
      <w:spacing w:before="40" w:after="40"/>
      <w:ind w:left="284"/>
    </w:pPr>
    <w:rPr>
      <w:rFonts w:ascii="Times New Roman" w:hAnsi="Times New Roman"/>
    </w:rPr>
  </w:style>
  <w:style w:type="paragraph" w:styleId="TOC1">
    <w:name w:val="toc 1"/>
    <w:basedOn w:val="TOCBase"/>
    <w:next w:val="Normal"/>
    <w:rsid w:val="002B6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95E"/>
    <w:rPr>
      <w:rFonts w:ascii="Times New Roman" w:eastAsia="Times New Roman" w:hAnsi="Times New Roman" w:cs="Times New Roman"/>
      <w:sz w:val="16"/>
      <w:lang w:eastAsia="en-US"/>
    </w:rPr>
  </w:style>
  <w:style w:type="paragraph" w:styleId="Title">
    <w:name w:val="Title"/>
    <w:basedOn w:val="HeadingBase"/>
    <w:link w:val="TitleChar"/>
    <w:qFormat/>
    <w:rsid w:val="002B695E"/>
    <w:pPr>
      <w:spacing w:before="5040"/>
      <w:jc w:val="center"/>
    </w:pPr>
    <w:rPr>
      <w:sz w:val="48"/>
      <w:szCs w:val="72"/>
      <w:lang w:val="en-US"/>
    </w:rPr>
  </w:style>
  <w:style w:type="character" w:customStyle="1" w:styleId="TitleChar">
    <w:name w:val="Title Char"/>
    <w:basedOn w:val="DefaultParagraphFont"/>
    <w:link w:val="Title"/>
    <w:rsid w:val="002B6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95E"/>
    <w:pPr>
      <w:tabs>
        <w:tab w:val="left" w:pos="3600"/>
        <w:tab w:val="left" w:pos="3958"/>
      </w:tabs>
    </w:pPr>
  </w:style>
  <w:style w:type="paragraph" w:styleId="List">
    <w:name w:val="List"/>
    <w:basedOn w:val="BodyText"/>
    <w:next w:val="BodyText"/>
    <w:rsid w:val="002B695E"/>
    <w:pPr>
      <w:tabs>
        <w:tab w:val="left" w:pos="340"/>
      </w:tabs>
      <w:spacing w:before="60" w:after="60"/>
      <w:ind w:left="340" w:hanging="340"/>
    </w:pPr>
  </w:style>
  <w:style w:type="paragraph" w:customStyle="1" w:styleId="Note">
    <w:name w:val="Note"/>
    <w:basedOn w:val="BodyText"/>
    <w:rsid w:val="002B6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95E"/>
    <w:pPr>
      <w:framePr w:wrap="auto" w:hAnchor="text" w:y="6049"/>
    </w:pPr>
    <w:rPr>
      <w:color w:val="000000"/>
      <w:sz w:val="40"/>
    </w:rPr>
  </w:style>
  <w:style w:type="paragraph" w:customStyle="1" w:styleId="TOCTitle">
    <w:name w:val="TOCTitle"/>
    <w:basedOn w:val="Heading1"/>
    <w:rsid w:val="002B695E"/>
    <w:pPr>
      <w:spacing w:after="240"/>
      <w:jc w:val="center"/>
      <w:outlineLvl w:val="9"/>
    </w:pPr>
    <w:rPr>
      <w:caps/>
    </w:rPr>
  </w:style>
  <w:style w:type="paragraph" w:customStyle="1" w:styleId="Version">
    <w:name w:val="Version"/>
    <w:rsid w:val="002B69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95E"/>
    <w:pPr>
      <w:keepNext w:val="0"/>
      <w:tabs>
        <w:tab w:val="right" w:pos="4176"/>
      </w:tabs>
      <w:ind w:left="198" w:hanging="198"/>
    </w:pPr>
    <w:rPr>
      <w:rFonts w:ascii="Garamond" w:hAnsi="Garamond"/>
    </w:rPr>
  </w:style>
  <w:style w:type="paragraph" w:styleId="IndexHeading">
    <w:name w:val="index heading"/>
    <w:basedOn w:val="Normal"/>
    <w:next w:val="Index1"/>
    <w:semiHidden/>
    <w:rsid w:val="002B695E"/>
    <w:pPr>
      <w:spacing w:before="120" w:after="120"/>
    </w:pPr>
    <w:rPr>
      <w:rFonts w:ascii="Arial" w:hAnsi="Arial"/>
      <w:b/>
      <w:color w:val="918585"/>
      <w:sz w:val="24"/>
    </w:rPr>
  </w:style>
  <w:style w:type="paragraph" w:styleId="Header">
    <w:name w:val="header"/>
    <w:basedOn w:val="Normal"/>
    <w:link w:val="HeaderChar"/>
    <w:rsid w:val="002B6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95E"/>
    <w:rPr>
      <w:rFonts w:ascii="Times New Roman" w:eastAsia="Times New Roman" w:hAnsi="Times New Roman" w:cs="Times New Roman"/>
      <w:sz w:val="16"/>
      <w:szCs w:val="20"/>
      <w:lang w:val="en-GB" w:eastAsia="en-US"/>
    </w:rPr>
  </w:style>
  <w:style w:type="paragraph" w:customStyle="1" w:styleId="Chapter">
    <w:name w:val="Chapter"/>
    <w:basedOn w:val="Normal"/>
    <w:rsid w:val="002B695E"/>
    <w:pPr>
      <w:spacing w:before="240"/>
    </w:pPr>
    <w:rPr>
      <w:rFonts w:ascii="Times New Roman" w:hAnsi="Times New Roman"/>
      <w:smallCaps/>
      <w:spacing w:val="80"/>
      <w:sz w:val="28"/>
    </w:rPr>
  </w:style>
  <w:style w:type="paragraph" w:customStyle="1" w:styleId="InChapter">
    <w:name w:val="InChapter"/>
    <w:basedOn w:val="Heading3"/>
    <w:rsid w:val="002B695E"/>
    <w:pPr>
      <w:spacing w:after="240"/>
      <w:outlineLvl w:val="9"/>
    </w:pPr>
    <w:rPr>
      <w:noProof/>
    </w:rPr>
  </w:style>
  <w:style w:type="paragraph" w:styleId="Index2">
    <w:name w:val="index 2"/>
    <w:basedOn w:val="Normal"/>
    <w:next w:val="Normal"/>
    <w:semiHidden/>
    <w:rsid w:val="002B695E"/>
    <w:pPr>
      <w:tabs>
        <w:tab w:val="right" w:pos="4176"/>
      </w:tabs>
      <w:ind w:left="568" w:hanging="284"/>
    </w:pPr>
    <w:rPr>
      <w:rFonts w:ascii="Garamond" w:hAnsi="Garamond"/>
    </w:rPr>
  </w:style>
  <w:style w:type="paragraph" w:customStyle="1" w:styleId="Byline">
    <w:name w:val="Byline"/>
    <w:rsid w:val="002B6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95E"/>
    <w:pPr>
      <w:tabs>
        <w:tab w:val="clear" w:pos="3600"/>
        <w:tab w:val="clear" w:pos="3958"/>
      </w:tabs>
      <w:jc w:val="right"/>
    </w:pPr>
  </w:style>
  <w:style w:type="character" w:styleId="Emphasis">
    <w:name w:val="Emphasis"/>
    <w:basedOn w:val="DefaultParagraphFont"/>
    <w:qFormat/>
    <w:rsid w:val="002B695E"/>
    <w:rPr>
      <w:i/>
    </w:rPr>
  </w:style>
  <w:style w:type="paragraph" w:styleId="Caption">
    <w:name w:val="caption"/>
    <w:basedOn w:val="BodyText"/>
    <w:next w:val="Normal"/>
    <w:qFormat/>
    <w:rsid w:val="002B695E"/>
    <w:pPr>
      <w:framePr w:w="2268" w:hSpace="181" w:vSpace="181" w:wrap="around" w:vAnchor="text" w:hAnchor="page" w:x="1135" w:y="285" w:anchorLock="1"/>
    </w:pPr>
    <w:rPr>
      <w:i/>
    </w:rPr>
  </w:style>
  <w:style w:type="paragraph" w:customStyle="1" w:styleId="MiniTOCTitle">
    <w:name w:val="MiniTOCTitle"/>
    <w:basedOn w:val="Heading4"/>
    <w:rsid w:val="002B695E"/>
    <w:pPr>
      <w:spacing w:before="240"/>
      <w:outlineLvl w:val="9"/>
    </w:pPr>
    <w:rPr>
      <w:noProof/>
      <w:sz w:val="24"/>
    </w:rPr>
  </w:style>
  <w:style w:type="paragraph" w:customStyle="1" w:styleId="MiniTOCItem">
    <w:name w:val="MiniTOCItem"/>
    <w:basedOn w:val="ListBullet"/>
    <w:rsid w:val="002B695E"/>
    <w:pPr>
      <w:numPr>
        <w:numId w:val="0"/>
      </w:numPr>
      <w:tabs>
        <w:tab w:val="right" w:leader="dot" w:pos="6521"/>
      </w:tabs>
      <w:spacing w:before="0" w:after="0"/>
    </w:pPr>
  </w:style>
  <w:style w:type="paragraph" w:customStyle="1" w:styleId="TOFTitle">
    <w:name w:val="TOFTitle"/>
    <w:basedOn w:val="TOCTitle"/>
    <w:rsid w:val="002B695E"/>
  </w:style>
  <w:style w:type="paragraph" w:styleId="TableofFigures">
    <w:name w:val="table of figures"/>
    <w:basedOn w:val="Normal"/>
    <w:next w:val="Normal"/>
    <w:semiHidden/>
    <w:rsid w:val="002B695E"/>
    <w:pPr>
      <w:tabs>
        <w:tab w:val="right" w:leader="dot" w:pos="9072"/>
      </w:tabs>
      <w:ind w:left="970" w:hanging="403"/>
    </w:pPr>
    <w:rPr>
      <w:rFonts w:ascii="Times New Roman" w:hAnsi="Times New Roman"/>
      <w:b/>
    </w:rPr>
  </w:style>
  <w:style w:type="paragraph" w:styleId="ListNumber">
    <w:name w:val="List Number"/>
    <w:basedOn w:val="List"/>
    <w:rsid w:val="002B695E"/>
    <w:pPr>
      <w:numPr>
        <w:numId w:val="15"/>
      </w:numPr>
      <w:tabs>
        <w:tab w:val="clear" w:pos="340"/>
      </w:tabs>
    </w:pPr>
  </w:style>
  <w:style w:type="character" w:customStyle="1" w:styleId="WingdingSymbols">
    <w:name w:val="Wingding Symbols"/>
    <w:rsid w:val="002B695E"/>
    <w:rPr>
      <w:rFonts w:ascii="Wingdings" w:hAnsi="Wingdings"/>
    </w:rPr>
  </w:style>
  <w:style w:type="paragraph" w:customStyle="1" w:styleId="TableHeading">
    <w:name w:val="Table Heading"/>
    <w:basedOn w:val="HeadingBase"/>
    <w:rsid w:val="002B695E"/>
    <w:pPr>
      <w:keepLines/>
      <w:pBdr>
        <w:bottom w:val="single" w:sz="6" w:space="1" w:color="918585"/>
      </w:pBdr>
      <w:spacing w:before="240"/>
    </w:pPr>
  </w:style>
  <w:style w:type="character" w:customStyle="1" w:styleId="HotSpot">
    <w:name w:val="HotSpot"/>
    <w:rsid w:val="002B695E"/>
    <w:rPr>
      <w:color w:val="0033CC"/>
      <w:u w:val="none"/>
    </w:rPr>
  </w:style>
  <w:style w:type="paragraph" w:customStyle="1" w:styleId="BodyTextRight">
    <w:name w:val="Body Text Right"/>
    <w:basedOn w:val="BodyText"/>
    <w:rsid w:val="002B695E"/>
    <w:pPr>
      <w:spacing w:before="0" w:after="0"/>
      <w:jc w:val="right"/>
    </w:pPr>
  </w:style>
  <w:style w:type="paragraph" w:styleId="Index3">
    <w:name w:val="index 3"/>
    <w:basedOn w:val="ListNumber2"/>
    <w:next w:val="Normal"/>
    <w:semiHidden/>
    <w:rsid w:val="002B695E"/>
    <w:pPr>
      <w:numPr>
        <w:numId w:val="0"/>
      </w:numPr>
      <w:tabs>
        <w:tab w:val="right" w:leader="dot" w:pos="4176"/>
      </w:tabs>
    </w:pPr>
  </w:style>
  <w:style w:type="paragraph" w:styleId="ListNumber2">
    <w:name w:val="List Number 2"/>
    <w:basedOn w:val="List2"/>
    <w:rsid w:val="002B695E"/>
    <w:pPr>
      <w:numPr>
        <w:numId w:val="10"/>
      </w:numPr>
      <w:tabs>
        <w:tab w:val="clear" w:pos="1060"/>
      </w:tabs>
    </w:pPr>
  </w:style>
  <w:style w:type="paragraph" w:customStyle="1" w:styleId="MarginNote">
    <w:name w:val="Margin Note"/>
    <w:basedOn w:val="BodyText"/>
    <w:rsid w:val="002B6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95E"/>
    <w:rPr>
      <w:sz w:val="32"/>
    </w:rPr>
  </w:style>
  <w:style w:type="paragraph" w:customStyle="1" w:styleId="HeadingProcedure">
    <w:name w:val="Heading Procedure"/>
    <w:basedOn w:val="HeadingBase"/>
    <w:next w:val="Normal"/>
    <w:rsid w:val="002B695E"/>
    <w:pPr>
      <w:tabs>
        <w:tab w:val="left" w:pos="0"/>
      </w:tabs>
      <w:spacing w:before="120" w:after="60"/>
    </w:pPr>
    <w:rPr>
      <w:i/>
      <w:color w:val="918585"/>
      <w:sz w:val="22"/>
    </w:rPr>
  </w:style>
  <w:style w:type="paragraph" w:customStyle="1" w:styleId="TableBodyText">
    <w:name w:val="Table Body Text"/>
    <w:basedOn w:val="BodyText"/>
    <w:rsid w:val="002B695E"/>
    <w:pPr>
      <w:spacing w:before="60" w:after="60"/>
    </w:pPr>
  </w:style>
  <w:style w:type="paragraph" w:styleId="ListContinue">
    <w:name w:val="List Continue"/>
    <w:basedOn w:val="List"/>
    <w:rsid w:val="002B695E"/>
    <w:pPr>
      <w:ind w:firstLine="0"/>
    </w:pPr>
  </w:style>
  <w:style w:type="paragraph" w:customStyle="1" w:styleId="ListNote">
    <w:name w:val="List Note"/>
    <w:basedOn w:val="List"/>
    <w:rsid w:val="002B695E"/>
    <w:pPr>
      <w:pBdr>
        <w:top w:val="single" w:sz="6" w:space="2" w:color="918585"/>
        <w:bottom w:val="single" w:sz="6" w:space="2" w:color="918585"/>
      </w:pBdr>
      <w:tabs>
        <w:tab w:val="left" w:pos="1021"/>
      </w:tabs>
      <w:ind w:firstLine="0"/>
    </w:pPr>
  </w:style>
  <w:style w:type="paragraph" w:customStyle="1" w:styleId="Warning">
    <w:name w:val="Warning"/>
    <w:basedOn w:val="BodyText"/>
    <w:rsid w:val="002B695E"/>
    <w:pPr>
      <w:shd w:val="clear" w:color="auto" w:fill="D9D9D9"/>
      <w:tabs>
        <w:tab w:val="left" w:pos="992"/>
      </w:tabs>
      <w:ind w:left="119" w:right="119"/>
    </w:pPr>
    <w:rPr>
      <w:sz w:val="20"/>
    </w:rPr>
  </w:style>
  <w:style w:type="paragraph" w:customStyle="1" w:styleId="MarginIcons">
    <w:name w:val="Margin Icons"/>
    <w:basedOn w:val="BodyText"/>
    <w:rsid w:val="002B6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95E"/>
    <w:rPr>
      <w:rFonts w:ascii="Courier New" w:hAnsi="Courier New"/>
    </w:rPr>
  </w:style>
  <w:style w:type="paragraph" w:customStyle="1" w:styleId="NoteBullet">
    <w:name w:val="Note Bullet"/>
    <w:basedOn w:val="Note"/>
    <w:rsid w:val="002B695E"/>
    <w:pPr>
      <w:tabs>
        <w:tab w:val="clear" w:pos="680"/>
      </w:tabs>
      <w:spacing w:before="60" w:after="60"/>
    </w:pPr>
  </w:style>
  <w:style w:type="paragraph" w:customStyle="1" w:styleId="SubHeading2">
    <w:name w:val="SubHeading2"/>
    <w:basedOn w:val="HeadingBase"/>
    <w:rsid w:val="002B695E"/>
    <w:pPr>
      <w:spacing w:before="240" w:after="60"/>
    </w:pPr>
    <w:rPr>
      <w:sz w:val="20"/>
    </w:rPr>
  </w:style>
  <w:style w:type="paragraph" w:customStyle="1" w:styleId="SubHeading1">
    <w:name w:val="SubHeading1"/>
    <w:basedOn w:val="HeadingBase"/>
    <w:rsid w:val="002B695E"/>
    <w:pPr>
      <w:spacing w:before="240" w:after="60"/>
    </w:pPr>
    <w:rPr>
      <w:color w:val="918585"/>
      <w:sz w:val="22"/>
    </w:rPr>
  </w:style>
  <w:style w:type="paragraph" w:customStyle="1" w:styleId="SideHeading">
    <w:name w:val="Side Heading"/>
    <w:basedOn w:val="HeadingBase"/>
    <w:rsid w:val="002B6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95E"/>
    <w:pPr>
      <w:tabs>
        <w:tab w:val="num" w:pos="360"/>
      </w:tabs>
    </w:pPr>
  </w:style>
  <w:style w:type="paragraph" w:styleId="PlainText">
    <w:name w:val="Plain Text"/>
    <w:basedOn w:val="Normal"/>
    <w:link w:val="PlainTextChar"/>
    <w:rsid w:val="002B695E"/>
    <w:rPr>
      <w:sz w:val="20"/>
    </w:rPr>
  </w:style>
  <w:style w:type="character" w:customStyle="1" w:styleId="PlainTextChar">
    <w:name w:val="Plain Text Char"/>
    <w:basedOn w:val="DefaultParagraphFont"/>
    <w:link w:val="PlainText"/>
    <w:rsid w:val="002B695E"/>
    <w:rPr>
      <w:rFonts w:ascii="Courier New" w:eastAsia="Times New Roman" w:hAnsi="Courier New" w:cs="Times New Roman"/>
      <w:sz w:val="20"/>
      <w:szCs w:val="20"/>
      <w:lang w:eastAsia="en-US"/>
    </w:rPr>
  </w:style>
  <w:style w:type="character" w:customStyle="1" w:styleId="MenuOption">
    <w:name w:val="Menu Option"/>
    <w:basedOn w:val="DefaultParagraphFont"/>
    <w:rsid w:val="002B695E"/>
    <w:rPr>
      <w:b/>
      <w:smallCaps/>
    </w:rPr>
  </w:style>
  <w:style w:type="paragraph" w:customStyle="1" w:styleId="TableListNumber">
    <w:name w:val="Table List Number"/>
    <w:basedOn w:val="ListNumber"/>
    <w:rsid w:val="002B695E"/>
    <w:pPr>
      <w:numPr>
        <w:numId w:val="0"/>
      </w:numPr>
    </w:pPr>
  </w:style>
  <w:style w:type="paragraph" w:styleId="TOC4">
    <w:name w:val="toc 4"/>
    <w:basedOn w:val="TOCBase"/>
    <w:next w:val="Normal"/>
    <w:semiHidden/>
    <w:rsid w:val="002B695E"/>
    <w:pPr>
      <w:tabs>
        <w:tab w:val="right" w:leader="dot" w:pos="9071"/>
      </w:tabs>
      <w:ind w:left="1701"/>
    </w:pPr>
  </w:style>
  <w:style w:type="paragraph" w:customStyle="1" w:styleId="ListAlpha">
    <w:name w:val="List Alpha"/>
    <w:basedOn w:val="List"/>
    <w:rsid w:val="002B695E"/>
    <w:pPr>
      <w:numPr>
        <w:numId w:val="9"/>
      </w:numPr>
    </w:pPr>
  </w:style>
  <w:style w:type="paragraph" w:customStyle="1" w:styleId="ListAlpha2">
    <w:name w:val="List Alpha 2"/>
    <w:basedOn w:val="List2"/>
    <w:rsid w:val="002B695E"/>
    <w:pPr>
      <w:numPr>
        <w:numId w:val="8"/>
      </w:numPr>
    </w:pPr>
  </w:style>
  <w:style w:type="paragraph" w:styleId="List2">
    <w:name w:val="List 2"/>
    <w:basedOn w:val="BodyText"/>
    <w:rsid w:val="002B695E"/>
    <w:pPr>
      <w:tabs>
        <w:tab w:val="left" w:pos="680"/>
      </w:tabs>
      <w:spacing w:before="60" w:after="60"/>
      <w:ind w:left="680" w:hanging="340"/>
    </w:pPr>
  </w:style>
  <w:style w:type="paragraph" w:styleId="List3">
    <w:name w:val="List 3"/>
    <w:basedOn w:val="BodyText"/>
    <w:rsid w:val="002B695E"/>
    <w:pPr>
      <w:tabs>
        <w:tab w:val="left" w:pos="1021"/>
      </w:tabs>
      <w:spacing w:before="60" w:after="60"/>
      <w:ind w:left="1020" w:hanging="340"/>
    </w:pPr>
  </w:style>
  <w:style w:type="paragraph" w:styleId="List4">
    <w:name w:val="List 4"/>
    <w:basedOn w:val="BodyText"/>
    <w:rsid w:val="002B695E"/>
    <w:pPr>
      <w:tabs>
        <w:tab w:val="left" w:pos="1361"/>
      </w:tabs>
      <w:spacing w:before="60" w:after="60"/>
      <w:ind w:left="1361" w:hanging="340"/>
    </w:pPr>
  </w:style>
  <w:style w:type="paragraph" w:styleId="List5">
    <w:name w:val="List 5"/>
    <w:basedOn w:val="BodyText"/>
    <w:rsid w:val="002B695E"/>
    <w:pPr>
      <w:tabs>
        <w:tab w:val="left" w:pos="1701"/>
      </w:tabs>
      <w:spacing w:before="60" w:after="60"/>
      <w:ind w:left="1701" w:hanging="340"/>
    </w:pPr>
  </w:style>
  <w:style w:type="paragraph" w:styleId="ListBullet3">
    <w:name w:val="List Bullet 3"/>
    <w:basedOn w:val="List3"/>
    <w:rsid w:val="002B695E"/>
    <w:pPr>
      <w:numPr>
        <w:numId w:val="14"/>
      </w:numPr>
      <w:tabs>
        <w:tab w:val="clear" w:pos="1021"/>
      </w:tabs>
      <w:ind w:left="1037" w:hanging="357"/>
    </w:pPr>
  </w:style>
  <w:style w:type="paragraph" w:styleId="ListBullet4">
    <w:name w:val="List Bullet 4"/>
    <w:basedOn w:val="List4"/>
    <w:rsid w:val="002B695E"/>
    <w:pPr>
      <w:numPr>
        <w:numId w:val="3"/>
      </w:numPr>
      <w:tabs>
        <w:tab w:val="clear" w:pos="1361"/>
      </w:tabs>
    </w:pPr>
  </w:style>
  <w:style w:type="paragraph" w:styleId="ListBullet5">
    <w:name w:val="List Bullet 5"/>
    <w:basedOn w:val="List5"/>
    <w:rsid w:val="002B695E"/>
    <w:pPr>
      <w:numPr>
        <w:numId w:val="4"/>
      </w:numPr>
    </w:pPr>
  </w:style>
  <w:style w:type="paragraph" w:styleId="ListContinue2">
    <w:name w:val="List Continue 2"/>
    <w:basedOn w:val="List2"/>
    <w:rsid w:val="002B695E"/>
    <w:pPr>
      <w:ind w:firstLine="0"/>
    </w:pPr>
  </w:style>
  <w:style w:type="paragraph" w:styleId="ListContinue3">
    <w:name w:val="List Continue 3"/>
    <w:basedOn w:val="List3"/>
    <w:rsid w:val="002B695E"/>
    <w:pPr>
      <w:ind w:left="1021" w:firstLine="0"/>
    </w:pPr>
  </w:style>
  <w:style w:type="paragraph" w:styleId="ListContinue4">
    <w:name w:val="List Continue 4"/>
    <w:basedOn w:val="List4"/>
    <w:rsid w:val="002B695E"/>
    <w:pPr>
      <w:ind w:firstLine="0"/>
    </w:pPr>
  </w:style>
  <w:style w:type="paragraph" w:styleId="ListContinue5">
    <w:name w:val="List Continue 5"/>
    <w:basedOn w:val="List5"/>
    <w:rsid w:val="002B695E"/>
    <w:pPr>
      <w:ind w:firstLine="0"/>
    </w:pPr>
  </w:style>
  <w:style w:type="paragraph" w:styleId="ListNumber3">
    <w:name w:val="List Number 3"/>
    <w:basedOn w:val="List3"/>
    <w:rsid w:val="002B695E"/>
    <w:pPr>
      <w:numPr>
        <w:numId w:val="5"/>
      </w:numPr>
    </w:pPr>
  </w:style>
  <w:style w:type="paragraph" w:styleId="ListNumber4">
    <w:name w:val="List Number 4"/>
    <w:basedOn w:val="List4"/>
    <w:rsid w:val="002B695E"/>
    <w:pPr>
      <w:numPr>
        <w:numId w:val="6"/>
      </w:numPr>
    </w:pPr>
  </w:style>
  <w:style w:type="paragraph" w:styleId="ListNumber5">
    <w:name w:val="List Number 5"/>
    <w:basedOn w:val="List5"/>
    <w:rsid w:val="002B695E"/>
    <w:pPr>
      <w:numPr>
        <w:numId w:val="7"/>
      </w:numPr>
    </w:pPr>
  </w:style>
  <w:style w:type="paragraph" w:styleId="BlockText">
    <w:name w:val="Block Text"/>
    <w:basedOn w:val="Normal"/>
    <w:rsid w:val="002B695E"/>
    <w:pPr>
      <w:spacing w:after="120"/>
      <w:ind w:left="1440" w:right="1440"/>
    </w:pPr>
  </w:style>
  <w:style w:type="character" w:customStyle="1" w:styleId="Subscript">
    <w:name w:val="Subscript"/>
    <w:basedOn w:val="DefaultParagraphFont"/>
    <w:rsid w:val="002B695E"/>
    <w:rPr>
      <w:sz w:val="16"/>
      <w:vertAlign w:val="subscript"/>
    </w:rPr>
  </w:style>
  <w:style w:type="character" w:customStyle="1" w:styleId="Superscript">
    <w:name w:val="Superscript"/>
    <w:basedOn w:val="DefaultParagraphFont"/>
    <w:rsid w:val="002B695E"/>
    <w:rPr>
      <w:sz w:val="16"/>
      <w:vertAlign w:val="superscript"/>
    </w:rPr>
  </w:style>
  <w:style w:type="character" w:customStyle="1" w:styleId="Symbols">
    <w:name w:val="Symbols"/>
    <w:basedOn w:val="DefaultParagraphFont"/>
    <w:rsid w:val="002B695E"/>
    <w:rPr>
      <w:rFonts w:ascii="Symbol" w:hAnsi="Symbol"/>
    </w:rPr>
  </w:style>
  <w:style w:type="character" w:customStyle="1" w:styleId="MenuOptions">
    <w:name w:val="Menu Options"/>
    <w:basedOn w:val="DefaultParagraphFont"/>
    <w:rsid w:val="002B695E"/>
    <w:rPr>
      <w:rFonts w:ascii="Arial Narrow" w:hAnsi="Arial Narrow"/>
      <w:smallCaps/>
    </w:rPr>
  </w:style>
  <w:style w:type="character" w:customStyle="1" w:styleId="Buttons">
    <w:name w:val="Buttons"/>
    <w:basedOn w:val="DefaultParagraphFont"/>
    <w:rsid w:val="002B695E"/>
    <w:rPr>
      <w:b/>
    </w:rPr>
  </w:style>
  <w:style w:type="character" w:customStyle="1" w:styleId="Underlined">
    <w:name w:val="Underlined"/>
    <w:basedOn w:val="DefaultParagraphFont"/>
    <w:rsid w:val="002B695E"/>
    <w:rPr>
      <w:u w:val="single"/>
    </w:rPr>
  </w:style>
  <w:style w:type="paragraph" w:customStyle="1" w:styleId="TableBodyTextRight">
    <w:name w:val="Table Body Text Right"/>
    <w:basedOn w:val="TableBodyText"/>
    <w:rsid w:val="002B695E"/>
    <w:pPr>
      <w:widowControl w:val="0"/>
      <w:autoSpaceDE w:val="0"/>
      <w:autoSpaceDN w:val="0"/>
      <w:adjustRightInd w:val="0"/>
      <w:jc w:val="right"/>
    </w:pPr>
    <w:rPr>
      <w:rFonts w:cs="Arial"/>
      <w:szCs w:val="18"/>
    </w:rPr>
  </w:style>
  <w:style w:type="paragraph" w:customStyle="1" w:styleId="CopyrightText">
    <w:name w:val="Copyright Text"/>
    <w:basedOn w:val="BodyText"/>
    <w:rsid w:val="002B695E"/>
    <w:rPr>
      <w:sz w:val="18"/>
    </w:rPr>
  </w:style>
  <w:style w:type="paragraph" w:customStyle="1" w:styleId="BodySmallRight">
    <w:name w:val="Body Small Right"/>
    <w:basedOn w:val="BodyTextRight"/>
    <w:rsid w:val="002B695E"/>
    <w:rPr>
      <w:sz w:val="18"/>
      <w:szCs w:val="18"/>
    </w:rPr>
  </w:style>
  <w:style w:type="paragraph" w:customStyle="1" w:styleId="MarginEdition">
    <w:name w:val="Margin Edition"/>
    <w:basedOn w:val="MarginNote"/>
    <w:rsid w:val="002B695E"/>
    <w:pPr>
      <w:spacing w:before="0" w:after="0"/>
    </w:pPr>
    <w:rPr>
      <w:rFonts w:ascii="Times New Roman" w:hAnsi="Times New Roman"/>
      <w:color w:val="999999"/>
    </w:rPr>
  </w:style>
  <w:style w:type="paragraph" w:customStyle="1" w:styleId="Spacer">
    <w:name w:val="Spacer"/>
    <w:basedOn w:val="Normal"/>
    <w:rsid w:val="002B695E"/>
    <w:rPr>
      <w:sz w:val="2"/>
      <w:szCs w:val="2"/>
    </w:rPr>
  </w:style>
  <w:style w:type="character" w:customStyle="1" w:styleId="Small">
    <w:name w:val="Small"/>
    <w:basedOn w:val="DefaultParagraphFont"/>
    <w:rsid w:val="002B695E"/>
    <w:rPr>
      <w:sz w:val="16"/>
    </w:rPr>
  </w:style>
  <w:style w:type="paragraph" w:customStyle="1" w:styleId="WideTable">
    <w:name w:val="Wide Table"/>
    <w:basedOn w:val="Normal"/>
    <w:rsid w:val="002B695E"/>
    <w:pPr>
      <w:ind w:left="-1418"/>
    </w:pPr>
    <w:rPr>
      <w:sz w:val="2"/>
      <w:szCs w:val="2"/>
    </w:rPr>
  </w:style>
  <w:style w:type="character" w:styleId="PageNumber">
    <w:name w:val="page number"/>
    <w:basedOn w:val="DefaultParagraphFont"/>
    <w:rsid w:val="002B695E"/>
  </w:style>
  <w:style w:type="paragraph" w:styleId="Quote">
    <w:name w:val="Quote"/>
    <w:basedOn w:val="Heading1"/>
    <w:link w:val="QuoteChar"/>
    <w:qFormat/>
    <w:rsid w:val="002B695E"/>
    <w:rPr>
      <w:b w:val="0"/>
      <w:sz w:val="72"/>
      <w:szCs w:val="72"/>
      <w:lang w:val="en-NZ"/>
    </w:rPr>
  </w:style>
  <w:style w:type="character" w:customStyle="1" w:styleId="QuoteChar">
    <w:name w:val="Quote Char"/>
    <w:basedOn w:val="DefaultParagraphFont"/>
    <w:link w:val="Quote"/>
    <w:rsid w:val="002B6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95E"/>
    <w:pPr>
      <w:pageBreakBefore/>
    </w:pPr>
  </w:style>
  <w:style w:type="paragraph" w:customStyle="1" w:styleId="Border">
    <w:name w:val="Border"/>
    <w:basedOn w:val="Normal"/>
    <w:qFormat/>
    <w:rsid w:val="002B6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95E"/>
    <w:rPr>
      <w:b/>
      <w:bCs/>
      <w:i/>
      <w:iCs/>
      <w:color w:val="auto"/>
    </w:rPr>
  </w:style>
  <w:style w:type="paragraph" w:styleId="IntenseQuote">
    <w:name w:val="Intense Quote"/>
    <w:basedOn w:val="Normal"/>
    <w:next w:val="Normal"/>
    <w:link w:val="IntenseQuoteChar"/>
    <w:uiPriority w:val="30"/>
    <w:qFormat/>
    <w:rsid w:val="002B6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95E"/>
    <w:rPr>
      <w:smallCaps/>
      <w:color w:val="auto"/>
      <w:u w:val="single"/>
    </w:rPr>
  </w:style>
  <w:style w:type="character" w:styleId="IntenseReference">
    <w:name w:val="Intense Reference"/>
    <w:basedOn w:val="DefaultParagraphFont"/>
    <w:uiPriority w:val="32"/>
    <w:qFormat/>
    <w:rsid w:val="002B695E"/>
    <w:rPr>
      <w:b/>
      <w:bCs/>
      <w:smallCaps/>
      <w:color w:val="auto"/>
      <w:spacing w:val="5"/>
      <w:u w:val="single"/>
    </w:rPr>
  </w:style>
  <w:style w:type="paragraph" w:customStyle="1" w:styleId="2ColumnHeading">
    <w:name w:val="2Column Heading"/>
    <w:basedOn w:val="BodyText"/>
    <w:qFormat/>
    <w:rsid w:val="002B695E"/>
    <w:pPr>
      <w:spacing w:after="60"/>
      <w:ind w:left="-2268"/>
    </w:pPr>
    <w:rPr>
      <w:b/>
    </w:rPr>
  </w:style>
  <w:style w:type="paragraph" w:customStyle="1" w:styleId="Heading1TOC">
    <w:name w:val="Heading1 TOC"/>
    <w:basedOn w:val="Normal"/>
    <w:qFormat/>
    <w:rsid w:val="002B695E"/>
    <w:pPr>
      <w:spacing w:before="240" w:after="120"/>
    </w:pPr>
    <w:rPr>
      <w:rFonts w:ascii="Times New Roman" w:hAnsi="Times New Roman"/>
      <w:b/>
      <w:sz w:val="32"/>
    </w:rPr>
  </w:style>
  <w:style w:type="paragraph" w:customStyle="1" w:styleId="Heading2TOC">
    <w:name w:val="Heading2 TOC"/>
    <w:basedOn w:val="Normal"/>
    <w:qFormat/>
    <w:rsid w:val="002B695E"/>
    <w:pPr>
      <w:spacing w:before="240" w:after="60"/>
    </w:pPr>
    <w:rPr>
      <w:rFonts w:ascii="Times New Roman" w:hAnsi="Times New Roman"/>
      <w:b/>
      <w:sz w:val="28"/>
    </w:rPr>
  </w:style>
  <w:style w:type="character" w:customStyle="1" w:styleId="Underline">
    <w:name w:val="Underline"/>
    <w:basedOn w:val="DefaultParagraphFont"/>
    <w:qFormat/>
    <w:rsid w:val="002B695E"/>
    <w:rPr>
      <w:u w:val="single"/>
    </w:rPr>
  </w:style>
  <w:style w:type="character" w:customStyle="1" w:styleId="BoldandItalics">
    <w:name w:val="Bold and Italics"/>
    <w:qFormat/>
    <w:rsid w:val="002B695E"/>
    <w:rPr>
      <w:b/>
      <w:i/>
      <w:u w:val="none"/>
    </w:rPr>
  </w:style>
  <w:style w:type="paragraph" w:styleId="BalloonText">
    <w:name w:val="Balloon Text"/>
    <w:basedOn w:val="Normal"/>
    <w:link w:val="BalloonTextChar"/>
    <w:rsid w:val="002B695E"/>
    <w:rPr>
      <w:rFonts w:ascii="Tahoma" w:hAnsi="Tahoma" w:cs="Tahoma"/>
      <w:sz w:val="16"/>
      <w:szCs w:val="16"/>
    </w:rPr>
  </w:style>
  <w:style w:type="character" w:customStyle="1" w:styleId="BalloonTextChar">
    <w:name w:val="Balloon Text Char"/>
    <w:basedOn w:val="DefaultParagraphFont"/>
    <w:link w:val="BalloonText"/>
    <w:rsid w:val="002B6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95E"/>
    <w:rPr>
      <w:b/>
      <w:color w:val="660033"/>
      <w:spacing w:val="0"/>
    </w:rPr>
  </w:style>
  <w:style w:type="paragraph" w:customStyle="1" w:styleId="Nameditemlist">
    <w:name w:val="Named item list"/>
    <w:basedOn w:val="BodyText"/>
    <w:qFormat/>
    <w:rsid w:val="002B695E"/>
    <w:pPr>
      <w:tabs>
        <w:tab w:val="left" w:pos="2835"/>
      </w:tabs>
      <w:ind w:left="2835" w:hanging="2835"/>
    </w:pPr>
  </w:style>
  <w:style w:type="paragraph" w:customStyle="1" w:styleId="BodyTextnopadding">
    <w:name w:val="Body Text no padding"/>
    <w:basedOn w:val="BodyText"/>
    <w:qFormat/>
    <w:rsid w:val="002B695E"/>
    <w:pPr>
      <w:spacing w:before="0" w:after="0"/>
    </w:pPr>
  </w:style>
  <w:style w:type="paragraph" w:customStyle="1" w:styleId="BodyTextBold">
    <w:name w:val="Body Text Bold"/>
    <w:basedOn w:val="BodyText"/>
    <w:qFormat/>
    <w:rsid w:val="002B695E"/>
    <w:rPr>
      <w:b/>
    </w:rPr>
  </w:style>
  <w:style w:type="character" w:styleId="Hyperlink">
    <w:name w:val="Hyperlink"/>
    <w:basedOn w:val="DefaultParagraphFont"/>
    <w:uiPriority w:val="99"/>
    <w:unhideWhenUsed/>
    <w:rsid w:val="00ED6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2111</Characters>
  <Application>Microsoft Office Word</Application>
  <DocSecurity>0</DocSecurity>
  <Lines>60</Lines>
  <Paragraphs>40</Paragraphs>
  <ScaleCrop>false</ScaleCrop>
  <Company>Author-it Software Corporation Ltd.</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ICPSUP352 Plan operational processes</dc:title>
  <dc:subject>Approved</dc:subject>
  <dc:creator>PwC’s Skills for Australia</dc:creator>
  <cp:keywords>Release: 1</cp:keywords>
  <dc:description>Review Date: 12 April 2008</dc:description>
  <cp:lastModifiedBy>HSD_TPCMSd.prod</cp:lastModifiedBy>
  <cp:revision>3</cp:revision>
  <dcterms:created xsi:type="dcterms:W3CDTF">2021-07-20T05:47:00Z</dcterms:created>
  <dcterms:modified xsi:type="dcterms:W3CDTF">2021-07-20T05:47:00Z</dcterms:modified>
</cp:coreProperties>
</file>