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5165" w:rsidP="00C651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ICPSUP351 Undertake basic production scheduling</w:t>
      </w:r>
      <w:r>
        <w:fldChar w:fldCharType="end"/>
      </w:r>
    </w:p>
    <w:p w:rsidR="00C65165" w:rsidP="00C65165">
      <w:pPr>
        <w:pStyle w:val="Version"/>
        <w:sectPr w:rsidSect="00D161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164" w:rsidP="00D16164">
      <w:pPr>
        <w:pStyle w:val="SuperHeading"/>
      </w:pPr>
      <w:r w:rsidRPr="00D16164">
        <w:t>ICPSUP351 Undertake basic production scheduling</w:t>
      </w:r>
    </w:p>
    <w:p w:rsidR="00000000" w:rsidRPr="00D16164" w:rsidP="00D16164">
      <w:pPr>
        <w:pStyle w:val="Heading1"/>
      </w:pPr>
      <w:bookmarkStart w:id="1" w:name="O_694924"/>
      <w:bookmarkEnd w:id="1"/>
      <w:r w:rsidRPr="00D161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16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164" w:rsidP="00D16164">
            <w:pPr>
              <w:pStyle w:val="BodyText"/>
            </w:pPr>
            <w:r w:rsidRPr="00D1616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rPr>
                <w:rStyle w:val="SpecialBold"/>
              </w:rPr>
              <w:t>Comments</w:t>
            </w:r>
          </w:p>
        </w:tc>
      </w:tr>
      <w:tr w:rsidTr="00D16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164" w:rsidP="00D16164">
            <w:pPr>
              <w:pStyle w:val="BodyText"/>
            </w:pPr>
            <w:r w:rsidRPr="00D16164">
              <w:t>This version first released with ICP Printing and Graphic Arts Training Package Version 1.0.</w:t>
            </w:r>
          </w:p>
        </w:tc>
      </w:tr>
    </w:tbl>
    <w:p w:rsidR="00000000" w:rsidRPr="00D16164" w:rsidP="00D16164">
      <w:pPr>
        <w:pStyle w:val="BodyText"/>
      </w:pPr>
    </w:p>
    <w:p w:rsidR="00000000" w:rsidRPr="00D16164" w:rsidP="00D16164">
      <w:pPr>
        <w:pStyle w:val="AllowPageBreak"/>
      </w:pPr>
    </w:p>
    <w:p w:rsidR="00000000" w:rsidRPr="00D16164" w:rsidP="00D16164">
      <w:pPr>
        <w:pStyle w:val="Heading1"/>
      </w:pPr>
      <w:bookmarkStart w:id="2" w:name="O_694925"/>
      <w:bookmarkEnd w:id="2"/>
      <w:r w:rsidRPr="00D16164">
        <w:t>Application</w:t>
      </w:r>
    </w:p>
    <w:p w:rsidR="00000000" w:rsidRPr="00D16164" w:rsidP="00C65165">
      <w:pPr>
        <w:pStyle w:val="BodyText"/>
      </w:pPr>
      <w:r w:rsidRPr="00D16164">
        <w:t>This unit describes the skills and knowledge required to schedule productio</w:t>
      </w:r>
      <w:r w:rsidRPr="00D16164">
        <w:t xml:space="preserve">n for a small work unit. </w:t>
      </w:r>
    </w:p>
    <w:p w:rsidR="00000000" w:rsidRPr="00D16164" w:rsidP="00C65165">
      <w:pPr>
        <w:pStyle w:val="BodyText"/>
      </w:pPr>
      <w:r w:rsidRPr="00D16164">
        <w:t>It applies to individuals who perform a range of defined tasks relating to pre-press, printing, screen printing, converting or finishing. They may also provide some leadership and guidance to others with some limited responsibili</w:t>
      </w:r>
      <w:r w:rsidRPr="00D16164">
        <w:t xml:space="preserve">ty for the output of others. </w:t>
      </w:r>
    </w:p>
    <w:p w:rsidR="00000000" w:rsidRPr="00D16164" w:rsidP="00C65165">
      <w:pPr>
        <w:pStyle w:val="BodyText"/>
      </w:pPr>
      <w:r w:rsidRPr="00D16164">
        <w:t>No licensing, legislative or certification requirements apply to this unit at the time of publication.</w:t>
      </w:r>
    </w:p>
    <w:p w:rsidR="00000000" w:rsidRPr="00D16164" w:rsidP="00D16164">
      <w:pPr>
        <w:pStyle w:val="Heading1"/>
      </w:pPr>
      <w:bookmarkStart w:id="3" w:name="O_694928"/>
      <w:bookmarkEnd w:id="3"/>
      <w:r w:rsidRPr="00D16164">
        <w:t>Unit Sector</w:t>
      </w:r>
    </w:p>
    <w:p w:rsidR="00000000" w:rsidRPr="00D16164" w:rsidP="00C65165">
      <w:pPr>
        <w:pStyle w:val="BodyText"/>
      </w:pPr>
      <w:r w:rsidRPr="00D16164">
        <w:t>Support</w:t>
      </w:r>
    </w:p>
    <w:p w:rsidR="00000000" w:rsidRPr="00D16164" w:rsidP="00D16164">
      <w:pPr>
        <w:pStyle w:val="Heading1"/>
      </w:pPr>
      <w:bookmarkStart w:id="4" w:name="O_694929"/>
      <w:bookmarkEnd w:id="4"/>
      <w:r w:rsidRPr="00D1616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161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164" w:rsidP="00D16164">
            <w:pPr>
              <w:pStyle w:val="BodyText"/>
            </w:pPr>
            <w:r w:rsidRPr="00D1616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rPr>
                <w:rStyle w:val="SpecialBold"/>
              </w:rPr>
              <w:t>PERFORMANCE CRITERIA</w:t>
            </w:r>
          </w:p>
        </w:tc>
      </w:tr>
      <w:tr w:rsidTr="00D161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164" w:rsidP="00D16164">
            <w:pPr>
              <w:pStyle w:val="BodyText"/>
            </w:pPr>
            <w:r w:rsidRPr="00D1616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61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t>1. Identify production requirements and capacities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164" w:rsidP="00D16164">
            <w:pPr>
              <w:pStyle w:val="BodyText"/>
            </w:pPr>
            <w:r w:rsidRPr="00D16164">
              <w:t>1.1 Printing, converting and finishing production data is identifi</w:t>
            </w:r>
            <w:r w:rsidRPr="00D16164">
              <w:t xml:space="preserve">ed  </w:t>
            </w:r>
          </w:p>
          <w:p w:rsidR="00000000" w:rsidRPr="00D16164" w:rsidP="00D16164">
            <w:pPr>
              <w:pStyle w:val="BodyText"/>
            </w:pPr>
            <w:r w:rsidRPr="00D16164">
              <w:t xml:space="preserve">1.2 Inventory capacities and requirements are identified  </w:t>
            </w:r>
          </w:p>
          <w:p w:rsidR="00000000" w:rsidRPr="00D16164" w:rsidP="00D16164">
            <w:pPr>
              <w:pStyle w:val="BodyText"/>
            </w:pPr>
            <w:r w:rsidRPr="00D16164">
              <w:t xml:space="preserve">1.3 Procurement and supply requirements and constraints are identified </w:t>
            </w:r>
          </w:p>
          <w:p w:rsidR="00000000" w:rsidRPr="00D16164" w:rsidP="00D16164">
            <w:pPr>
              <w:pStyle w:val="BodyText"/>
            </w:pPr>
            <w:r w:rsidRPr="00D16164">
              <w:t xml:space="preserve">1.4 Production capacity for the workgroup is identified  </w:t>
            </w:r>
          </w:p>
          <w:p w:rsidR="00000000" w:rsidRPr="00D16164" w:rsidP="00D16164">
            <w:pPr>
              <w:pStyle w:val="BodyText"/>
            </w:pPr>
            <w:r w:rsidRPr="00D16164">
              <w:t xml:space="preserve">1.5 Production constraints for the workgroup are identified  </w:t>
            </w:r>
          </w:p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t xml:space="preserve">1.6 Standard times for the workgroup are identified </w:t>
            </w:r>
          </w:p>
        </w:tc>
      </w:tr>
      <w:tr w:rsidTr="00D161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t>2. Prepare production schedule for small work unit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164" w:rsidP="00D16164">
            <w:pPr>
              <w:pStyle w:val="BodyText"/>
            </w:pPr>
            <w:r w:rsidRPr="00D16164">
              <w:t xml:space="preserve">2.1 Scheduling is done in conjunction with overall scheduling of other units and processes  </w:t>
            </w:r>
          </w:p>
          <w:p w:rsidR="00000000" w:rsidRPr="00D16164" w:rsidP="00D16164">
            <w:pPr>
              <w:pStyle w:val="BodyText"/>
            </w:pPr>
            <w:r w:rsidRPr="00D16164">
              <w:t xml:space="preserve">2.2 Production schedule is prepared according to production, inventory, procurements, time constraints and supply capacities and requirements </w:t>
            </w:r>
          </w:p>
          <w:p w:rsidR="00000000" w:rsidRPr="00D16164" w:rsidP="00D16164">
            <w:pPr>
              <w:pStyle w:val="BodyText"/>
            </w:pPr>
            <w:r w:rsidRPr="00D16164">
              <w:t xml:space="preserve">2.3 Schedule is documented according to enterprise procedures  </w:t>
            </w:r>
          </w:p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t>2.4 Schedule is modified as required</w:t>
            </w:r>
          </w:p>
        </w:tc>
      </w:tr>
      <w:tr w:rsidTr="00D161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t xml:space="preserve">3. Monitor </w:t>
            </w:r>
            <w:r w:rsidRPr="00D16164">
              <w:t>production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164" w:rsidP="00D16164">
            <w:pPr>
              <w:pStyle w:val="BodyText"/>
            </w:pPr>
            <w:r w:rsidRPr="00D16164">
              <w:t xml:space="preserve">3.1 Production is monitored  </w:t>
            </w:r>
          </w:p>
          <w:p w:rsidR="00000000" w:rsidRPr="00D16164" w:rsidP="00D16164">
            <w:pPr>
              <w:pStyle w:val="BodyText"/>
            </w:pPr>
            <w:r w:rsidRPr="00D16164">
              <w:t>3.2 Any necessary changes in scheduling, and reasons for this, are reported according to enterprise procedures</w:t>
            </w:r>
          </w:p>
        </w:tc>
      </w:tr>
    </w:tbl>
    <w:p w:rsidR="00000000" w:rsidRPr="00D16164" w:rsidP="00D16164">
      <w:pPr>
        <w:pStyle w:val="BodyText"/>
      </w:pPr>
    </w:p>
    <w:p w:rsidR="00000000" w:rsidRPr="00D16164" w:rsidP="00D16164">
      <w:pPr>
        <w:pStyle w:val="AllowPageBreak"/>
      </w:pPr>
    </w:p>
    <w:p w:rsidR="00000000" w:rsidRPr="00D16164" w:rsidP="00D16164">
      <w:pPr>
        <w:pStyle w:val="Heading1"/>
      </w:pPr>
      <w:bookmarkStart w:id="5" w:name="O_694930"/>
      <w:bookmarkEnd w:id="5"/>
      <w:r w:rsidRPr="00D16164">
        <w:t>Foundation Skills</w:t>
      </w:r>
    </w:p>
    <w:p w:rsidR="00000000" w:rsidRPr="00C65165" w:rsidP="00C65165">
      <w:pPr>
        <w:pStyle w:val="BodyText"/>
        <w:rPr>
          <w:i/>
        </w:rPr>
      </w:pPr>
      <w:r w:rsidRPr="00C65165">
        <w:rPr>
          <w:rStyle w:val="Emphasis"/>
        </w:rPr>
        <w:t xml:space="preserve">This section describes language, literacy, numeracy and employment </w:t>
      </w:r>
      <w:r w:rsidRPr="00C65165">
        <w:rPr>
          <w:rStyle w:val="Emphasis"/>
        </w:rPr>
        <w:t>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161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164" w:rsidP="00D16164">
            <w:pPr>
              <w:pStyle w:val="BodyText"/>
            </w:pPr>
            <w:r w:rsidRPr="00D16164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164" w:rsidP="00D16164">
            <w:pPr>
              <w:pStyle w:val="BodyText"/>
            </w:pPr>
            <w:r w:rsidRPr="00D16164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rPr>
                <w:rStyle w:val="SpecialBold"/>
              </w:rPr>
              <w:t>Description</w:t>
            </w:r>
          </w:p>
        </w:tc>
      </w:tr>
      <w:tr w:rsidTr="00D161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t>1.1-1.3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ListBullet"/>
              <w:rPr>
                <w:lang w:val="en-NZ"/>
              </w:rPr>
            </w:pPr>
            <w:r w:rsidRPr="00D16164">
              <w:t>Recognises text within job specifications and follows written instructions</w:t>
            </w:r>
          </w:p>
        </w:tc>
      </w:tr>
      <w:tr w:rsidTr="00D161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t>2.1-2.4,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ListBullet"/>
              <w:rPr>
                <w:lang w:val="en-NZ"/>
              </w:rPr>
            </w:pPr>
            <w:r w:rsidRPr="00D16164">
              <w:t xml:space="preserve">Uses clear, specific and industry related terminology to complete and update workplace documentation </w:t>
            </w:r>
          </w:p>
        </w:tc>
      </w:tr>
      <w:tr w:rsidTr="00D161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t>1.2, 1.4, 1.6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ListBullet"/>
              <w:rPr>
                <w:lang w:val="en-NZ"/>
              </w:rPr>
            </w:pPr>
            <w:r w:rsidRPr="00D16164">
              <w:t>Uses simple mathematical calculations and arranges numerical information sequentially</w:t>
            </w:r>
          </w:p>
        </w:tc>
      </w:tr>
      <w:tr w:rsidTr="00D161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t>2.3, 3.2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ListBullet"/>
              <w:rPr>
                <w:lang w:val="en-NZ"/>
              </w:rPr>
            </w:pPr>
            <w:r w:rsidRPr="00D16164">
              <w:t>Takes</w:t>
            </w:r>
            <w:r w:rsidRPr="00D16164">
              <w:t xml:space="preserve"> personal responsibility for adherence to enterprise policies procedures and standards </w:t>
            </w:r>
          </w:p>
        </w:tc>
      </w:tr>
      <w:tr w:rsidTr="00D161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t>1.1-1.6, 2.1, 2.2,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164" w:rsidP="00D16164">
            <w:pPr>
              <w:pStyle w:val="ListBullet"/>
            </w:pPr>
            <w:r w:rsidRPr="00D16164">
              <w:t>Takes responsibility for planning, organising and implementing tasks to achieve required outcomes, taking a r</w:t>
            </w:r>
            <w:r w:rsidRPr="00D16164">
              <w:t>ange of factors into consideration</w:t>
            </w:r>
          </w:p>
          <w:p w:rsidR="00000000" w:rsidRPr="00D16164" w:rsidP="00D16164">
            <w:pPr>
              <w:pStyle w:val="ListBullet"/>
            </w:pPr>
            <w:r w:rsidRPr="00D16164">
              <w:t>Monitors outcomes of plans to inform decisions about possible changes</w:t>
            </w:r>
          </w:p>
        </w:tc>
      </w:tr>
    </w:tbl>
    <w:p w:rsidR="00000000" w:rsidRPr="00D16164" w:rsidP="00D16164">
      <w:pPr>
        <w:pStyle w:val="BodyText"/>
      </w:pPr>
    </w:p>
    <w:p w:rsidR="00000000" w:rsidRPr="00D16164" w:rsidP="00D16164">
      <w:pPr>
        <w:pStyle w:val="AllowPageBreak"/>
      </w:pPr>
    </w:p>
    <w:p w:rsidR="00000000" w:rsidRPr="00D16164" w:rsidP="00D16164">
      <w:pPr>
        <w:pStyle w:val="Heading1"/>
      </w:pPr>
      <w:bookmarkStart w:id="6" w:name="O_694932"/>
      <w:bookmarkEnd w:id="6"/>
      <w:r w:rsidRPr="00D1616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D16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164" w:rsidP="00D16164">
            <w:pPr>
              <w:pStyle w:val="BodyText"/>
            </w:pPr>
            <w:r w:rsidRPr="00D16164">
              <w:rPr>
                <w:rStyle w:val="SpecialBold"/>
              </w:rPr>
              <w:t xml:space="preserve">Code and title </w:t>
            </w:r>
          </w:p>
          <w:p w:rsidR="00000000" w:rsidRPr="00D16164" w:rsidP="00D16164">
            <w:pPr>
              <w:pStyle w:val="BodyText"/>
            </w:pPr>
            <w:r w:rsidRPr="00D1616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164" w:rsidP="00D16164">
            <w:pPr>
              <w:pStyle w:val="BodyText"/>
            </w:pPr>
            <w:r w:rsidRPr="00D16164">
              <w:rPr>
                <w:rStyle w:val="SpecialBold"/>
              </w:rPr>
              <w:t>Code and title</w:t>
            </w:r>
          </w:p>
          <w:p w:rsidR="00000000" w:rsidRPr="00D16164" w:rsidP="00D16164">
            <w:pPr>
              <w:pStyle w:val="BodyText"/>
            </w:pPr>
            <w:r w:rsidRPr="00D1616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164" w:rsidP="00D16164">
            <w:pPr>
              <w:pStyle w:val="BodyText"/>
            </w:pPr>
            <w:r w:rsidRPr="00D1616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rPr>
                <w:rStyle w:val="SpecialBold"/>
              </w:rPr>
              <w:t>Equivalence status</w:t>
            </w:r>
          </w:p>
        </w:tc>
      </w:tr>
      <w:tr w:rsidTr="00D16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t xml:space="preserve">ICPSUP351 Undertake basic production scheduling  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t xml:space="preserve">ICPSU351C Undertake basic production scheduling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164">
            <w:pPr>
              <w:pStyle w:val="BodyText"/>
              <w:rPr>
                <w:lang w:val="en-NZ"/>
              </w:rPr>
            </w:pPr>
            <w:r w:rsidRPr="00D1616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164" w:rsidP="00D16164">
            <w:pPr>
              <w:pStyle w:val="BodyText"/>
            </w:pPr>
            <w:r w:rsidRPr="00D16164">
              <w:t>Equivalent unit</w:t>
            </w:r>
          </w:p>
        </w:tc>
      </w:tr>
    </w:tbl>
    <w:p w:rsidR="00000000" w:rsidRPr="00D16164" w:rsidP="00D16164">
      <w:pPr>
        <w:pStyle w:val="BodyText"/>
      </w:pPr>
    </w:p>
    <w:p w:rsidR="00000000" w:rsidRPr="00D16164" w:rsidP="00D16164">
      <w:pPr>
        <w:pStyle w:val="AllowPageBreak"/>
      </w:pPr>
    </w:p>
    <w:p w:rsidR="00000000" w:rsidRPr="00D16164" w:rsidP="00D16164">
      <w:pPr>
        <w:pStyle w:val="Heading1"/>
      </w:pPr>
      <w:bookmarkStart w:id="7" w:name="O_694939"/>
      <w:bookmarkEnd w:id="7"/>
      <w:r w:rsidRPr="00D16164">
        <w:t>Links</w:t>
      </w:r>
    </w:p>
    <w:p w:rsidR="00000000" w:rsidRPr="00D16164" w:rsidP="00C65165">
      <w:pPr>
        <w:pStyle w:val="BodyText"/>
      </w:pPr>
      <w:r w:rsidRPr="00D161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93DA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16164" w:rsidP="00D16164"/>
    <w:sectPr w:rsidSect="00D161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1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164" w:rsidRPr="00C65165" w:rsidP="00C651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1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165" w:rsidP="00D161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5165" w:rsidP="00D161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5165" w:rsidP="00D161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1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1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164" w:rsidRPr="00C65165" w:rsidP="00C651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1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165" w:rsidRPr="002D2AF8" w:rsidP="00D161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ICPSUP351 Undertake basic production scheduling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C65165" w:rsidP="00D161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081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2ABF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1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1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1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1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1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1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1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1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1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1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1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164"/>
  </w:style>
  <w:style w:type="character" w:customStyle="1" w:styleId="Heading1Char">
    <w:name w:val="Heading 1 Char"/>
    <w:basedOn w:val="DefaultParagraphFont"/>
    <w:link w:val="Heading1"/>
    <w:rsid w:val="00D161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1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1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1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164"/>
    <w:rPr>
      <w:b/>
      <w:spacing w:val="0"/>
    </w:rPr>
  </w:style>
  <w:style w:type="character" w:styleId="Emphasis">
    <w:name w:val="Emphasis"/>
    <w:basedOn w:val="DefaultParagraphFont"/>
    <w:qFormat/>
    <w:rsid w:val="00D16164"/>
    <w:rPr>
      <w:i/>
    </w:rPr>
  </w:style>
  <w:style w:type="paragraph" w:customStyle="1" w:styleId="SuperHeading">
    <w:name w:val="SuperHeading"/>
    <w:basedOn w:val="Normal"/>
    <w:rsid w:val="00D161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1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61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1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1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1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1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1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1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1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1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1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1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1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1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1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1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1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1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1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1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1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1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1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1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61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61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1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1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1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1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1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1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1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1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61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1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1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164"/>
  </w:style>
  <w:style w:type="paragraph" w:styleId="TableofFigures">
    <w:name w:val="table of figures"/>
    <w:basedOn w:val="Normal"/>
    <w:next w:val="Normal"/>
    <w:semiHidden/>
    <w:rsid w:val="00D161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1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6164"/>
    <w:rPr>
      <w:rFonts w:ascii="Wingdings" w:hAnsi="Wingdings"/>
    </w:rPr>
  </w:style>
  <w:style w:type="paragraph" w:customStyle="1" w:styleId="TableHeading">
    <w:name w:val="Table Heading"/>
    <w:basedOn w:val="HeadingBase"/>
    <w:rsid w:val="00D161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164"/>
    <w:rPr>
      <w:color w:val="0033CC"/>
      <w:u w:val="none"/>
    </w:rPr>
  </w:style>
  <w:style w:type="paragraph" w:customStyle="1" w:styleId="BodyTextRight">
    <w:name w:val="Body Text Right"/>
    <w:basedOn w:val="BodyText"/>
    <w:rsid w:val="00D161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1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1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1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1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1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164"/>
    <w:rPr>
      <w:sz w:val="32"/>
    </w:rPr>
  </w:style>
  <w:style w:type="paragraph" w:customStyle="1" w:styleId="HeadingProcedure">
    <w:name w:val="Heading Procedure"/>
    <w:basedOn w:val="HeadingBase"/>
    <w:next w:val="Normal"/>
    <w:rsid w:val="00D161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164"/>
    <w:pPr>
      <w:spacing w:before="60" w:after="60"/>
    </w:pPr>
  </w:style>
  <w:style w:type="paragraph" w:styleId="ListContinue">
    <w:name w:val="List Continue"/>
    <w:basedOn w:val="List"/>
    <w:rsid w:val="00D16164"/>
    <w:pPr>
      <w:ind w:firstLine="0"/>
    </w:pPr>
  </w:style>
  <w:style w:type="paragraph" w:customStyle="1" w:styleId="ListNote">
    <w:name w:val="List Note"/>
    <w:basedOn w:val="List"/>
    <w:rsid w:val="00D161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1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1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164"/>
    <w:rPr>
      <w:rFonts w:ascii="Courier New" w:hAnsi="Courier New"/>
    </w:rPr>
  </w:style>
  <w:style w:type="paragraph" w:customStyle="1" w:styleId="NoteBullet">
    <w:name w:val="Note Bullet"/>
    <w:basedOn w:val="Note"/>
    <w:rsid w:val="00D161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1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1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1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1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61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1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164"/>
    <w:rPr>
      <w:b/>
      <w:smallCaps/>
    </w:rPr>
  </w:style>
  <w:style w:type="paragraph" w:customStyle="1" w:styleId="TableListNumber">
    <w:name w:val="Table List Number"/>
    <w:basedOn w:val="ListNumber"/>
    <w:rsid w:val="00D161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1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164"/>
    <w:pPr>
      <w:numPr>
        <w:numId w:val="8"/>
      </w:numPr>
    </w:pPr>
  </w:style>
  <w:style w:type="paragraph" w:customStyle="1" w:styleId="ListAlpha2">
    <w:name w:val="List Alpha 2"/>
    <w:basedOn w:val="List2"/>
    <w:rsid w:val="00D16164"/>
    <w:pPr>
      <w:numPr>
        <w:numId w:val="7"/>
      </w:numPr>
    </w:pPr>
  </w:style>
  <w:style w:type="paragraph" w:styleId="List2">
    <w:name w:val="List 2"/>
    <w:basedOn w:val="BodyText"/>
    <w:rsid w:val="00D161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1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1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1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1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1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6164"/>
    <w:pPr>
      <w:numPr>
        <w:numId w:val="3"/>
      </w:numPr>
    </w:pPr>
  </w:style>
  <w:style w:type="paragraph" w:styleId="ListContinue2">
    <w:name w:val="List Continue 2"/>
    <w:basedOn w:val="List2"/>
    <w:rsid w:val="00D16164"/>
    <w:pPr>
      <w:ind w:firstLine="0"/>
    </w:pPr>
  </w:style>
  <w:style w:type="paragraph" w:styleId="ListContinue3">
    <w:name w:val="List Continue 3"/>
    <w:basedOn w:val="List3"/>
    <w:rsid w:val="00D16164"/>
    <w:pPr>
      <w:ind w:left="1021" w:firstLine="0"/>
    </w:pPr>
  </w:style>
  <w:style w:type="paragraph" w:styleId="ListContinue4">
    <w:name w:val="List Continue 4"/>
    <w:basedOn w:val="List4"/>
    <w:rsid w:val="00D16164"/>
    <w:pPr>
      <w:ind w:firstLine="0"/>
    </w:pPr>
  </w:style>
  <w:style w:type="paragraph" w:styleId="ListContinue5">
    <w:name w:val="List Continue 5"/>
    <w:basedOn w:val="List5"/>
    <w:rsid w:val="00D16164"/>
    <w:pPr>
      <w:ind w:firstLine="0"/>
    </w:pPr>
  </w:style>
  <w:style w:type="paragraph" w:styleId="ListNumber3">
    <w:name w:val="List Number 3"/>
    <w:basedOn w:val="List3"/>
    <w:rsid w:val="00D16164"/>
    <w:pPr>
      <w:numPr>
        <w:numId w:val="4"/>
      </w:numPr>
    </w:pPr>
  </w:style>
  <w:style w:type="paragraph" w:styleId="ListNumber4">
    <w:name w:val="List Number 4"/>
    <w:basedOn w:val="List4"/>
    <w:rsid w:val="00D16164"/>
    <w:pPr>
      <w:numPr>
        <w:numId w:val="5"/>
      </w:numPr>
    </w:pPr>
  </w:style>
  <w:style w:type="paragraph" w:styleId="ListNumber5">
    <w:name w:val="List Number 5"/>
    <w:basedOn w:val="List5"/>
    <w:rsid w:val="00D16164"/>
    <w:pPr>
      <w:numPr>
        <w:numId w:val="6"/>
      </w:numPr>
    </w:pPr>
  </w:style>
  <w:style w:type="paragraph" w:styleId="BlockText">
    <w:name w:val="Block Text"/>
    <w:basedOn w:val="Normal"/>
    <w:rsid w:val="00D161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1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164"/>
    <w:rPr>
      <w:sz w:val="16"/>
      <w:vertAlign w:val="superscript"/>
    </w:rPr>
  </w:style>
  <w:style w:type="character" w:customStyle="1" w:styleId="Symbols">
    <w:name w:val="Symbols"/>
    <w:basedOn w:val="DefaultParagraphFont"/>
    <w:rsid w:val="00D16164"/>
    <w:rPr>
      <w:rFonts w:ascii="Symbol" w:hAnsi="Symbol"/>
    </w:rPr>
  </w:style>
  <w:style w:type="character" w:customStyle="1" w:styleId="MenuOptions">
    <w:name w:val="Menu Options"/>
    <w:basedOn w:val="DefaultParagraphFont"/>
    <w:rsid w:val="00D161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164"/>
    <w:rPr>
      <w:b/>
    </w:rPr>
  </w:style>
  <w:style w:type="character" w:customStyle="1" w:styleId="Underlined">
    <w:name w:val="Underlined"/>
    <w:basedOn w:val="DefaultParagraphFont"/>
    <w:rsid w:val="00D16164"/>
    <w:rPr>
      <w:u w:val="single"/>
    </w:rPr>
  </w:style>
  <w:style w:type="paragraph" w:customStyle="1" w:styleId="TableBodyTextRight">
    <w:name w:val="Table Body Text Right"/>
    <w:basedOn w:val="TableBodyText"/>
    <w:rsid w:val="00D161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164"/>
    <w:rPr>
      <w:sz w:val="18"/>
    </w:rPr>
  </w:style>
  <w:style w:type="paragraph" w:customStyle="1" w:styleId="BodySmallRight">
    <w:name w:val="Body Small Right"/>
    <w:basedOn w:val="BodyTextRight"/>
    <w:rsid w:val="00D16164"/>
    <w:rPr>
      <w:sz w:val="18"/>
      <w:szCs w:val="18"/>
    </w:rPr>
  </w:style>
  <w:style w:type="paragraph" w:customStyle="1" w:styleId="MarginEdition">
    <w:name w:val="Margin Edition"/>
    <w:basedOn w:val="MarginNote"/>
    <w:rsid w:val="00D161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164"/>
    <w:rPr>
      <w:sz w:val="2"/>
      <w:szCs w:val="2"/>
    </w:rPr>
  </w:style>
  <w:style w:type="character" w:customStyle="1" w:styleId="Small">
    <w:name w:val="Small"/>
    <w:basedOn w:val="DefaultParagraphFont"/>
    <w:rsid w:val="00D16164"/>
    <w:rPr>
      <w:sz w:val="16"/>
    </w:rPr>
  </w:style>
  <w:style w:type="paragraph" w:customStyle="1" w:styleId="WideTable">
    <w:name w:val="Wide Table"/>
    <w:basedOn w:val="Normal"/>
    <w:rsid w:val="00D161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164"/>
  </w:style>
  <w:style w:type="paragraph" w:styleId="Quote">
    <w:name w:val="Quote"/>
    <w:basedOn w:val="Heading1"/>
    <w:link w:val="QuoteChar"/>
    <w:qFormat/>
    <w:rsid w:val="00D161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1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164"/>
    <w:pPr>
      <w:pageBreakBefore/>
    </w:pPr>
  </w:style>
  <w:style w:type="paragraph" w:customStyle="1" w:styleId="Border">
    <w:name w:val="Border"/>
    <w:basedOn w:val="Normal"/>
    <w:qFormat/>
    <w:rsid w:val="00D161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1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1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1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1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1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1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1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1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164"/>
    <w:rPr>
      <w:u w:val="single"/>
    </w:rPr>
  </w:style>
  <w:style w:type="character" w:customStyle="1" w:styleId="BoldandItalics">
    <w:name w:val="Bold and Italics"/>
    <w:qFormat/>
    <w:rsid w:val="00D16164"/>
    <w:rPr>
      <w:b/>
      <w:i/>
      <w:u w:val="none"/>
    </w:rPr>
  </w:style>
  <w:style w:type="paragraph" w:styleId="BalloonText">
    <w:name w:val="Balloon Text"/>
    <w:basedOn w:val="Normal"/>
    <w:link w:val="BalloonTextChar"/>
    <w:rsid w:val="00D161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1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1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1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1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1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164"/>
    <w:pPr>
      <w:spacing w:before="0" w:after="0"/>
    </w:pPr>
  </w:style>
  <w:style w:type="paragraph" w:customStyle="1" w:styleId="BodyTextBold">
    <w:name w:val="Body Text Bold"/>
    <w:basedOn w:val="BodyText"/>
    <w:qFormat/>
    <w:rsid w:val="00D16164"/>
    <w:rPr>
      <w:b/>
    </w:rPr>
  </w:style>
  <w:style w:type="character" w:styleId="Hyperlink">
    <w:name w:val="Hyperlink"/>
    <w:basedOn w:val="DefaultParagraphFont"/>
    <w:uiPriority w:val="99"/>
    <w:unhideWhenUsed/>
    <w:rsid w:val="00C651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3021</Characters>
  <Application>Microsoft Office Word</Application>
  <DocSecurity>0</DocSecurity>
  <Lines>131</Lines>
  <Paragraphs>82</Paragraphs>
  <ScaleCrop>false</ScaleCrop>
  <Company>Author-it Software Corporation Ltd.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ICPSUP351 Undertake basic production scheduling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2021-07-20T05:40:00Z</dcterms:created>
  <dcterms:modified xsi:type="dcterms:W3CDTF">2021-07-20T05:40:00Z</dcterms:modified>
</cp:coreProperties>
</file>