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96B" w:rsidP="0044196B">
      <w:pPr>
        <w:pStyle w:val="Title"/>
      </w:pPr>
      <w:r>
        <w:fldChar w:fldCharType="begin"/>
      </w:r>
      <w:r>
        <w:instrText xml:space="preserve"> TITLE   \* MERGEFORMAT </w:instrText>
      </w:r>
      <w:r>
        <w:fldChar w:fldCharType="separate"/>
      </w:r>
      <w:r>
        <w:t>ICPSUP351 Undertake basic production scheduling</w:t>
      </w:r>
      <w:r>
        <w:fldChar w:fldCharType="end"/>
      </w:r>
    </w:p>
    <w:p w:rsidR="0044196B" w:rsidP="0044196B">
      <w:pPr>
        <w:pStyle w:val="Version"/>
        <w:sectPr w:rsidSect="007616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1658" w:rsidP="00761658">
      <w:pPr>
        <w:pStyle w:val="SuperHeading"/>
      </w:pPr>
      <w:r w:rsidRPr="00761658">
        <w:t>ICPSUP351 Undertake basic production scheduling</w:t>
      </w:r>
    </w:p>
    <w:p w:rsidR="00000000" w:rsidRPr="00761658" w:rsidP="00761658">
      <w:pPr>
        <w:pStyle w:val="Heading1"/>
      </w:pPr>
      <w:bookmarkStart w:id="1" w:name="O_694924"/>
      <w:bookmarkEnd w:id="1"/>
      <w:r w:rsidRPr="00761658">
        <w:t>Modification History</w:t>
      </w:r>
    </w:p>
    <w:tbl>
      <w:tblPr>
        <w:tblW w:w="0" w:type="auto"/>
        <w:tblLayout w:type="fixed"/>
        <w:tblCellMar>
          <w:left w:w="62" w:type="dxa"/>
          <w:right w:w="62" w:type="dxa"/>
        </w:tblCellMar>
        <w:tblLook w:val="0000"/>
      </w:tblPr>
      <w:tblGrid>
        <w:gridCol w:w="3091"/>
        <w:gridCol w:w="5873"/>
      </w:tblGrid>
      <w:tr w:rsidTr="0076165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658" w:rsidP="00761658">
            <w:pPr>
              <w:pStyle w:val="BodyText"/>
            </w:pPr>
            <w:r w:rsidRPr="0076165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rPr>
                <w:rStyle w:val="SpecialBold"/>
              </w:rPr>
              <w:t>Comments</w:t>
            </w:r>
          </w:p>
        </w:tc>
      </w:tr>
      <w:tr w:rsidTr="0076165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658" w:rsidP="00761658">
            <w:pPr>
              <w:pStyle w:val="BodyText"/>
            </w:pPr>
            <w:r w:rsidRPr="00761658">
              <w:t>This version first released with ICP Printing and Graphic Arts Training Package Version 1.0.</w:t>
            </w:r>
          </w:p>
        </w:tc>
      </w:tr>
    </w:tbl>
    <w:p w:rsidR="00000000" w:rsidRPr="00761658" w:rsidP="00761658">
      <w:pPr>
        <w:pStyle w:val="BodyText"/>
      </w:pPr>
    </w:p>
    <w:p w:rsidR="00000000" w:rsidRPr="00761658" w:rsidP="00761658">
      <w:pPr>
        <w:pStyle w:val="AllowPageBreak"/>
      </w:pPr>
    </w:p>
    <w:p w:rsidR="00000000" w:rsidRPr="00761658" w:rsidP="00761658">
      <w:pPr>
        <w:pStyle w:val="Heading1"/>
      </w:pPr>
      <w:bookmarkStart w:id="2" w:name="O_694925"/>
      <w:bookmarkEnd w:id="2"/>
      <w:r w:rsidRPr="00761658">
        <w:t>Application</w:t>
      </w:r>
    </w:p>
    <w:p w:rsidR="00000000" w:rsidRPr="00761658" w:rsidP="0044196B">
      <w:pPr>
        <w:pStyle w:val="BodyText"/>
      </w:pPr>
      <w:r w:rsidRPr="00761658">
        <w:t>This unit describes the skills and knowledge required to schedule productio</w:t>
      </w:r>
      <w:r w:rsidRPr="00761658">
        <w:t xml:space="preserve">n for a small work unit. </w:t>
      </w:r>
    </w:p>
    <w:p w:rsidR="00000000" w:rsidRPr="00761658" w:rsidP="0044196B">
      <w:pPr>
        <w:pStyle w:val="BodyText"/>
      </w:pPr>
      <w:r w:rsidRPr="00761658">
        <w:t>It applies to individuals who perform a range of defined tasks relating to pre-press, printing, screen printing, converting or finishing. They may also provide some leadership and guidance to others with some limited responsibili</w:t>
      </w:r>
      <w:r w:rsidRPr="00761658">
        <w:t xml:space="preserve">ty for the output of others. </w:t>
      </w:r>
    </w:p>
    <w:p w:rsidR="00000000" w:rsidRPr="00761658" w:rsidP="0044196B">
      <w:pPr>
        <w:pStyle w:val="BodyText"/>
      </w:pPr>
      <w:r w:rsidRPr="00761658">
        <w:t>No licensing, legislative or certification requirements apply to this unit at the time of publication.</w:t>
      </w:r>
    </w:p>
    <w:p w:rsidR="00000000" w:rsidRPr="00761658" w:rsidP="00761658">
      <w:pPr>
        <w:pStyle w:val="Heading1"/>
      </w:pPr>
      <w:bookmarkStart w:id="3" w:name="O_694928"/>
      <w:bookmarkEnd w:id="3"/>
      <w:r w:rsidRPr="00761658">
        <w:t>Unit Sector</w:t>
      </w:r>
    </w:p>
    <w:p w:rsidR="00000000" w:rsidRPr="00761658" w:rsidP="0044196B">
      <w:pPr>
        <w:pStyle w:val="BodyText"/>
      </w:pPr>
      <w:r w:rsidRPr="00761658">
        <w:t>Support</w:t>
      </w:r>
    </w:p>
    <w:p w:rsidR="00000000" w:rsidRPr="00761658" w:rsidP="00761658">
      <w:pPr>
        <w:pStyle w:val="Heading1"/>
      </w:pPr>
      <w:bookmarkStart w:id="4" w:name="O_694929"/>
      <w:bookmarkEnd w:id="4"/>
      <w:r w:rsidRPr="00761658">
        <w:t>Elements and Performance Criteria</w:t>
      </w:r>
    </w:p>
    <w:tbl>
      <w:tblPr>
        <w:tblW w:w="9236" w:type="dxa"/>
        <w:tblLayout w:type="fixed"/>
        <w:tblCellMar>
          <w:left w:w="62" w:type="dxa"/>
          <w:right w:w="62" w:type="dxa"/>
        </w:tblCellMar>
        <w:tblLook w:val="0000"/>
      </w:tblPr>
      <w:tblGrid>
        <w:gridCol w:w="2645"/>
        <w:gridCol w:w="6591"/>
      </w:tblGrid>
      <w:tr w:rsidTr="0076165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61658" w:rsidP="00761658">
            <w:pPr>
              <w:pStyle w:val="BodyText"/>
            </w:pPr>
            <w:r w:rsidRPr="0076165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1658">
            <w:pPr>
              <w:pStyle w:val="BodyText"/>
              <w:rPr>
                <w:lang w:val="en-NZ"/>
              </w:rPr>
            </w:pPr>
            <w:r w:rsidRPr="00761658">
              <w:rPr>
                <w:rStyle w:val="SpecialBold"/>
              </w:rPr>
              <w:t>PERFORMANCE CRITERIA</w:t>
            </w:r>
          </w:p>
        </w:tc>
      </w:tr>
      <w:tr w:rsidTr="0076165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1658" w:rsidP="00761658">
            <w:pPr>
              <w:pStyle w:val="BodyText"/>
            </w:pPr>
            <w:r w:rsidRPr="0076165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rPr>
                <w:rStyle w:val="Emphasis"/>
              </w:rPr>
              <w:t>Performance criteria describe the performance needed to demonstrate achievement of the element.</w:t>
            </w:r>
          </w:p>
        </w:tc>
      </w:tr>
      <w:tr w:rsidTr="0076165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t>1. Identify production requirements and capacities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658" w:rsidP="00761658">
            <w:pPr>
              <w:pStyle w:val="BodyText"/>
            </w:pPr>
            <w:r w:rsidRPr="00761658">
              <w:t>1.1 Printing, converting and finishing production data is identifi</w:t>
            </w:r>
            <w:r w:rsidRPr="00761658">
              <w:t xml:space="preserve">ed  </w:t>
            </w:r>
          </w:p>
          <w:p w:rsidR="00000000" w:rsidRPr="00761658" w:rsidP="00761658">
            <w:pPr>
              <w:pStyle w:val="BodyText"/>
            </w:pPr>
            <w:r w:rsidRPr="00761658">
              <w:t xml:space="preserve">1.2 Inventory capacities and requirements are identified  </w:t>
            </w:r>
          </w:p>
          <w:p w:rsidR="00000000" w:rsidRPr="00761658" w:rsidP="00761658">
            <w:pPr>
              <w:pStyle w:val="BodyText"/>
            </w:pPr>
            <w:r w:rsidRPr="00761658">
              <w:t xml:space="preserve">1.3 Procurement and supply requirements and constraints are identified </w:t>
            </w:r>
          </w:p>
          <w:p w:rsidR="00000000" w:rsidRPr="00761658" w:rsidP="00761658">
            <w:pPr>
              <w:pStyle w:val="BodyText"/>
            </w:pPr>
            <w:r w:rsidRPr="00761658">
              <w:t xml:space="preserve">1.4 Production capacity for the workgroup is identified  </w:t>
            </w:r>
          </w:p>
          <w:p w:rsidR="00000000" w:rsidRPr="00761658" w:rsidP="00761658">
            <w:pPr>
              <w:pStyle w:val="BodyText"/>
            </w:pPr>
            <w:r w:rsidRPr="00761658">
              <w:t xml:space="preserve">1.5 Production constraints for the workgroup are identified  </w:t>
            </w:r>
          </w:p>
          <w:p w:rsidR="00000000" w:rsidP="00761658">
            <w:pPr>
              <w:pStyle w:val="BodyText"/>
              <w:rPr>
                <w:lang w:val="en-NZ"/>
              </w:rPr>
            </w:pPr>
            <w:r w:rsidRPr="00761658">
              <w:t xml:space="preserve">1.6 Standard times for the workgroup are identified </w:t>
            </w:r>
          </w:p>
        </w:tc>
      </w:tr>
      <w:tr w:rsidTr="0076165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t>2. Prepare production schedule for small work unit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658" w:rsidP="00761658">
            <w:pPr>
              <w:pStyle w:val="BodyText"/>
            </w:pPr>
            <w:r w:rsidRPr="00761658">
              <w:t xml:space="preserve">2.1 Scheduling is done in conjunction with overall scheduling of other units and processes  </w:t>
            </w:r>
          </w:p>
          <w:p w:rsidR="00000000" w:rsidRPr="00761658" w:rsidP="00761658">
            <w:pPr>
              <w:pStyle w:val="BodyText"/>
            </w:pPr>
            <w:r w:rsidRPr="00761658">
              <w:t xml:space="preserve">2.2 Production schedule is prepared according to production, inventory, procurements, time constraints and supply capacities and requirements </w:t>
            </w:r>
          </w:p>
          <w:p w:rsidR="00000000" w:rsidRPr="00761658" w:rsidP="00761658">
            <w:pPr>
              <w:pStyle w:val="BodyText"/>
            </w:pPr>
            <w:r w:rsidRPr="00761658">
              <w:t xml:space="preserve">2.3 Schedule is documented according to enterprise procedures  </w:t>
            </w:r>
          </w:p>
          <w:p w:rsidR="00000000" w:rsidP="00761658">
            <w:pPr>
              <w:pStyle w:val="BodyText"/>
              <w:rPr>
                <w:lang w:val="en-NZ"/>
              </w:rPr>
            </w:pPr>
            <w:r w:rsidRPr="00761658">
              <w:t>2.4 Schedule is modified as required</w:t>
            </w:r>
          </w:p>
        </w:tc>
      </w:tr>
      <w:tr w:rsidTr="0076165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t xml:space="preserve">3. Monitor </w:t>
            </w:r>
            <w:r w:rsidRPr="00761658">
              <w:t>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658" w:rsidP="00761658">
            <w:pPr>
              <w:pStyle w:val="BodyText"/>
            </w:pPr>
            <w:r w:rsidRPr="00761658">
              <w:t xml:space="preserve">3.1 Production is monitored  </w:t>
            </w:r>
          </w:p>
          <w:p w:rsidR="00000000" w:rsidRPr="00761658" w:rsidP="00761658">
            <w:pPr>
              <w:pStyle w:val="BodyText"/>
            </w:pPr>
            <w:r w:rsidRPr="00761658">
              <w:t>3.2 Any necessary changes in scheduling, and reasons for this, are reported according to enterprise procedures</w:t>
            </w:r>
          </w:p>
        </w:tc>
      </w:tr>
    </w:tbl>
    <w:p w:rsidR="00000000" w:rsidRPr="00761658" w:rsidP="00761658">
      <w:pPr>
        <w:pStyle w:val="BodyText"/>
      </w:pPr>
    </w:p>
    <w:p w:rsidR="00000000" w:rsidRPr="00761658" w:rsidP="00761658">
      <w:pPr>
        <w:pStyle w:val="AllowPageBreak"/>
      </w:pPr>
    </w:p>
    <w:p w:rsidR="00000000" w:rsidRPr="00761658" w:rsidP="00761658">
      <w:pPr>
        <w:pStyle w:val="Heading1"/>
      </w:pPr>
      <w:bookmarkStart w:id="5" w:name="O_694930"/>
      <w:bookmarkEnd w:id="5"/>
      <w:r w:rsidRPr="00761658">
        <w:t>Foundation Skills</w:t>
      </w:r>
    </w:p>
    <w:p w:rsidR="00000000" w:rsidRPr="0044196B" w:rsidP="0044196B">
      <w:pPr>
        <w:pStyle w:val="BodyText"/>
        <w:rPr>
          <w:i/>
        </w:rPr>
      </w:pPr>
      <w:r w:rsidRPr="0044196B">
        <w:rPr>
          <w:rStyle w:val="Emphasis"/>
        </w:rPr>
        <w:t xml:space="preserve">This section describes language, literacy, numeracy and employment </w:t>
      </w:r>
      <w:r w:rsidRPr="0044196B">
        <w:rPr>
          <w:rStyle w:val="Emphasis"/>
        </w:rPr>
        <w:t>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76165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658" w:rsidP="00761658">
            <w:pPr>
              <w:pStyle w:val="BodyText"/>
            </w:pPr>
            <w:r w:rsidRPr="00761658">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658" w:rsidP="00761658">
            <w:pPr>
              <w:pStyle w:val="BodyText"/>
            </w:pPr>
            <w:r w:rsidRPr="00761658">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rPr>
                <w:rStyle w:val="SpecialBold"/>
              </w:rPr>
              <w:t>Description</w:t>
            </w:r>
          </w:p>
        </w:tc>
      </w:tr>
      <w:tr w:rsidTr="0076165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t>1.1-1.3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ListBullet"/>
              <w:rPr>
                <w:lang w:val="en-NZ"/>
              </w:rPr>
            </w:pPr>
            <w:r w:rsidRPr="00761658">
              <w:t>Recognises text within job specifications and follows written instructions</w:t>
            </w:r>
          </w:p>
        </w:tc>
      </w:tr>
      <w:tr w:rsidTr="0076165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t>2.1-2.4,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ListBullet"/>
              <w:rPr>
                <w:lang w:val="en-NZ"/>
              </w:rPr>
            </w:pPr>
            <w:r w:rsidRPr="00761658">
              <w:t xml:space="preserve">Uses clear, specific and industry related terminology to complete and update workplace documentation </w:t>
            </w:r>
          </w:p>
        </w:tc>
      </w:tr>
      <w:tr w:rsidTr="0076165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t>1.2, 1.4, 1.6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ListBullet"/>
              <w:rPr>
                <w:lang w:val="en-NZ"/>
              </w:rPr>
            </w:pPr>
            <w:r w:rsidRPr="00761658">
              <w:t>Uses simple mathematical calculations and arranges numerical information sequentially</w:t>
            </w:r>
          </w:p>
        </w:tc>
      </w:tr>
      <w:tr w:rsidTr="0076165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t>2.3, 3.2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ListBullet"/>
              <w:rPr>
                <w:lang w:val="en-NZ"/>
              </w:rPr>
            </w:pPr>
            <w:r w:rsidRPr="00761658">
              <w:t xml:space="preserve">Takes personal responsibility for adherence to enterprise policies procedures and standards </w:t>
            </w:r>
          </w:p>
        </w:tc>
      </w:tr>
      <w:tr w:rsidTr="0076165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t>1.1-1.6, 2.1, 2.2,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658" w:rsidP="00761658">
            <w:pPr>
              <w:pStyle w:val="ListBullet"/>
            </w:pPr>
            <w:r w:rsidRPr="00761658">
              <w:t>Takes responsibility for planning, organising and implementing tasks to achieve required outcomes, taking a range of fac</w:t>
            </w:r>
            <w:r w:rsidRPr="00761658">
              <w:t>tors into consideration</w:t>
            </w:r>
          </w:p>
          <w:p w:rsidR="00000000" w:rsidRPr="00761658" w:rsidP="00761658">
            <w:pPr>
              <w:pStyle w:val="ListBullet"/>
            </w:pPr>
            <w:r w:rsidRPr="00761658">
              <w:t>Monitors outcomes of plans to inform decisions about possible changes</w:t>
            </w:r>
          </w:p>
        </w:tc>
      </w:tr>
    </w:tbl>
    <w:p w:rsidR="00000000" w:rsidRPr="00761658" w:rsidP="00761658">
      <w:pPr>
        <w:pStyle w:val="BodyText"/>
      </w:pPr>
    </w:p>
    <w:p w:rsidR="00000000" w:rsidRPr="00761658" w:rsidP="00761658">
      <w:pPr>
        <w:pStyle w:val="AllowPageBreak"/>
      </w:pPr>
    </w:p>
    <w:p w:rsidR="00000000" w:rsidRPr="00761658" w:rsidP="00761658">
      <w:pPr>
        <w:pStyle w:val="Heading1"/>
      </w:pPr>
      <w:bookmarkStart w:id="6" w:name="O_694932"/>
      <w:bookmarkEnd w:id="6"/>
      <w:r w:rsidRPr="00761658">
        <w:t>Unit Mapping Information</w:t>
      </w:r>
    </w:p>
    <w:tbl>
      <w:tblPr>
        <w:tblW w:w="0" w:type="auto"/>
        <w:tblLayout w:type="fixed"/>
        <w:tblCellMar>
          <w:left w:w="62" w:type="dxa"/>
          <w:right w:w="62" w:type="dxa"/>
        </w:tblCellMar>
        <w:tblLook w:val="0000"/>
      </w:tblPr>
      <w:tblGrid>
        <w:gridCol w:w="2220"/>
        <w:gridCol w:w="2430"/>
        <w:gridCol w:w="2160"/>
        <w:gridCol w:w="2295"/>
      </w:tblGrid>
      <w:tr w:rsidTr="0076165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658" w:rsidP="00761658">
            <w:pPr>
              <w:pStyle w:val="BodyText"/>
            </w:pPr>
            <w:r w:rsidRPr="00761658">
              <w:rPr>
                <w:rStyle w:val="SpecialBold"/>
              </w:rPr>
              <w:t xml:space="preserve">Code and title </w:t>
            </w:r>
          </w:p>
          <w:p w:rsidR="00000000" w:rsidRPr="00761658" w:rsidP="00761658">
            <w:pPr>
              <w:pStyle w:val="BodyText"/>
            </w:pPr>
            <w:r w:rsidRPr="00761658">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658" w:rsidP="00761658">
            <w:pPr>
              <w:pStyle w:val="BodyText"/>
            </w:pPr>
            <w:r w:rsidRPr="00761658">
              <w:rPr>
                <w:rStyle w:val="SpecialBold"/>
              </w:rPr>
              <w:t>Code and title</w:t>
            </w:r>
          </w:p>
          <w:p w:rsidR="00000000" w:rsidRPr="00761658" w:rsidP="00761658">
            <w:pPr>
              <w:pStyle w:val="BodyText"/>
            </w:pPr>
            <w:r w:rsidRPr="00761658">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658" w:rsidP="00761658">
            <w:pPr>
              <w:pStyle w:val="BodyText"/>
            </w:pPr>
            <w:r w:rsidRPr="0076165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rPr>
                <w:rStyle w:val="SpecialBold"/>
              </w:rPr>
              <w:t>Equivalence status</w:t>
            </w:r>
          </w:p>
        </w:tc>
      </w:tr>
      <w:tr w:rsidTr="0076165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t xml:space="preserve">ICPSUP351 Undertake basic production scheduling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t xml:space="preserve">ICPSU351C Undertake basic production scheduling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658" w:rsidP="00761658">
            <w:pPr>
              <w:pStyle w:val="BodyText"/>
            </w:pPr>
            <w:r w:rsidRPr="00761658">
              <w:t>Equivalent unit</w:t>
            </w:r>
          </w:p>
        </w:tc>
      </w:tr>
    </w:tbl>
    <w:p w:rsidR="00000000" w:rsidRPr="00761658" w:rsidP="00761658">
      <w:pPr>
        <w:pStyle w:val="BodyText"/>
      </w:pPr>
    </w:p>
    <w:p w:rsidR="00000000" w:rsidRPr="00761658" w:rsidP="00761658">
      <w:pPr>
        <w:pStyle w:val="AllowPageBreak"/>
      </w:pPr>
    </w:p>
    <w:p w:rsidR="00000000" w:rsidRPr="00761658" w:rsidP="00761658">
      <w:pPr>
        <w:pStyle w:val="Heading1"/>
      </w:pPr>
      <w:bookmarkStart w:id="7" w:name="O_694939"/>
      <w:bookmarkEnd w:id="7"/>
      <w:r w:rsidRPr="00761658">
        <w:t>Links</w:t>
      </w:r>
    </w:p>
    <w:p w:rsidR="00000000" w:rsidRPr="00761658" w:rsidP="0044196B">
      <w:pPr>
        <w:pStyle w:val="BodyText"/>
      </w:pPr>
      <w:r w:rsidRPr="0076165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E965F7">
        <w:rPr>
          <w:rStyle w:val="Hyperlink"/>
        </w:rPr>
        <w:t>https://vetnet.gov.au/Pages/TrainingDocs.aspx?q=a74b7a0f-a253-47e3-8be0-5d426e24131d</w:t>
      </w:r>
      <w:r>
        <w:fldChar w:fldCharType="end"/>
      </w:r>
    </w:p>
    <w:p w:rsidR="00000000" w:rsidRPr="00761658" w:rsidP="0044196B">
      <w:pPr>
        <w:pStyle w:val="BodyText"/>
        <w:sectPr w:rsidSect="00761658">
          <w:headerReference w:type="default" r:id="rId10"/>
          <w:footerReference w:type="default" r:id="rId11"/>
          <w:pgSz w:w="11908" w:h="16833"/>
          <w:pgMar w:top="1702" w:right="1418" w:bottom="1702" w:left="1418" w:header="992" w:footer="992" w:gutter="0"/>
          <w:cols w:space="720"/>
          <w:noEndnote/>
          <w:docGrid w:linePitch="299"/>
        </w:sectPr>
      </w:pPr>
    </w:p>
    <w:p w:rsidR="00000000" w:rsidRPr="00761658" w:rsidP="00761658">
      <w:pPr>
        <w:pStyle w:val="SuperHeading"/>
      </w:pPr>
      <w:r w:rsidRPr="00761658">
        <w:t>Assessment Requirements for ICPSUP351 Undertake basic production scheduling</w:t>
      </w:r>
    </w:p>
    <w:p w:rsidR="00000000" w:rsidRPr="00761658" w:rsidP="00761658">
      <w:pPr>
        <w:pStyle w:val="Heading1"/>
      </w:pPr>
      <w:bookmarkStart w:id="8" w:name="O_694934"/>
      <w:bookmarkEnd w:id="8"/>
      <w:r w:rsidRPr="00761658">
        <w:t>Modification History</w:t>
      </w:r>
    </w:p>
    <w:tbl>
      <w:tblPr>
        <w:tblW w:w="0" w:type="auto"/>
        <w:tblLayout w:type="fixed"/>
        <w:tblCellMar>
          <w:left w:w="62" w:type="dxa"/>
          <w:right w:w="62" w:type="dxa"/>
        </w:tblCellMar>
        <w:tblLook w:val="0000"/>
      </w:tblPr>
      <w:tblGrid>
        <w:gridCol w:w="2627"/>
        <w:gridCol w:w="6337"/>
      </w:tblGrid>
      <w:tr w:rsidTr="0076165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658" w:rsidP="00761658">
            <w:pPr>
              <w:pStyle w:val="BodyText"/>
            </w:pPr>
            <w:r w:rsidRPr="0076165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rPr>
                <w:rStyle w:val="SpecialBold"/>
              </w:rPr>
              <w:t>Comments</w:t>
            </w:r>
          </w:p>
        </w:tc>
      </w:tr>
      <w:tr w:rsidTr="0076165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658">
            <w:pPr>
              <w:pStyle w:val="BodyText"/>
              <w:rPr>
                <w:lang w:val="en-NZ"/>
              </w:rPr>
            </w:pPr>
            <w:r w:rsidRPr="0076165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658" w:rsidP="00761658">
            <w:pPr>
              <w:pStyle w:val="BodyText"/>
            </w:pPr>
            <w:r w:rsidRPr="00761658">
              <w:t>This version first released with ICP Printing and Graphic Arts Training Package Version 1.0.</w:t>
            </w:r>
          </w:p>
        </w:tc>
      </w:tr>
    </w:tbl>
    <w:p w:rsidR="00000000" w:rsidRPr="00761658" w:rsidP="00761658">
      <w:pPr>
        <w:pStyle w:val="BodyText"/>
      </w:pPr>
    </w:p>
    <w:p w:rsidR="00000000" w:rsidRPr="00761658" w:rsidP="00761658">
      <w:pPr>
        <w:pStyle w:val="AllowPageBreak"/>
      </w:pPr>
    </w:p>
    <w:p w:rsidR="00000000" w:rsidRPr="00761658" w:rsidP="00761658">
      <w:pPr>
        <w:pStyle w:val="Heading1"/>
      </w:pPr>
      <w:bookmarkStart w:id="9" w:name="O_694935"/>
      <w:bookmarkEnd w:id="9"/>
      <w:r w:rsidRPr="00761658">
        <w:t>Performance Evidence</w:t>
      </w:r>
    </w:p>
    <w:p w:rsidR="00000000" w:rsidRPr="00761658" w:rsidP="0044196B">
      <w:pPr>
        <w:pStyle w:val="BodyText"/>
      </w:pPr>
      <w:r w:rsidRPr="00761658">
        <w:t xml:space="preserve">Evidence of the ability to: </w:t>
      </w:r>
    </w:p>
    <w:p w:rsidR="00000000" w:rsidRPr="00761658" w:rsidP="00761658">
      <w:pPr>
        <w:pStyle w:val="ListBullet"/>
      </w:pPr>
      <w:r w:rsidRPr="00761658">
        <w:t xml:space="preserve">effectively schedule production for a small unit in pre-press, printing, </w:t>
      </w:r>
      <w:r w:rsidRPr="00761658">
        <w:t>screen printing, converting or finishing according to enterprise procedures</w:t>
      </w:r>
    </w:p>
    <w:p w:rsidR="00000000" w:rsidRPr="00761658" w:rsidP="00761658">
      <w:pPr>
        <w:pStyle w:val="ListBullet"/>
      </w:pPr>
      <w:r w:rsidRPr="00761658">
        <w:t>produce a portfolio that documents ONE month’</w:t>
      </w:r>
      <w:r w:rsidRPr="00761658">
        <w:t>s scheduling  activities and covers identifying production requirements and capacities,  preparing a production schedule and monitoring production.</w:t>
      </w:r>
    </w:p>
    <w:p w:rsidR="00000000" w:rsidRPr="00761658" w:rsidP="00761658">
      <w:pPr>
        <w:pStyle w:val="BodyText"/>
      </w:pPr>
    </w:p>
    <w:p w:rsidR="00000000" w:rsidRPr="00761658" w:rsidP="0044196B">
      <w:pPr>
        <w:pStyle w:val="BodyText"/>
      </w:pPr>
      <w:r w:rsidRPr="00761658">
        <w:t>Note: If a specific volume or frequency is not stated, then evidence must be provided at least once.</w:t>
      </w:r>
    </w:p>
    <w:p w:rsidR="00000000" w:rsidRPr="00761658" w:rsidP="00761658">
      <w:pPr>
        <w:pStyle w:val="Heading1"/>
      </w:pPr>
      <w:bookmarkStart w:id="10" w:name="O_694936"/>
      <w:bookmarkEnd w:id="10"/>
      <w:r w:rsidRPr="00761658">
        <w:t>Knowledge Evidence</w:t>
      </w:r>
    </w:p>
    <w:p w:rsidR="00000000" w:rsidRPr="00761658" w:rsidP="0044196B">
      <w:pPr>
        <w:pStyle w:val="BodyText"/>
      </w:pPr>
      <w:r w:rsidRPr="00761658">
        <w:t>To complete the unit requirements safely and effectively, the individual must:</w:t>
      </w:r>
    </w:p>
    <w:p w:rsidR="00000000" w:rsidRPr="00761658" w:rsidP="0044196B">
      <w:pPr>
        <w:pStyle w:val="Heading3"/>
      </w:pPr>
      <w:r w:rsidRPr="00761658">
        <w:rPr>
          <w:rStyle w:val="SpecialBold"/>
        </w:rPr>
        <w:t>Production requirements and capacities</w:t>
      </w:r>
    </w:p>
    <w:p w:rsidR="00000000" w:rsidRPr="00761658" w:rsidP="00761658">
      <w:pPr>
        <w:pStyle w:val="ListBullet"/>
      </w:pPr>
      <w:r w:rsidRPr="00761658">
        <w:t>describe the relationship between job requirements and  production processes</w:t>
      </w:r>
    </w:p>
    <w:p w:rsidR="00000000" w:rsidRPr="00761658" w:rsidP="00761658">
      <w:pPr>
        <w:pStyle w:val="ListBullet"/>
      </w:pPr>
      <w:r w:rsidRPr="00761658">
        <w:t>list and describe special prod</w:t>
      </w:r>
      <w:r w:rsidRPr="00761658">
        <w:t>uction requirements and possible problems that special requirements may cause</w:t>
      </w:r>
    </w:p>
    <w:p w:rsidR="00000000" w:rsidRPr="00761658" w:rsidP="00761658">
      <w:pPr>
        <w:pStyle w:val="ListBullet"/>
      </w:pPr>
      <w:r w:rsidRPr="00761658">
        <w:t>outline criteria used to determine availability of machines, materials and labour</w:t>
      </w:r>
    </w:p>
    <w:p w:rsidR="00000000" w:rsidRPr="00761658" w:rsidP="00761658">
      <w:pPr>
        <w:pStyle w:val="ListBullet"/>
      </w:pPr>
      <w:r w:rsidRPr="00761658">
        <w:t>explain work health and safety (WHS) concerns to consider when planning production</w:t>
      </w:r>
    </w:p>
    <w:p w:rsidR="00000000" w:rsidRPr="00761658" w:rsidP="0044196B">
      <w:pPr>
        <w:pStyle w:val="Heading3"/>
      </w:pPr>
      <w:r w:rsidRPr="00761658">
        <w:rPr>
          <w:rStyle w:val="SpecialBold"/>
        </w:rPr>
        <w:t>Checking stoc</w:t>
      </w:r>
      <w:r w:rsidRPr="00761658">
        <w:rPr>
          <w:rStyle w:val="SpecialBold"/>
        </w:rPr>
        <w:t>k levels</w:t>
      </w:r>
    </w:p>
    <w:p w:rsidR="00000000" w:rsidRPr="00761658" w:rsidP="00761658">
      <w:pPr>
        <w:pStyle w:val="ListBullet"/>
      </w:pPr>
      <w:r w:rsidRPr="00761658">
        <w:t>explain how stock levels are checked</w:t>
      </w:r>
    </w:p>
    <w:p w:rsidR="00000000" w:rsidRPr="00761658" w:rsidP="00761658">
      <w:pPr>
        <w:pStyle w:val="ListBullet"/>
      </w:pPr>
      <w:r w:rsidRPr="00761658">
        <w:t>identify information to obtain from outside suppliers that will allow job priorities to be established</w:t>
      </w:r>
    </w:p>
    <w:p w:rsidR="00000000" w:rsidRPr="00761658" w:rsidP="00761658">
      <w:pPr>
        <w:pStyle w:val="ListBullet"/>
      </w:pPr>
      <w:r w:rsidRPr="00761658">
        <w:t>describe the system used to select suppliers</w:t>
      </w:r>
    </w:p>
    <w:p w:rsidR="00000000" w:rsidRPr="00761658" w:rsidP="0044196B">
      <w:pPr>
        <w:pStyle w:val="Heading3"/>
      </w:pPr>
      <w:r w:rsidRPr="00761658">
        <w:rPr>
          <w:rStyle w:val="SpecialBold"/>
        </w:rPr>
        <w:t>Preparation and documentation of the production schedule</w:t>
      </w:r>
    </w:p>
    <w:p w:rsidR="00000000" w:rsidRPr="00761658" w:rsidP="00761658">
      <w:pPr>
        <w:pStyle w:val="ListBullet"/>
      </w:pPr>
      <w:r w:rsidRPr="00761658">
        <w:t>exp</w:t>
      </w:r>
      <w:r w:rsidRPr="00761658">
        <w:t>lain how to determine production workflow</w:t>
      </w:r>
    </w:p>
    <w:p w:rsidR="00000000" w:rsidRPr="00761658" w:rsidP="00761658">
      <w:pPr>
        <w:pStyle w:val="ListBullet"/>
      </w:pPr>
      <w:r w:rsidRPr="00761658">
        <w:t>identify the system used to work out job priorities</w:t>
      </w:r>
    </w:p>
    <w:p w:rsidR="00000000" w:rsidRPr="00761658" w:rsidP="00761658">
      <w:pPr>
        <w:pStyle w:val="ListBullet"/>
      </w:pPr>
      <w:r w:rsidRPr="00761658">
        <w:t>describe the purpose of documenting production workflow</w:t>
      </w:r>
    </w:p>
    <w:p w:rsidR="00000000" w:rsidRPr="00761658" w:rsidP="00761658">
      <w:pPr>
        <w:pStyle w:val="ListBullet"/>
      </w:pPr>
      <w:r w:rsidRPr="00761658">
        <w:t>explain how to communicate schedules to the workforce</w:t>
      </w:r>
    </w:p>
    <w:p w:rsidR="00000000" w:rsidRPr="00761658" w:rsidP="0044196B">
      <w:pPr>
        <w:pStyle w:val="Heading3"/>
      </w:pPr>
      <w:r w:rsidRPr="00761658">
        <w:rPr>
          <w:rStyle w:val="SpecialBold"/>
        </w:rPr>
        <w:t>Revising schedules</w:t>
      </w:r>
    </w:p>
    <w:p w:rsidR="00000000" w:rsidRPr="00761658" w:rsidP="00761658">
      <w:pPr>
        <w:pStyle w:val="ListBullet"/>
      </w:pPr>
      <w:r w:rsidRPr="00761658">
        <w:t xml:space="preserve">outline how to monitor and amend production schedules </w:t>
      </w:r>
    </w:p>
    <w:p w:rsidR="00000000" w:rsidRPr="00761658" w:rsidP="00761658">
      <w:pPr>
        <w:pStyle w:val="ListBullet"/>
      </w:pPr>
      <w:r w:rsidRPr="00761658">
        <w:t>describe the factors to consider if a production schedule is being revised.</w:t>
      </w:r>
    </w:p>
    <w:p w:rsidR="00000000" w:rsidRPr="00761658" w:rsidP="00761658">
      <w:pPr>
        <w:pStyle w:val="AllowPageBreak"/>
      </w:pPr>
    </w:p>
    <w:p w:rsidR="00000000" w:rsidRPr="00761658" w:rsidP="00761658">
      <w:pPr>
        <w:pStyle w:val="Heading1"/>
      </w:pPr>
      <w:bookmarkStart w:id="11" w:name="O_694937"/>
      <w:bookmarkEnd w:id="11"/>
      <w:r w:rsidRPr="00761658">
        <w:t>Assessment Conditions</w:t>
      </w:r>
    </w:p>
    <w:p w:rsidR="00000000" w:rsidRPr="00761658" w:rsidP="0044196B">
      <w:pPr>
        <w:pStyle w:val="BodyText"/>
      </w:pPr>
      <w:r w:rsidRPr="00761658">
        <w:t xml:space="preserve">Gather evidence to demonstrate consistent performance in conditions that are safe and </w:t>
      </w:r>
      <w:r w:rsidRPr="00761658">
        <w:t>replicate the workplace. Noise levels, production flow, interruptions and time variances must be typical of those experienced in the Support field of work and include access to special purpose tools, equipment and materials.</w:t>
      </w:r>
    </w:p>
    <w:p w:rsidR="00000000" w:rsidRPr="00761658" w:rsidP="0044196B">
      <w:pPr>
        <w:pStyle w:val="BodyText"/>
      </w:pPr>
      <w:r w:rsidRPr="00761658">
        <w:t>Assessors must satisfy NVR/AQT</w:t>
      </w:r>
      <w:r w:rsidRPr="00761658">
        <w:t xml:space="preserve">F assessor requirements.   </w:t>
      </w:r>
    </w:p>
    <w:p w:rsidR="00000000" w:rsidRPr="00761658" w:rsidP="00761658">
      <w:pPr>
        <w:pStyle w:val="Heading1"/>
      </w:pPr>
      <w:bookmarkStart w:id="12" w:name="O_694940"/>
      <w:bookmarkEnd w:id="12"/>
      <w:r w:rsidRPr="00761658">
        <w:t>Links</w:t>
      </w:r>
    </w:p>
    <w:p w:rsidR="00000000" w:rsidRPr="00761658" w:rsidP="0044196B">
      <w:pPr>
        <w:pStyle w:val="BodyText"/>
      </w:pPr>
      <w:r w:rsidRPr="0076165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E965F7">
        <w:rPr>
          <w:rStyle w:val="Hyperlink"/>
        </w:rPr>
        <w:t>https://vetnet.gov.au/Pages/TrainingDocs.aspx?q=a74b7a0f-a253-47e3-8be0-5d426e24131d</w:t>
      </w:r>
      <w:r>
        <w:fldChar w:fldCharType="end"/>
      </w:r>
    </w:p>
    <w:p w:rsidR="00000000" w:rsidRPr="00761658" w:rsidP="00761658"/>
    <w:sectPr w:rsidSect="007616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58" w:rsidRPr="0044196B" w:rsidP="004419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96B" w:rsidP="007616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196B" w:rsidP="007616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4196B" w:rsidP="007616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58" w:rsidP="00761658">
    <w:pPr>
      <w:pStyle w:val="Footer"/>
      <w:framePr w:wrap="around"/>
    </w:pPr>
    <w:r>
      <w:fldChar w:fldCharType="begin"/>
    </w:r>
    <w:r>
      <w:instrText xml:space="preserve"> DOCPROPERTY  Subject  \* MERGEFORMAT </w:instrText>
    </w:r>
    <w:r>
      <w:fldChar w:fldCharType="separate"/>
    </w:r>
    <w:r w:rsidR="0044196B">
      <w:t>Approved</w:t>
    </w:r>
    <w:r w:rsidR="0044196B">
      <w:fldChar w:fldCharType="end"/>
    </w:r>
    <w:r>
      <w:tab/>
      <w:t xml:space="preserve">Page </w:t>
    </w:r>
    <w:r>
      <w:fldChar w:fldCharType="begin"/>
    </w:r>
    <w:r>
      <w:instrText xml:space="preserve"> PAGE  \* Arabic  \* MERGEFORMAT </w:instrText>
    </w:r>
    <w:r>
      <w:fldChar w:fldCharType="separate"/>
    </w:r>
    <w:r w:rsidR="004419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196B">
      <w:rPr>
        <w:noProof/>
      </w:rPr>
      <w:t>4</w:t>
    </w:r>
    <w:r>
      <w:rPr>
        <w:noProof/>
      </w:rPr>
      <w:fldChar w:fldCharType="end"/>
    </w:r>
  </w:p>
  <w:p w:rsidR="00761658" w:rsidP="00761658">
    <w:pPr>
      <w:pStyle w:val="Footer"/>
      <w:framePr w:wrap="around"/>
    </w:pPr>
    <w:r>
      <w:t xml:space="preserve">© Commonwealth of Australia, </w:t>
    </w:r>
    <w:r>
      <w:fldChar w:fldCharType="begin"/>
    </w:r>
    <w:r>
      <w:instrText xml:space="preserve"> DATE  \@ "yyyy"  \* MERGEFORMAT </w:instrText>
    </w:r>
    <w:r>
      <w:fldChar w:fldCharType="separate"/>
    </w:r>
    <w:r w:rsidR="0044196B">
      <w:rPr>
        <w:noProof/>
      </w:rPr>
      <w:t>2025</w:t>
    </w:r>
    <w:r>
      <w:fldChar w:fldCharType="end"/>
    </w:r>
    <w:r>
      <w:tab/>
    </w:r>
    <w:r>
      <w:fldChar w:fldCharType="begin"/>
    </w:r>
    <w:r>
      <w:instrText xml:space="preserve"> DOCPROPERTY  Author  \* MERGEFORMAT </w:instrText>
    </w:r>
    <w:r>
      <w:fldChar w:fldCharType="separate"/>
    </w:r>
    <w:r w:rsidR="0044196B">
      <w:t>Manufacturing Industry Skills Alliance</w:t>
    </w:r>
    <w:r w:rsidR="0044196B">
      <w:fldChar w:fldCharType="end"/>
    </w:r>
  </w:p>
  <w:p w:rsidR="00761658" w:rsidP="007616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9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1658" w:rsidRPr="0044196B" w:rsidP="004419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96B" w:rsidRPr="002D2AF8" w:rsidP="00761658">
    <w:pPr>
      <w:pStyle w:val="Header"/>
      <w:framePr w:wrap="around"/>
    </w:pPr>
    <w:r>
      <w:fldChar w:fldCharType="begin"/>
    </w:r>
    <w:r>
      <w:instrText xml:space="preserve"> TITLE   \* MERGEFORMAT </w:instrText>
    </w:r>
    <w:r>
      <w:fldChar w:fldCharType="separate"/>
    </w:r>
    <w:r>
      <w:t>ICPSUP351 Undertake basic production scheduling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196B" w:rsidP="007616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58" w:rsidRPr="002D2AF8" w:rsidP="00761658">
    <w:pPr>
      <w:pStyle w:val="Header"/>
      <w:framePr w:wrap="around"/>
    </w:pPr>
    <w:r>
      <w:fldChar w:fldCharType="begin"/>
    </w:r>
    <w:r>
      <w:instrText xml:space="preserve"> TITLE   \* MERGEFORMAT </w:instrText>
    </w:r>
    <w:r>
      <w:fldChar w:fldCharType="separate"/>
    </w:r>
    <w:r w:rsidR="0044196B">
      <w:t>ICPSUP351 Undertake basic production scheduling</w:t>
    </w:r>
    <w:r w:rsidR="0044196B">
      <w:fldChar w:fldCharType="end"/>
    </w:r>
    <w:r>
      <w:tab/>
      <w:t xml:space="preserve">Date this document was generated: </w:t>
    </w:r>
    <w:r>
      <w:fldChar w:fldCharType="begin"/>
    </w:r>
    <w:r>
      <w:instrText xml:space="preserve"> CREATEDATE  \@ "d MMMM yyyy"  \* MERGEFORMAT </w:instrText>
    </w:r>
    <w:r>
      <w:fldChar w:fldCharType="separate"/>
    </w:r>
    <w:r w:rsidR="0044196B">
      <w:rPr>
        <w:noProof/>
      </w:rPr>
      <w:t>2 March 2025</w:t>
    </w:r>
    <w:r>
      <w:fldChar w:fldCharType="end"/>
    </w:r>
  </w:p>
  <w:p w:rsidR="00761658" w:rsidP="007616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9647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5495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6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1658"/>
    <w:pPr>
      <w:spacing w:before="360" w:after="60"/>
      <w:outlineLvl w:val="0"/>
    </w:pPr>
    <w:rPr>
      <w:sz w:val="32"/>
    </w:rPr>
  </w:style>
  <w:style w:type="paragraph" w:styleId="Heading2">
    <w:name w:val="heading 2"/>
    <w:basedOn w:val="HeadingBase"/>
    <w:next w:val="BodyText"/>
    <w:link w:val="Heading2Char"/>
    <w:qFormat/>
    <w:rsid w:val="00761658"/>
    <w:pPr>
      <w:keepLines/>
      <w:spacing w:before="240" w:after="120"/>
      <w:outlineLvl w:val="1"/>
    </w:pPr>
    <w:rPr>
      <w:sz w:val="28"/>
      <w:szCs w:val="40"/>
    </w:rPr>
  </w:style>
  <w:style w:type="paragraph" w:styleId="Heading3">
    <w:name w:val="heading 3"/>
    <w:basedOn w:val="HeadingBase"/>
    <w:next w:val="BodyText"/>
    <w:link w:val="Heading3Char"/>
    <w:qFormat/>
    <w:rsid w:val="00761658"/>
    <w:pPr>
      <w:spacing w:before="180" w:after="120"/>
      <w:outlineLvl w:val="2"/>
    </w:pPr>
    <w:rPr>
      <w:spacing w:val="-10"/>
      <w:kern w:val="32"/>
    </w:rPr>
  </w:style>
  <w:style w:type="paragraph" w:styleId="Heading4">
    <w:name w:val="heading 4"/>
    <w:basedOn w:val="HeadingBase"/>
    <w:next w:val="BodyText"/>
    <w:link w:val="Heading4Char"/>
    <w:qFormat/>
    <w:rsid w:val="00761658"/>
    <w:pPr>
      <w:spacing w:before="160" w:after="120"/>
      <w:outlineLvl w:val="3"/>
    </w:pPr>
    <w:rPr>
      <w:sz w:val="22"/>
    </w:rPr>
  </w:style>
  <w:style w:type="paragraph" w:styleId="Heading5">
    <w:name w:val="heading 5"/>
    <w:basedOn w:val="HeadingBase"/>
    <w:next w:val="Normal"/>
    <w:link w:val="Heading5Char"/>
    <w:qFormat/>
    <w:rsid w:val="00761658"/>
    <w:pPr>
      <w:spacing w:before="80"/>
      <w:outlineLvl w:val="4"/>
    </w:pPr>
    <w:rPr>
      <w:color w:val="918585"/>
      <w:sz w:val="20"/>
    </w:rPr>
  </w:style>
  <w:style w:type="paragraph" w:styleId="Heading6">
    <w:name w:val="heading 6"/>
    <w:basedOn w:val="HeadingBase"/>
    <w:next w:val="Normal"/>
    <w:link w:val="Heading6Char"/>
    <w:qFormat/>
    <w:rsid w:val="00761658"/>
    <w:pPr>
      <w:spacing w:before="60"/>
      <w:outlineLvl w:val="5"/>
    </w:pPr>
    <w:rPr>
      <w:color w:val="918585"/>
      <w:sz w:val="20"/>
    </w:rPr>
  </w:style>
  <w:style w:type="paragraph" w:styleId="Heading7">
    <w:name w:val="heading 7"/>
    <w:basedOn w:val="Normal"/>
    <w:next w:val="Normal"/>
    <w:link w:val="Heading7Char"/>
    <w:qFormat/>
    <w:rsid w:val="00761658"/>
    <w:pPr>
      <w:ind w:left="720"/>
      <w:outlineLvl w:val="6"/>
    </w:pPr>
    <w:rPr>
      <w:i/>
    </w:rPr>
  </w:style>
  <w:style w:type="paragraph" w:styleId="Heading8">
    <w:name w:val="heading 8"/>
    <w:basedOn w:val="Normal"/>
    <w:next w:val="Normal"/>
    <w:link w:val="Heading8Char"/>
    <w:qFormat/>
    <w:rsid w:val="00761658"/>
    <w:pPr>
      <w:ind w:left="720"/>
      <w:outlineLvl w:val="7"/>
    </w:pPr>
    <w:rPr>
      <w:i/>
    </w:rPr>
  </w:style>
  <w:style w:type="paragraph" w:styleId="Heading9">
    <w:name w:val="heading 9"/>
    <w:basedOn w:val="Normal"/>
    <w:next w:val="Normal"/>
    <w:link w:val="Heading9Char"/>
    <w:qFormat/>
    <w:rsid w:val="00761658"/>
    <w:pPr>
      <w:ind w:left="720"/>
      <w:outlineLvl w:val="8"/>
    </w:pPr>
    <w:rPr>
      <w:i/>
    </w:rPr>
  </w:style>
  <w:style w:type="character" w:default="1" w:styleId="DefaultParagraphFont">
    <w:name w:val="Default Paragraph Font"/>
    <w:uiPriority w:val="1"/>
    <w:unhideWhenUsed/>
    <w:rsid w:val="007616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658"/>
  </w:style>
  <w:style w:type="character" w:customStyle="1" w:styleId="Heading1Char">
    <w:name w:val="Heading 1 Char"/>
    <w:basedOn w:val="DefaultParagraphFont"/>
    <w:link w:val="Heading1"/>
    <w:rsid w:val="00761658"/>
    <w:rPr>
      <w:rFonts w:ascii="Times New Roman" w:eastAsia="Times New Roman" w:hAnsi="Times New Roman" w:cs="Times New Roman"/>
      <w:b/>
      <w:sz w:val="32"/>
      <w:szCs w:val="20"/>
      <w:lang w:eastAsia="en-US"/>
    </w:rPr>
  </w:style>
  <w:style w:type="paragraph" w:styleId="BodyText">
    <w:name w:val="Body Text"/>
    <w:basedOn w:val="Normal"/>
    <w:link w:val="BodyTextChar"/>
    <w:rsid w:val="007616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1658"/>
    <w:rPr>
      <w:rFonts w:ascii="Times New Roman" w:eastAsia="Times New Roman" w:hAnsi="Times New Roman" w:cs="Times New Roman"/>
      <w:sz w:val="24"/>
      <w:lang w:eastAsia="en-US"/>
    </w:rPr>
  </w:style>
  <w:style w:type="paragraph" w:styleId="ListBullet">
    <w:name w:val="List Bullet"/>
    <w:basedOn w:val="List"/>
    <w:rsid w:val="00761658"/>
    <w:pPr>
      <w:numPr>
        <w:numId w:val="11"/>
      </w:numPr>
      <w:tabs>
        <w:tab w:val="clear" w:pos="340"/>
      </w:tabs>
      <w:spacing w:before="40" w:after="40"/>
    </w:pPr>
  </w:style>
  <w:style w:type="character" w:customStyle="1" w:styleId="SpecialBold">
    <w:name w:val="Special Bold"/>
    <w:basedOn w:val="DefaultParagraphFont"/>
    <w:rsid w:val="00761658"/>
    <w:rPr>
      <w:b/>
      <w:spacing w:val="0"/>
    </w:rPr>
  </w:style>
  <w:style w:type="character" w:styleId="Emphasis">
    <w:name w:val="Emphasis"/>
    <w:basedOn w:val="DefaultParagraphFont"/>
    <w:qFormat/>
    <w:rsid w:val="00761658"/>
    <w:rPr>
      <w:i/>
    </w:rPr>
  </w:style>
  <w:style w:type="paragraph" w:customStyle="1" w:styleId="SuperHeading">
    <w:name w:val="SuperHeading"/>
    <w:basedOn w:val="Normal"/>
    <w:rsid w:val="00761658"/>
    <w:pPr>
      <w:spacing w:before="240" w:after="120"/>
      <w:outlineLvl w:val="0"/>
    </w:pPr>
    <w:rPr>
      <w:rFonts w:ascii="Times New Roman" w:hAnsi="Times New Roman"/>
      <w:b/>
      <w:sz w:val="32"/>
    </w:rPr>
  </w:style>
  <w:style w:type="paragraph" w:customStyle="1" w:styleId="AllowPageBreak">
    <w:name w:val="AllowPageBreak"/>
    <w:rsid w:val="007616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16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6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6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6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6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6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16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1658"/>
    <w:rPr>
      <w:rFonts w:ascii="Courier New" w:eastAsia="Times New Roman" w:hAnsi="Courier New" w:cs="Times New Roman"/>
      <w:i/>
      <w:szCs w:val="20"/>
      <w:lang w:eastAsia="en-US"/>
    </w:rPr>
  </w:style>
  <w:style w:type="paragraph" w:customStyle="1" w:styleId="HeadingBase">
    <w:name w:val="Heading Base"/>
    <w:rsid w:val="007616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658"/>
    <w:pPr>
      <w:tabs>
        <w:tab w:val="right" w:leader="dot" w:pos="9072"/>
      </w:tabs>
      <w:ind w:left="567"/>
    </w:pPr>
    <w:rPr>
      <w:szCs w:val="22"/>
    </w:rPr>
  </w:style>
  <w:style w:type="paragraph" w:customStyle="1" w:styleId="TOCBase">
    <w:name w:val="TOC Base"/>
    <w:rsid w:val="007616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658"/>
    <w:pPr>
      <w:tabs>
        <w:tab w:val="right" w:leader="dot" w:pos="9072"/>
      </w:tabs>
      <w:spacing w:before="40" w:after="40"/>
      <w:ind w:left="284"/>
    </w:pPr>
    <w:rPr>
      <w:rFonts w:ascii="Times New Roman" w:hAnsi="Times New Roman"/>
    </w:rPr>
  </w:style>
  <w:style w:type="paragraph" w:styleId="TOC1">
    <w:name w:val="toc 1"/>
    <w:basedOn w:val="TOCBase"/>
    <w:next w:val="Normal"/>
    <w:rsid w:val="007616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16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658"/>
    <w:rPr>
      <w:rFonts w:ascii="Times New Roman" w:eastAsia="Times New Roman" w:hAnsi="Times New Roman" w:cs="Times New Roman"/>
      <w:sz w:val="16"/>
      <w:lang w:eastAsia="en-US"/>
    </w:rPr>
  </w:style>
  <w:style w:type="paragraph" w:styleId="Title">
    <w:name w:val="Title"/>
    <w:basedOn w:val="HeadingBase"/>
    <w:link w:val="TitleChar"/>
    <w:qFormat/>
    <w:rsid w:val="00761658"/>
    <w:pPr>
      <w:spacing w:before="5040"/>
      <w:jc w:val="center"/>
    </w:pPr>
    <w:rPr>
      <w:sz w:val="48"/>
      <w:szCs w:val="72"/>
      <w:lang w:val="en-US"/>
    </w:rPr>
  </w:style>
  <w:style w:type="character" w:customStyle="1" w:styleId="TitleChar">
    <w:name w:val="Title Char"/>
    <w:basedOn w:val="DefaultParagraphFont"/>
    <w:link w:val="Title"/>
    <w:rsid w:val="007616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658"/>
    <w:pPr>
      <w:tabs>
        <w:tab w:val="left" w:pos="3600"/>
        <w:tab w:val="left" w:pos="3958"/>
      </w:tabs>
    </w:pPr>
  </w:style>
  <w:style w:type="paragraph" w:styleId="List">
    <w:name w:val="List"/>
    <w:basedOn w:val="BodyText"/>
    <w:next w:val="BodyText"/>
    <w:rsid w:val="00761658"/>
    <w:pPr>
      <w:tabs>
        <w:tab w:val="left" w:pos="340"/>
      </w:tabs>
      <w:spacing w:before="60" w:after="60"/>
      <w:ind w:left="340" w:hanging="340"/>
    </w:pPr>
  </w:style>
  <w:style w:type="paragraph" w:customStyle="1" w:styleId="Note">
    <w:name w:val="Note"/>
    <w:basedOn w:val="BodyText"/>
    <w:rsid w:val="007616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1658"/>
    <w:pPr>
      <w:framePr w:wrap="auto" w:hAnchor="text" w:y="6049"/>
    </w:pPr>
    <w:rPr>
      <w:color w:val="000000"/>
      <w:sz w:val="40"/>
    </w:rPr>
  </w:style>
  <w:style w:type="paragraph" w:customStyle="1" w:styleId="TOCTitle">
    <w:name w:val="TOCTitle"/>
    <w:basedOn w:val="Heading1"/>
    <w:rsid w:val="00761658"/>
    <w:pPr>
      <w:spacing w:after="240"/>
      <w:jc w:val="center"/>
      <w:outlineLvl w:val="9"/>
    </w:pPr>
    <w:rPr>
      <w:caps/>
    </w:rPr>
  </w:style>
  <w:style w:type="paragraph" w:customStyle="1" w:styleId="Version">
    <w:name w:val="Version"/>
    <w:rsid w:val="007616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1658"/>
    <w:pPr>
      <w:numPr>
        <w:numId w:val="12"/>
      </w:numPr>
      <w:tabs>
        <w:tab w:val="clear" w:pos="680"/>
      </w:tabs>
    </w:pPr>
  </w:style>
  <w:style w:type="paragraph" w:styleId="Index1">
    <w:name w:val="index 1"/>
    <w:basedOn w:val="Normal"/>
    <w:next w:val="Normal"/>
    <w:semiHidden/>
    <w:rsid w:val="00761658"/>
    <w:pPr>
      <w:keepNext w:val="0"/>
      <w:tabs>
        <w:tab w:val="right" w:pos="4176"/>
      </w:tabs>
      <w:ind w:left="198" w:hanging="198"/>
    </w:pPr>
    <w:rPr>
      <w:rFonts w:ascii="Garamond" w:hAnsi="Garamond"/>
    </w:rPr>
  </w:style>
  <w:style w:type="paragraph" w:styleId="IndexHeading">
    <w:name w:val="index heading"/>
    <w:basedOn w:val="Normal"/>
    <w:next w:val="Index1"/>
    <w:semiHidden/>
    <w:rsid w:val="00761658"/>
    <w:pPr>
      <w:spacing w:before="120" w:after="120"/>
    </w:pPr>
    <w:rPr>
      <w:rFonts w:ascii="Arial" w:hAnsi="Arial"/>
      <w:b/>
      <w:color w:val="918585"/>
      <w:sz w:val="24"/>
    </w:rPr>
  </w:style>
  <w:style w:type="paragraph" w:styleId="Header">
    <w:name w:val="header"/>
    <w:basedOn w:val="Normal"/>
    <w:link w:val="HeaderChar"/>
    <w:rsid w:val="007616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658"/>
    <w:rPr>
      <w:rFonts w:ascii="Times New Roman" w:eastAsia="Times New Roman" w:hAnsi="Times New Roman" w:cs="Times New Roman"/>
      <w:sz w:val="16"/>
      <w:szCs w:val="20"/>
      <w:lang w:val="en-GB" w:eastAsia="en-US"/>
    </w:rPr>
  </w:style>
  <w:style w:type="paragraph" w:customStyle="1" w:styleId="Chapter">
    <w:name w:val="Chapter"/>
    <w:basedOn w:val="Normal"/>
    <w:rsid w:val="00761658"/>
    <w:pPr>
      <w:spacing w:before="240"/>
    </w:pPr>
    <w:rPr>
      <w:rFonts w:ascii="Times New Roman" w:hAnsi="Times New Roman"/>
      <w:smallCaps/>
      <w:spacing w:val="80"/>
      <w:sz w:val="28"/>
    </w:rPr>
  </w:style>
  <w:style w:type="paragraph" w:customStyle="1" w:styleId="InChapter">
    <w:name w:val="InChapter"/>
    <w:basedOn w:val="Heading3"/>
    <w:rsid w:val="00761658"/>
    <w:pPr>
      <w:spacing w:after="240"/>
      <w:outlineLvl w:val="9"/>
    </w:pPr>
    <w:rPr>
      <w:noProof/>
    </w:rPr>
  </w:style>
  <w:style w:type="paragraph" w:styleId="Index2">
    <w:name w:val="index 2"/>
    <w:basedOn w:val="Normal"/>
    <w:next w:val="Normal"/>
    <w:semiHidden/>
    <w:rsid w:val="00761658"/>
    <w:pPr>
      <w:tabs>
        <w:tab w:val="right" w:pos="4176"/>
      </w:tabs>
      <w:ind w:left="568" w:hanging="284"/>
    </w:pPr>
    <w:rPr>
      <w:rFonts w:ascii="Garamond" w:hAnsi="Garamond"/>
    </w:rPr>
  </w:style>
  <w:style w:type="paragraph" w:customStyle="1" w:styleId="Byline">
    <w:name w:val="Byline"/>
    <w:rsid w:val="007616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658"/>
    <w:pPr>
      <w:tabs>
        <w:tab w:val="clear" w:pos="3600"/>
        <w:tab w:val="clear" w:pos="3958"/>
      </w:tabs>
      <w:jc w:val="right"/>
    </w:pPr>
  </w:style>
  <w:style w:type="paragraph" w:styleId="Caption">
    <w:name w:val="caption"/>
    <w:basedOn w:val="BodyText"/>
    <w:next w:val="Normal"/>
    <w:qFormat/>
    <w:rsid w:val="00761658"/>
    <w:pPr>
      <w:framePr w:w="2268" w:hSpace="181" w:vSpace="181" w:wrap="around" w:vAnchor="text" w:hAnchor="page" w:x="1135" w:y="285" w:anchorLock="1"/>
    </w:pPr>
    <w:rPr>
      <w:i/>
    </w:rPr>
  </w:style>
  <w:style w:type="paragraph" w:customStyle="1" w:styleId="MiniTOCTitle">
    <w:name w:val="MiniTOCTitle"/>
    <w:basedOn w:val="Heading4"/>
    <w:rsid w:val="00761658"/>
    <w:pPr>
      <w:spacing w:before="240"/>
      <w:outlineLvl w:val="9"/>
    </w:pPr>
    <w:rPr>
      <w:noProof/>
      <w:sz w:val="24"/>
    </w:rPr>
  </w:style>
  <w:style w:type="paragraph" w:customStyle="1" w:styleId="MiniTOCItem">
    <w:name w:val="MiniTOCItem"/>
    <w:basedOn w:val="ListBullet"/>
    <w:rsid w:val="00761658"/>
    <w:pPr>
      <w:numPr>
        <w:numId w:val="0"/>
      </w:numPr>
      <w:tabs>
        <w:tab w:val="right" w:leader="dot" w:pos="6521"/>
      </w:tabs>
      <w:spacing w:before="0" w:after="0"/>
    </w:pPr>
  </w:style>
  <w:style w:type="paragraph" w:customStyle="1" w:styleId="TOFTitle">
    <w:name w:val="TOFTitle"/>
    <w:basedOn w:val="TOCTitle"/>
    <w:rsid w:val="00761658"/>
  </w:style>
  <w:style w:type="paragraph" w:styleId="TableofFigures">
    <w:name w:val="table of figures"/>
    <w:basedOn w:val="Normal"/>
    <w:next w:val="Normal"/>
    <w:semiHidden/>
    <w:rsid w:val="00761658"/>
    <w:pPr>
      <w:tabs>
        <w:tab w:val="right" w:leader="dot" w:pos="9072"/>
      </w:tabs>
      <w:ind w:left="970" w:hanging="403"/>
    </w:pPr>
    <w:rPr>
      <w:rFonts w:ascii="Times New Roman" w:hAnsi="Times New Roman"/>
      <w:b/>
    </w:rPr>
  </w:style>
  <w:style w:type="paragraph" w:styleId="ListNumber">
    <w:name w:val="List Number"/>
    <w:basedOn w:val="List"/>
    <w:rsid w:val="00761658"/>
    <w:pPr>
      <w:numPr>
        <w:numId w:val="14"/>
      </w:numPr>
      <w:tabs>
        <w:tab w:val="clear" w:pos="340"/>
      </w:tabs>
    </w:pPr>
  </w:style>
  <w:style w:type="character" w:customStyle="1" w:styleId="WingdingSymbols">
    <w:name w:val="Wingding Symbols"/>
    <w:rsid w:val="00761658"/>
    <w:rPr>
      <w:rFonts w:ascii="Wingdings" w:hAnsi="Wingdings"/>
    </w:rPr>
  </w:style>
  <w:style w:type="paragraph" w:customStyle="1" w:styleId="TableHeading">
    <w:name w:val="Table Heading"/>
    <w:basedOn w:val="HeadingBase"/>
    <w:rsid w:val="00761658"/>
    <w:pPr>
      <w:keepLines/>
      <w:pBdr>
        <w:bottom w:val="single" w:sz="6" w:space="1" w:color="918585"/>
      </w:pBdr>
      <w:spacing w:before="240"/>
    </w:pPr>
  </w:style>
  <w:style w:type="character" w:customStyle="1" w:styleId="HotSpot">
    <w:name w:val="HotSpot"/>
    <w:rsid w:val="00761658"/>
    <w:rPr>
      <w:color w:val="0033CC"/>
      <w:u w:val="none"/>
    </w:rPr>
  </w:style>
  <w:style w:type="paragraph" w:customStyle="1" w:styleId="BodyTextRight">
    <w:name w:val="Body Text Right"/>
    <w:basedOn w:val="BodyText"/>
    <w:rsid w:val="00761658"/>
    <w:pPr>
      <w:spacing w:before="0" w:after="0"/>
      <w:jc w:val="right"/>
    </w:pPr>
  </w:style>
  <w:style w:type="paragraph" w:styleId="Index3">
    <w:name w:val="index 3"/>
    <w:basedOn w:val="ListNumber2"/>
    <w:next w:val="Normal"/>
    <w:semiHidden/>
    <w:rsid w:val="00761658"/>
    <w:pPr>
      <w:numPr>
        <w:numId w:val="0"/>
      </w:numPr>
      <w:tabs>
        <w:tab w:val="right" w:leader="dot" w:pos="4176"/>
      </w:tabs>
    </w:pPr>
  </w:style>
  <w:style w:type="paragraph" w:styleId="ListNumber2">
    <w:name w:val="List Number 2"/>
    <w:basedOn w:val="List2"/>
    <w:rsid w:val="00761658"/>
    <w:pPr>
      <w:numPr>
        <w:numId w:val="9"/>
      </w:numPr>
      <w:tabs>
        <w:tab w:val="clear" w:pos="1060"/>
      </w:tabs>
    </w:pPr>
  </w:style>
  <w:style w:type="paragraph" w:customStyle="1" w:styleId="MarginNote">
    <w:name w:val="Margin Note"/>
    <w:basedOn w:val="BodyText"/>
    <w:rsid w:val="007616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6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6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1658"/>
    <w:rPr>
      <w:sz w:val="32"/>
    </w:rPr>
  </w:style>
  <w:style w:type="paragraph" w:customStyle="1" w:styleId="HeadingProcedure">
    <w:name w:val="Heading Procedure"/>
    <w:basedOn w:val="HeadingBase"/>
    <w:next w:val="Normal"/>
    <w:rsid w:val="00761658"/>
    <w:pPr>
      <w:tabs>
        <w:tab w:val="left" w:pos="0"/>
      </w:tabs>
      <w:spacing w:before="120" w:after="60"/>
    </w:pPr>
    <w:rPr>
      <w:i/>
      <w:color w:val="918585"/>
      <w:sz w:val="22"/>
    </w:rPr>
  </w:style>
  <w:style w:type="paragraph" w:customStyle="1" w:styleId="TableBodyText">
    <w:name w:val="Table Body Text"/>
    <w:basedOn w:val="BodyText"/>
    <w:rsid w:val="00761658"/>
    <w:pPr>
      <w:spacing w:before="60" w:after="60"/>
    </w:pPr>
  </w:style>
  <w:style w:type="paragraph" w:styleId="ListContinue">
    <w:name w:val="List Continue"/>
    <w:basedOn w:val="List"/>
    <w:rsid w:val="00761658"/>
    <w:pPr>
      <w:ind w:firstLine="0"/>
    </w:pPr>
  </w:style>
  <w:style w:type="paragraph" w:customStyle="1" w:styleId="ListNote">
    <w:name w:val="List Note"/>
    <w:basedOn w:val="List"/>
    <w:rsid w:val="00761658"/>
    <w:pPr>
      <w:pBdr>
        <w:top w:val="single" w:sz="6" w:space="2" w:color="918585"/>
        <w:bottom w:val="single" w:sz="6" w:space="2" w:color="918585"/>
      </w:pBdr>
      <w:tabs>
        <w:tab w:val="left" w:pos="1021"/>
      </w:tabs>
      <w:ind w:firstLine="0"/>
    </w:pPr>
  </w:style>
  <w:style w:type="paragraph" w:customStyle="1" w:styleId="Warning">
    <w:name w:val="Warning"/>
    <w:basedOn w:val="BodyText"/>
    <w:rsid w:val="00761658"/>
    <w:pPr>
      <w:shd w:val="clear" w:color="auto" w:fill="D9D9D9"/>
      <w:tabs>
        <w:tab w:val="left" w:pos="992"/>
      </w:tabs>
      <w:ind w:left="119" w:right="119"/>
    </w:pPr>
    <w:rPr>
      <w:sz w:val="20"/>
    </w:rPr>
  </w:style>
  <w:style w:type="paragraph" w:customStyle="1" w:styleId="MarginIcons">
    <w:name w:val="Margin Icons"/>
    <w:basedOn w:val="BodyText"/>
    <w:rsid w:val="007616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658"/>
    <w:rPr>
      <w:rFonts w:ascii="Courier New" w:hAnsi="Courier New"/>
    </w:rPr>
  </w:style>
  <w:style w:type="paragraph" w:customStyle="1" w:styleId="NoteBullet">
    <w:name w:val="Note Bullet"/>
    <w:basedOn w:val="Note"/>
    <w:rsid w:val="00761658"/>
    <w:pPr>
      <w:tabs>
        <w:tab w:val="clear" w:pos="680"/>
      </w:tabs>
      <w:spacing w:before="60" w:after="60"/>
    </w:pPr>
  </w:style>
  <w:style w:type="paragraph" w:customStyle="1" w:styleId="SubHeading2">
    <w:name w:val="SubHeading2"/>
    <w:basedOn w:val="HeadingBase"/>
    <w:rsid w:val="00761658"/>
    <w:pPr>
      <w:spacing w:before="240" w:after="60"/>
    </w:pPr>
    <w:rPr>
      <w:sz w:val="20"/>
    </w:rPr>
  </w:style>
  <w:style w:type="paragraph" w:customStyle="1" w:styleId="SubHeading1">
    <w:name w:val="SubHeading1"/>
    <w:basedOn w:val="HeadingBase"/>
    <w:rsid w:val="00761658"/>
    <w:pPr>
      <w:spacing w:before="240" w:after="60"/>
    </w:pPr>
    <w:rPr>
      <w:color w:val="918585"/>
      <w:sz w:val="22"/>
    </w:rPr>
  </w:style>
  <w:style w:type="paragraph" w:customStyle="1" w:styleId="SideHeading">
    <w:name w:val="Side Heading"/>
    <w:basedOn w:val="HeadingBase"/>
    <w:rsid w:val="007616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658"/>
    <w:pPr>
      <w:numPr>
        <w:numId w:val="10"/>
      </w:numPr>
    </w:pPr>
  </w:style>
  <w:style w:type="paragraph" w:styleId="PlainText">
    <w:name w:val="Plain Text"/>
    <w:basedOn w:val="Normal"/>
    <w:link w:val="PlainTextChar"/>
    <w:rsid w:val="00761658"/>
    <w:rPr>
      <w:sz w:val="20"/>
    </w:rPr>
  </w:style>
  <w:style w:type="character" w:customStyle="1" w:styleId="PlainTextChar">
    <w:name w:val="Plain Text Char"/>
    <w:basedOn w:val="DefaultParagraphFont"/>
    <w:link w:val="PlainText"/>
    <w:rsid w:val="00761658"/>
    <w:rPr>
      <w:rFonts w:ascii="Courier New" w:eastAsia="Times New Roman" w:hAnsi="Courier New" w:cs="Times New Roman"/>
      <w:sz w:val="20"/>
      <w:szCs w:val="20"/>
      <w:lang w:eastAsia="en-US"/>
    </w:rPr>
  </w:style>
  <w:style w:type="character" w:customStyle="1" w:styleId="MenuOption">
    <w:name w:val="Menu Option"/>
    <w:basedOn w:val="DefaultParagraphFont"/>
    <w:rsid w:val="00761658"/>
    <w:rPr>
      <w:b/>
      <w:smallCaps/>
    </w:rPr>
  </w:style>
  <w:style w:type="paragraph" w:customStyle="1" w:styleId="TableListNumber">
    <w:name w:val="Table List Number"/>
    <w:basedOn w:val="ListNumber"/>
    <w:rsid w:val="00761658"/>
    <w:pPr>
      <w:numPr>
        <w:numId w:val="0"/>
      </w:numPr>
    </w:pPr>
  </w:style>
  <w:style w:type="paragraph" w:styleId="TOC4">
    <w:name w:val="toc 4"/>
    <w:basedOn w:val="TOCBase"/>
    <w:next w:val="Normal"/>
    <w:semiHidden/>
    <w:rsid w:val="00761658"/>
    <w:pPr>
      <w:tabs>
        <w:tab w:val="right" w:leader="dot" w:pos="9071"/>
      </w:tabs>
      <w:ind w:left="1701"/>
    </w:pPr>
  </w:style>
  <w:style w:type="paragraph" w:customStyle="1" w:styleId="ListAlpha">
    <w:name w:val="List Alpha"/>
    <w:basedOn w:val="List"/>
    <w:rsid w:val="00761658"/>
    <w:pPr>
      <w:numPr>
        <w:numId w:val="8"/>
      </w:numPr>
    </w:pPr>
  </w:style>
  <w:style w:type="paragraph" w:customStyle="1" w:styleId="ListAlpha2">
    <w:name w:val="List Alpha 2"/>
    <w:basedOn w:val="List2"/>
    <w:rsid w:val="00761658"/>
    <w:pPr>
      <w:numPr>
        <w:numId w:val="7"/>
      </w:numPr>
    </w:pPr>
  </w:style>
  <w:style w:type="paragraph" w:styleId="List2">
    <w:name w:val="List 2"/>
    <w:basedOn w:val="BodyText"/>
    <w:rsid w:val="00761658"/>
    <w:pPr>
      <w:tabs>
        <w:tab w:val="left" w:pos="680"/>
      </w:tabs>
      <w:spacing w:before="60" w:after="60"/>
      <w:ind w:left="680" w:hanging="340"/>
    </w:pPr>
  </w:style>
  <w:style w:type="paragraph" w:styleId="List3">
    <w:name w:val="List 3"/>
    <w:basedOn w:val="BodyText"/>
    <w:rsid w:val="00761658"/>
    <w:pPr>
      <w:tabs>
        <w:tab w:val="left" w:pos="1021"/>
      </w:tabs>
      <w:spacing w:before="60" w:after="60"/>
      <w:ind w:left="1020" w:hanging="340"/>
    </w:pPr>
  </w:style>
  <w:style w:type="paragraph" w:styleId="List4">
    <w:name w:val="List 4"/>
    <w:basedOn w:val="BodyText"/>
    <w:rsid w:val="00761658"/>
    <w:pPr>
      <w:tabs>
        <w:tab w:val="left" w:pos="1361"/>
      </w:tabs>
      <w:spacing w:before="60" w:after="60"/>
      <w:ind w:left="1361" w:hanging="340"/>
    </w:pPr>
  </w:style>
  <w:style w:type="paragraph" w:styleId="List5">
    <w:name w:val="List 5"/>
    <w:basedOn w:val="BodyText"/>
    <w:rsid w:val="00761658"/>
    <w:pPr>
      <w:tabs>
        <w:tab w:val="left" w:pos="1701"/>
      </w:tabs>
      <w:spacing w:before="60" w:after="60"/>
      <w:ind w:left="1701" w:hanging="340"/>
    </w:pPr>
  </w:style>
  <w:style w:type="paragraph" w:styleId="ListBullet3">
    <w:name w:val="List Bullet 3"/>
    <w:basedOn w:val="List3"/>
    <w:rsid w:val="00761658"/>
    <w:pPr>
      <w:numPr>
        <w:numId w:val="13"/>
      </w:numPr>
      <w:tabs>
        <w:tab w:val="clear" w:pos="1021"/>
      </w:tabs>
      <w:ind w:left="1037" w:hanging="357"/>
    </w:pPr>
  </w:style>
  <w:style w:type="paragraph" w:styleId="ListBullet4">
    <w:name w:val="List Bullet 4"/>
    <w:basedOn w:val="List4"/>
    <w:rsid w:val="00761658"/>
    <w:pPr>
      <w:numPr>
        <w:numId w:val="2"/>
      </w:numPr>
      <w:tabs>
        <w:tab w:val="clear" w:pos="1361"/>
      </w:tabs>
    </w:pPr>
  </w:style>
  <w:style w:type="paragraph" w:styleId="ListBullet5">
    <w:name w:val="List Bullet 5"/>
    <w:basedOn w:val="List5"/>
    <w:rsid w:val="00761658"/>
    <w:pPr>
      <w:numPr>
        <w:numId w:val="3"/>
      </w:numPr>
    </w:pPr>
  </w:style>
  <w:style w:type="paragraph" w:styleId="ListContinue2">
    <w:name w:val="List Continue 2"/>
    <w:basedOn w:val="List2"/>
    <w:rsid w:val="00761658"/>
    <w:pPr>
      <w:ind w:firstLine="0"/>
    </w:pPr>
  </w:style>
  <w:style w:type="paragraph" w:styleId="ListContinue3">
    <w:name w:val="List Continue 3"/>
    <w:basedOn w:val="List3"/>
    <w:rsid w:val="00761658"/>
    <w:pPr>
      <w:ind w:left="1021" w:firstLine="0"/>
    </w:pPr>
  </w:style>
  <w:style w:type="paragraph" w:styleId="ListContinue4">
    <w:name w:val="List Continue 4"/>
    <w:basedOn w:val="List4"/>
    <w:rsid w:val="00761658"/>
    <w:pPr>
      <w:ind w:firstLine="0"/>
    </w:pPr>
  </w:style>
  <w:style w:type="paragraph" w:styleId="ListContinue5">
    <w:name w:val="List Continue 5"/>
    <w:basedOn w:val="List5"/>
    <w:rsid w:val="00761658"/>
    <w:pPr>
      <w:ind w:firstLine="0"/>
    </w:pPr>
  </w:style>
  <w:style w:type="paragraph" w:styleId="ListNumber3">
    <w:name w:val="List Number 3"/>
    <w:basedOn w:val="List3"/>
    <w:rsid w:val="00761658"/>
    <w:pPr>
      <w:numPr>
        <w:numId w:val="4"/>
      </w:numPr>
    </w:pPr>
  </w:style>
  <w:style w:type="paragraph" w:styleId="ListNumber4">
    <w:name w:val="List Number 4"/>
    <w:basedOn w:val="List4"/>
    <w:rsid w:val="00761658"/>
    <w:pPr>
      <w:numPr>
        <w:numId w:val="5"/>
      </w:numPr>
    </w:pPr>
  </w:style>
  <w:style w:type="paragraph" w:styleId="ListNumber5">
    <w:name w:val="List Number 5"/>
    <w:basedOn w:val="List5"/>
    <w:rsid w:val="00761658"/>
    <w:pPr>
      <w:numPr>
        <w:numId w:val="6"/>
      </w:numPr>
    </w:pPr>
  </w:style>
  <w:style w:type="paragraph" w:styleId="BlockText">
    <w:name w:val="Block Text"/>
    <w:basedOn w:val="Normal"/>
    <w:rsid w:val="00761658"/>
    <w:pPr>
      <w:spacing w:after="120"/>
      <w:ind w:left="1440" w:right="1440"/>
    </w:pPr>
  </w:style>
  <w:style w:type="character" w:customStyle="1" w:styleId="Subscript">
    <w:name w:val="Subscript"/>
    <w:basedOn w:val="DefaultParagraphFont"/>
    <w:rsid w:val="00761658"/>
    <w:rPr>
      <w:sz w:val="16"/>
      <w:vertAlign w:val="subscript"/>
    </w:rPr>
  </w:style>
  <w:style w:type="character" w:customStyle="1" w:styleId="Superscript">
    <w:name w:val="Superscript"/>
    <w:basedOn w:val="DefaultParagraphFont"/>
    <w:rsid w:val="00761658"/>
    <w:rPr>
      <w:sz w:val="16"/>
      <w:vertAlign w:val="superscript"/>
    </w:rPr>
  </w:style>
  <w:style w:type="character" w:customStyle="1" w:styleId="Symbols">
    <w:name w:val="Symbols"/>
    <w:basedOn w:val="DefaultParagraphFont"/>
    <w:rsid w:val="00761658"/>
    <w:rPr>
      <w:rFonts w:ascii="Symbol" w:hAnsi="Symbol"/>
    </w:rPr>
  </w:style>
  <w:style w:type="character" w:customStyle="1" w:styleId="MenuOptions">
    <w:name w:val="Menu Options"/>
    <w:basedOn w:val="DefaultParagraphFont"/>
    <w:rsid w:val="00761658"/>
    <w:rPr>
      <w:rFonts w:ascii="Arial Narrow" w:hAnsi="Arial Narrow"/>
      <w:smallCaps/>
    </w:rPr>
  </w:style>
  <w:style w:type="character" w:customStyle="1" w:styleId="Buttons">
    <w:name w:val="Buttons"/>
    <w:basedOn w:val="DefaultParagraphFont"/>
    <w:rsid w:val="00761658"/>
    <w:rPr>
      <w:b/>
    </w:rPr>
  </w:style>
  <w:style w:type="character" w:customStyle="1" w:styleId="Underlined">
    <w:name w:val="Underlined"/>
    <w:basedOn w:val="DefaultParagraphFont"/>
    <w:rsid w:val="00761658"/>
    <w:rPr>
      <w:u w:val="single"/>
    </w:rPr>
  </w:style>
  <w:style w:type="paragraph" w:customStyle="1" w:styleId="TableBodyTextRight">
    <w:name w:val="Table Body Text Right"/>
    <w:basedOn w:val="TableBodyText"/>
    <w:rsid w:val="00761658"/>
    <w:pPr>
      <w:widowControl w:val="0"/>
      <w:autoSpaceDE w:val="0"/>
      <w:autoSpaceDN w:val="0"/>
      <w:adjustRightInd w:val="0"/>
      <w:jc w:val="right"/>
    </w:pPr>
    <w:rPr>
      <w:rFonts w:cs="Arial"/>
      <w:szCs w:val="18"/>
    </w:rPr>
  </w:style>
  <w:style w:type="paragraph" w:customStyle="1" w:styleId="CopyrightText">
    <w:name w:val="Copyright Text"/>
    <w:basedOn w:val="BodyText"/>
    <w:rsid w:val="00761658"/>
    <w:rPr>
      <w:sz w:val="18"/>
    </w:rPr>
  </w:style>
  <w:style w:type="paragraph" w:customStyle="1" w:styleId="BodySmallRight">
    <w:name w:val="Body Small Right"/>
    <w:basedOn w:val="BodyTextRight"/>
    <w:rsid w:val="00761658"/>
    <w:rPr>
      <w:sz w:val="18"/>
      <w:szCs w:val="18"/>
    </w:rPr>
  </w:style>
  <w:style w:type="paragraph" w:customStyle="1" w:styleId="MarginEdition">
    <w:name w:val="Margin Edition"/>
    <w:basedOn w:val="MarginNote"/>
    <w:rsid w:val="00761658"/>
    <w:pPr>
      <w:spacing w:before="0" w:after="0"/>
    </w:pPr>
    <w:rPr>
      <w:rFonts w:ascii="Times New Roman" w:hAnsi="Times New Roman"/>
      <w:color w:val="999999"/>
    </w:rPr>
  </w:style>
  <w:style w:type="paragraph" w:customStyle="1" w:styleId="Spacer">
    <w:name w:val="Spacer"/>
    <w:basedOn w:val="Normal"/>
    <w:rsid w:val="00761658"/>
    <w:rPr>
      <w:sz w:val="2"/>
      <w:szCs w:val="2"/>
    </w:rPr>
  </w:style>
  <w:style w:type="character" w:customStyle="1" w:styleId="Small">
    <w:name w:val="Small"/>
    <w:basedOn w:val="DefaultParagraphFont"/>
    <w:rsid w:val="00761658"/>
    <w:rPr>
      <w:sz w:val="16"/>
    </w:rPr>
  </w:style>
  <w:style w:type="paragraph" w:customStyle="1" w:styleId="WideTable">
    <w:name w:val="Wide Table"/>
    <w:basedOn w:val="Normal"/>
    <w:rsid w:val="00761658"/>
    <w:pPr>
      <w:ind w:left="-1418"/>
    </w:pPr>
    <w:rPr>
      <w:sz w:val="2"/>
      <w:szCs w:val="2"/>
    </w:rPr>
  </w:style>
  <w:style w:type="character" w:styleId="PageNumber">
    <w:name w:val="page number"/>
    <w:basedOn w:val="DefaultParagraphFont"/>
    <w:rsid w:val="00761658"/>
  </w:style>
  <w:style w:type="paragraph" w:styleId="Quote">
    <w:name w:val="Quote"/>
    <w:basedOn w:val="Heading1"/>
    <w:link w:val="QuoteChar"/>
    <w:qFormat/>
    <w:rsid w:val="00761658"/>
    <w:rPr>
      <w:b w:val="0"/>
      <w:sz w:val="72"/>
      <w:szCs w:val="72"/>
      <w:lang w:val="en-NZ"/>
    </w:rPr>
  </w:style>
  <w:style w:type="character" w:customStyle="1" w:styleId="QuoteChar">
    <w:name w:val="Quote Char"/>
    <w:basedOn w:val="DefaultParagraphFont"/>
    <w:link w:val="Quote"/>
    <w:rsid w:val="007616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658"/>
    <w:pPr>
      <w:pageBreakBefore/>
    </w:pPr>
  </w:style>
  <w:style w:type="paragraph" w:customStyle="1" w:styleId="Border">
    <w:name w:val="Border"/>
    <w:basedOn w:val="Normal"/>
    <w:qFormat/>
    <w:rsid w:val="007616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658"/>
    <w:rPr>
      <w:b/>
      <w:bCs/>
      <w:i/>
      <w:iCs/>
      <w:color w:val="auto"/>
    </w:rPr>
  </w:style>
  <w:style w:type="paragraph" w:styleId="IntenseQuote">
    <w:name w:val="Intense Quote"/>
    <w:basedOn w:val="Normal"/>
    <w:next w:val="Normal"/>
    <w:link w:val="IntenseQuoteChar"/>
    <w:uiPriority w:val="30"/>
    <w:qFormat/>
    <w:rsid w:val="007616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6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1658"/>
    <w:rPr>
      <w:smallCaps/>
      <w:color w:val="auto"/>
      <w:u w:val="single"/>
    </w:rPr>
  </w:style>
  <w:style w:type="character" w:styleId="IntenseReference">
    <w:name w:val="Intense Reference"/>
    <w:basedOn w:val="DefaultParagraphFont"/>
    <w:uiPriority w:val="32"/>
    <w:qFormat/>
    <w:rsid w:val="00761658"/>
    <w:rPr>
      <w:b/>
      <w:bCs/>
      <w:smallCaps/>
      <w:color w:val="auto"/>
      <w:spacing w:val="5"/>
      <w:u w:val="single"/>
    </w:rPr>
  </w:style>
  <w:style w:type="paragraph" w:customStyle="1" w:styleId="2ColumnHeading">
    <w:name w:val="2Column Heading"/>
    <w:basedOn w:val="BodyText"/>
    <w:qFormat/>
    <w:rsid w:val="00761658"/>
    <w:pPr>
      <w:spacing w:after="60"/>
      <w:ind w:left="-2268"/>
    </w:pPr>
    <w:rPr>
      <w:b/>
    </w:rPr>
  </w:style>
  <w:style w:type="paragraph" w:customStyle="1" w:styleId="Heading1TOC">
    <w:name w:val="Heading1 TOC"/>
    <w:basedOn w:val="Normal"/>
    <w:qFormat/>
    <w:rsid w:val="00761658"/>
    <w:pPr>
      <w:spacing w:before="240" w:after="120"/>
    </w:pPr>
    <w:rPr>
      <w:rFonts w:ascii="Times New Roman" w:hAnsi="Times New Roman"/>
      <w:b/>
      <w:sz w:val="32"/>
    </w:rPr>
  </w:style>
  <w:style w:type="paragraph" w:customStyle="1" w:styleId="Heading2TOC">
    <w:name w:val="Heading2 TOC"/>
    <w:basedOn w:val="Normal"/>
    <w:qFormat/>
    <w:rsid w:val="00761658"/>
    <w:pPr>
      <w:spacing w:before="240" w:after="60"/>
    </w:pPr>
    <w:rPr>
      <w:rFonts w:ascii="Times New Roman" w:hAnsi="Times New Roman"/>
      <w:b/>
      <w:sz w:val="28"/>
    </w:rPr>
  </w:style>
  <w:style w:type="character" w:customStyle="1" w:styleId="Underline">
    <w:name w:val="Underline"/>
    <w:basedOn w:val="DefaultParagraphFont"/>
    <w:qFormat/>
    <w:rsid w:val="00761658"/>
    <w:rPr>
      <w:u w:val="single"/>
    </w:rPr>
  </w:style>
  <w:style w:type="character" w:customStyle="1" w:styleId="BoldandItalics">
    <w:name w:val="Bold and Italics"/>
    <w:qFormat/>
    <w:rsid w:val="00761658"/>
    <w:rPr>
      <w:b/>
      <w:i/>
      <w:u w:val="none"/>
    </w:rPr>
  </w:style>
  <w:style w:type="paragraph" w:styleId="BalloonText">
    <w:name w:val="Balloon Text"/>
    <w:basedOn w:val="Normal"/>
    <w:link w:val="BalloonTextChar"/>
    <w:rsid w:val="00761658"/>
    <w:rPr>
      <w:rFonts w:ascii="Tahoma" w:hAnsi="Tahoma" w:cs="Tahoma"/>
      <w:sz w:val="16"/>
      <w:szCs w:val="16"/>
    </w:rPr>
  </w:style>
  <w:style w:type="character" w:customStyle="1" w:styleId="BalloonTextChar">
    <w:name w:val="Balloon Text Char"/>
    <w:basedOn w:val="DefaultParagraphFont"/>
    <w:link w:val="BalloonText"/>
    <w:rsid w:val="007616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16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16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1658"/>
    <w:rPr>
      <w:b/>
      <w:color w:val="660033"/>
      <w:spacing w:val="0"/>
    </w:rPr>
  </w:style>
  <w:style w:type="paragraph" w:customStyle="1" w:styleId="Nameditemlist">
    <w:name w:val="Named item list"/>
    <w:basedOn w:val="BodyText"/>
    <w:qFormat/>
    <w:rsid w:val="00761658"/>
    <w:pPr>
      <w:tabs>
        <w:tab w:val="left" w:pos="2835"/>
      </w:tabs>
      <w:ind w:left="2835" w:hanging="2835"/>
    </w:pPr>
  </w:style>
  <w:style w:type="paragraph" w:customStyle="1" w:styleId="BodyTextnopadding">
    <w:name w:val="Body Text no padding"/>
    <w:basedOn w:val="BodyText"/>
    <w:qFormat/>
    <w:rsid w:val="00761658"/>
    <w:pPr>
      <w:spacing w:before="0" w:after="0"/>
    </w:pPr>
  </w:style>
  <w:style w:type="paragraph" w:customStyle="1" w:styleId="BodyTextBold">
    <w:name w:val="Body Text Bold"/>
    <w:basedOn w:val="BodyText"/>
    <w:qFormat/>
    <w:rsid w:val="00761658"/>
    <w:rPr>
      <w:b/>
    </w:rPr>
  </w:style>
  <w:style w:type="character" w:styleId="Hyperlink">
    <w:name w:val="Hyperlink"/>
    <w:basedOn w:val="DefaultParagraphFont"/>
    <w:uiPriority w:val="99"/>
    <w:unhideWhenUsed/>
    <w:rsid w:val="004419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5164</Characters>
  <Application>Microsoft Office Word</Application>
  <DocSecurity>0</DocSecurity>
  <Lines>184</Lines>
  <Paragraphs>123</Paragraphs>
  <ScaleCrop>false</ScaleCrop>
  <Company>Author-it Software Corporation Ltd.</Company>
  <LinksUpToDate>false</LinksUpToDate>
  <CharactersWithSpaces>5823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ICPSUP351 Undertake basic production scheduling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2025-03-01T15:46:00Z</dcterms:created>
  <dcterms:modified xsi:type="dcterms:W3CDTF">2025-03-01T15:46:00Z</dcterms:modified>
</cp:coreProperties>
</file>