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020" w:rsidP="007E5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ICPSUP321 Pack and dispatch (advanced)</w:t>
      </w:r>
      <w:r>
        <w:fldChar w:fldCharType="end"/>
      </w:r>
    </w:p>
    <w:p w:rsidR="007E5020" w:rsidP="007E5020">
      <w:pPr>
        <w:pStyle w:val="Version"/>
        <w:sectPr w:rsidSect="004E0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96D" w:rsidP="004E096D">
      <w:pPr>
        <w:pStyle w:val="SuperHeading"/>
      </w:pPr>
      <w:r w:rsidRPr="004E096D">
        <w:t>Assessment Requirements for ICPSUP321 Pack and dispatch (advanced)</w:t>
      </w:r>
    </w:p>
    <w:p w:rsidR="00000000" w:rsidRPr="004E096D" w:rsidP="004E096D">
      <w:pPr>
        <w:pStyle w:val="Heading1"/>
      </w:pPr>
      <w:bookmarkStart w:id="1" w:name="O_694858"/>
      <w:bookmarkEnd w:id="1"/>
      <w:r w:rsidRPr="004E0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6D" w:rsidP="004E096D">
            <w:pPr>
              <w:pStyle w:val="BodyText"/>
            </w:pPr>
            <w:r w:rsidRPr="004E09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6D">
            <w:pPr>
              <w:pStyle w:val="BodyText"/>
              <w:rPr>
                <w:lang w:val="en-NZ"/>
              </w:rPr>
            </w:pPr>
            <w:r w:rsidRPr="004E096D">
              <w:rPr>
                <w:rStyle w:val="SpecialBold"/>
              </w:rPr>
              <w:t>Comments</w:t>
            </w:r>
          </w:p>
        </w:tc>
      </w:tr>
      <w:tr w:rsidTr="004E0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6D">
            <w:pPr>
              <w:pStyle w:val="BodyText"/>
              <w:rPr>
                <w:lang w:val="en-NZ"/>
              </w:rPr>
            </w:pPr>
            <w:r w:rsidRPr="004E09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6D" w:rsidP="004E096D">
            <w:pPr>
              <w:pStyle w:val="BodyText"/>
            </w:pPr>
            <w:r w:rsidRPr="004E096D">
              <w:t>This version first released with ICP Printing and Graphic Arts Training Package Version 1.0.</w:t>
            </w:r>
          </w:p>
        </w:tc>
      </w:tr>
    </w:tbl>
    <w:p w:rsidR="00000000" w:rsidRPr="004E096D" w:rsidP="004E096D">
      <w:pPr>
        <w:pStyle w:val="BodyText"/>
      </w:pPr>
    </w:p>
    <w:p w:rsidR="00000000" w:rsidRPr="004E096D" w:rsidP="004E096D">
      <w:pPr>
        <w:pStyle w:val="AllowPageBreak"/>
      </w:pPr>
    </w:p>
    <w:p w:rsidR="00000000" w:rsidRPr="004E096D" w:rsidP="004E096D">
      <w:pPr>
        <w:pStyle w:val="Heading1"/>
      </w:pPr>
      <w:bookmarkStart w:id="2" w:name="O_694859"/>
      <w:bookmarkEnd w:id="2"/>
      <w:r w:rsidRPr="004E096D">
        <w:t>Performance Evidence</w:t>
      </w:r>
    </w:p>
    <w:p w:rsidR="00000000" w:rsidRPr="004E096D" w:rsidP="007E5020">
      <w:pPr>
        <w:pStyle w:val="BodyText"/>
      </w:pPr>
      <w:r w:rsidRPr="004E096D">
        <w:t xml:space="preserve">Evidence of the ability to: </w:t>
      </w:r>
    </w:p>
    <w:p w:rsidR="00000000" w:rsidRPr="004E096D" w:rsidP="004E096D">
      <w:pPr>
        <w:pStyle w:val="ListBullet"/>
      </w:pPr>
      <w:r w:rsidRPr="004E096D">
        <w:t xml:space="preserve">supervise wrapping and packing of a variety of printed matter (at least THREE lots), and dispatch goods to at least THREE destinations according to job sheet specifications.  </w:t>
      </w:r>
    </w:p>
    <w:p w:rsidR="00000000" w:rsidRPr="004E096D" w:rsidP="004E096D">
      <w:pPr>
        <w:pStyle w:val="BodyText"/>
      </w:pPr>
    </w:p>
    <w:p w:rsidR="00000000" w:rsidRPr="004E096D" w:rsidP="007E5020">
      <w:pPr>
        <w:pStyle w:val="BodyText"/>
      </w:pPr>
      <w:r w:rsidRPr="004E096D">
        <w:t>Note: If a specific volume o</w:t>
      </w:r>
      <w:r w:rsidRPr="004E096D">
        <w:t>r frequency is not stated, then evidence must be provided at least once.</w:t>
      </w:r>
    </w:p>
    <w:p w:rsidR="00000000" w:rsidRPr="004E096D" w:rsidP="004E096D">
      <w:pPr>
        <w:pStyle w:val="Heading1"/>
      </w:pPr>
      <w:bookmarkStart w:id="3" w:name="O_694860"/>
      <w:bookmarkEnd w:id="3"/>
      <w:r w:rsidRPr="004E096D">
        <w:t>Knowledge Evidence</w:t>
      </w:r>
    </w:p>
    <w:p w:rsidR="00000000" w:rsidRPr="004E096D" w:rsidP="007E5020">
      <w:pPr>
        <w:pStyle w:val="BodyText"/>
      </w:pPr>
      <w:r w:rsidRPr="004E096D">
        <w:t>To complete the unit requirements safely and effectively, the individual must: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Quality checking of printed matter for defects and discrepancies</w:t>
      </w:r>
    </w:p>
    <w:p w:rsidR="00000000" w:rsidRPr="004E096D" w:rsidP="004E096D">
      <w:pPr>
        <w:pStyle w:val="ListBullet"/>
      </w:pPr>
      <w:r w:rsidRPr="004E096D">
        <w:t>give examples of defective print or items and explain how each defect can be rectified</w:t>
      </w:r>
    </w:p>
    <w:p w:rsidR="00000000" w:rsidRPr="004E096D" w:rsidP="004E096D">
      <w:pPr>
        <w:pStyle w:val="ListBullet"/>
      </w:pPr>
      <w:r w:rsidRPr="004E096D">
        <w:t>explain how to check the job against job specifications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Specific customer instructions for wrapping, packing and dispatching</w:t>
      </w:r>
    </w:p>
    <w:p w:rsidR="00000000" w:rsidRPr="004E096D" w:rsidP="004E096D">
      <w:pPr>
        <w:pStyle w:val="ListBullet"/>
      </w:pPr>
      <w:r w:rsidRPr="004E096D">
        <w:t>explain how to check customer’s specific re</w:t>
      </w:r>
      <w:r w:rsidRPr="004E096D">
        <w:t>quests for wrapping and packing</w:t>
      </w:r>
    </w:p>
    <w:p w:rsidR="00000000" w:rsidRPr="004E096D" w:rsidP="004E096D">
      <w:pPr>
        <w:pStyle w:val="ListBullet"/>
      </w:pPr>
      <w:r w:rsidRPr="004E096D">
        <w:t>explain how to ascertain quantities required for each destination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Wrapping and packing materials, methods and equipment used</w:t>
      </w:r>
    </w:p>
    <w:p w:rsidR="00000000" w:rsidRPr="004E096D" w:rsidP="004E096D">
      <w:pPr>
        <w:pStyle w:val="ListBullet"/>
      </w:pPr>
      <w:r w:rsidRPr="004E096D">
        <w:t>outline work health and safety (WHS) concerns when using packaging materials and equipment</w:t>
      </w:r>
    </w:p>
    <w:p w:rsidR="00000000" w:rsidRPr="004E096D" w:rsidP="004E096D">
      <w:pPr>
        <w:pStyle w:val="ListBullet"/>
      </w:pPr>
      <w:r w:rsidRPr="004E096D">
        <w:t>identif</w:t>
      </w:r>
      <w:r w:rsidRPr="004E096D">
        <w:t xml:space="preserve">y requirements for mechanical and manual wrapping </w:t>
      </w:r>
    </w:p>
    <w:p w:rsidR="00000000" w:rsidRPr="004E096D" w:rsidP="004E096D">
      <w:pPr>
        <w:pStyle w:val="ListBullet"/>
      </w:pPr>
      <w:r w:rsidRPr="004E096D">
        <w:t xml:space="preserve">list the modes of transport used to transfer loads and describe the packing requirements for each mode of transport 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Use of weighing machines, scales and labelling equipment</w:t>
      </w:r>
    </w:p>
    <w:p w:rsidR="00000000" w:rsidRPr="004E096D" w:rsidP="004E096D">
      <w:pPr>
        <w:pStyle w:val="ListBullet"/>
      </w:pPr>
      <w:r w:rsidRPr="004E096D">
        <w:t>identify the critical weight o</w:t>
      </w:r>
      <w:r w:rsidRPr="004E096D">
        <w:t>f each parcel for dispatch purposes</w:t>
      </w:r>
    </w:p>
    <w:p w:rsidR="00000000" w:rsidRPr="004E096D" w:rsidP="004E096D">
      <w:pPr>
        <w:pStyle w:val="ListBullet"/>
      </w:pPr>
      <w:r w:rsidRPr="004E096D">
        <w:t>explain importance of weighing and noting the weight of each parcel</w:t>
      </w:r>
    </w:p>
    <w:p w:rsidR="00000000" w:rsidRPr="004E096D" w:rsidP="004E096D">
      <w:pPr>
        <w:pStyle w:val="ListBullet"/>
      </w:pPr>
      <w:r w:rsidRPr="004E096D">
        <w:t xml:space="preserve">identify necessary labelling requirements 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Use of pallet trucks, forklifts and storing and loading goods</w:t>
      </w:r>
    </w:p>
    <w:p w:rsidR="00000000" w:rsidRPr="004E096D" w:rsidP="004E096D">
      <w:pPr>
        <w:pStyle w:val="ListBullet"/>
      </w:pPr>
      <w:r w:rsidRPr="004E096D">
        <w:t xml:space="preserve">identify WHS requirements and safety measures </w:t>
      </w:r>
      <w:r w:rsidRPr="004E096D">
        <w:t>for use of forklifts</w:t>
      </w:r>
    </w:p>
    <w:p w:rsidR="00000000" w:rsidRPr="004E096D" w:rsidP="004E096D">
      <w:pPr>
        <w:pStyle w:val="ListBullet"/>
      </w:pPr>
      <w:r w:rsidRPr="004E096D">
        <w:t>describe restrictions in place for personnel in the use of forklifts</w:t>
      </w:r>
    </w:p>
    <w:p w:rsidR="00000000" w:rsidRPr="004E096D" w:rsidP="004E096D">
      <w:pPr>
        <w:pStyle w:val="ListBullet"/>
      </w:pPr>
      <w:r w:rsidRPr="004E096D">
        <w:t>identify maximum weight the pallet truck/forklift can lift</w:t>
      </w:r>
    </w:p>
    <w:p w:rsidR="00000000" w:rsidRPr="004E096D" w:rsidP="004E096D">
      <w:pPr>
        <w:pStyle w:val="ListBullet"/>
      </w:pPr>
      <w:r w:rsidRPr="004E096D">
        <w:t>list checks in place to ensure goods are correctly loaded onto transport to prevent damage during transit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Monitoring delivery schedules</w:t>
      </w:r>
    </w:p>
    <w:p w:rsidR="00000000" w:rsidRPr="004E096D" w:rsidP="004E096D">
      <w:pPr>
        <w:pStyle w:val="ListBullet"/>
      </w:pPr>
      <w:r w:rsidRPr="004E096D">
        <w:t>identify ways of ensuring time of delivery at each destination complies with client’s requirements</w:t>
      </w:r>
    </w:p>
    <w:p w:rsidR="00000000" w:rsidRPr="004E096D" w:rsidP="004E096D">
      <w:pPr>
        <w:pStyle w:val="ListBullet"/>
      </w:pPr>
      <w:r w:rsidRPr="004E096D">
        <w:t>outline procedures in place if parcels do not reach their destination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Information sources</w:t>
      </w:r>
    </w:p>
    <w:p w:rsidR="00000000" w:rsidRPr="004E096D" w:rsidP="004E096D">
      <w:pPr>
        <w:pStyle w:val="ListBullet"/>
      </w:pPr>
      <w:r w:rsidRPr="004E096D">
        <w:t>explain where to find relevant mach</w:t>
      </w:r>
      <w:r w:rsidRPr="004E096D">
        <w:t>ine manuals, safety and other documentation and outline the information in each source</w:t>
      </w:r>
    </w:p>
    <w:p w:rsidR="00000000" w:rsidRPr="004E096D" w:rsidP="007E5020">
      <w:pPr>
        <w:pStyle w:val="Heading3"/>
      </w:pPr>
      <w:r w:rsidRPr="004E096D">
        <w:rPr>
          <w:rStyle w:val="SpecialBold"/>
        </w:rPr>
        <w:t>Modes of transport and writing of consignment notes</w:t>
      </w:r>
    </w:p>
    <w:p w:rsidR="00000000" w:rsidRPr="004E096D" w:rsidP="004E096D">
      <w:pPr>
        <w:pStyle w:val="ListBullet"/>
      </w:pPr>
      <w:r w:rsidRPr="004E096D">
        <w:t>list factors that affect the mode of transport chosen for a particular consignment</w:t>
      </w:r>
    </w:p>
    <w:p w:rsidR="00000000" w:rsidRPr="004E096D" w:rsidP="004E096D">
      <w:pPr>
        <w:pStyle w:val="ListBullet"/>
      </w:pPr>
      <w:r w:rsidRPr="004E096D">
        <w:t>explain the process for arranging</w:t>
      </w:r>
      <w:r w:rsidRPr="004E096D">
        <w:t xml:space="preserve"> the pickup of the consignment by the transport company</w:t>
      </w:r>
    </w:p>
    <w:p w:rsidR="00000000" w:rsidRPr="004E096D" w:rsidP="004E096D">
      <w:pPr>
        <w:pStyle w:val="ListBullet"/>
      </w:pPr>
      <w:r w:rsidRPr="004E096D">
        <w:t>describe the labels required on the goods to ensure delivery to the right destination</w:t>
      </w:r>
    </w:p>
    <w:p w:rsidR="00000000" w:rsidRPr="004E096D" w:rsidP="004E096D">
      <w:pPr>
        <w:pStyle w:val="ListBullet"/>
      </w:pPr>
      <w:r w:rsidRPr="004E096D">
        <w:t>outline the consignment note/dispatch documentation to be completed</w:t>
      </w:r>
    </w:p>
    <w:p w:rsidR="00000000" w:rsidRPr="004E096D" w:rsidP="004E096D">
      <w:pPr>
        <w:pStyle w:val="ListBullet"/>
      </w:pPr>
      <w:r w:rsidRPr="004E096D">
        <w:t>explain why the signature of the driver and ti</w:t>
      </w:r>
      <w:r w:rsidRPr="004E096D">
        <w:t>me of dispatch must be noted on documentation.</w:t>
      </w:r>
    </w:p>
    <w:p w:rsidR="00000000" w:rsidRPr="004E096D" w:rsidP="004E096D">
      <w:pPr>
        <w:pStyle w:val="AllowPageBreak"/>
      </w:pPr>
    </w:p>
    <w:p w:rsidR="00000000" w:rsidRPr="004E096D" w:rsidP="004E096D">
      <w:pPr>
        <w:pStyle w:val="Heading1"/>
      </w:pPr>
      <w:bookmarkStart w:id="4" w:name="O_694861"/>
      <w:bookmarkEnd w:id="4"/>
      <w:r w:rsidRPr="004E096D">
        <w:t>Assessment Conditions</w:t>
      </w:r>
    </w:p>
    <w:p w:rsidR="00000000" w:rsidRPr="004E096D" w:rsidP="007E5020">
      <w:pPr>
        <w:pStyle w:val="BodyText"/>
      </w:pPr>
      <w:r w:rsidRPr="004E096D">
        <w:t>Gather evidence to demonstrate consistent performance in conditions that are safe and replicate the workplace. Noise levels, production flow, interruptions and time varia</w:t>
      </w:r>
      <w:r w:rsidRPr="004E096D">
        <w:t>nces must be typical of those experienced in the Support field of work and include access to resources and product to pack and dispatch.</w:t>
      </w:r>
    </w:p>
    <w:p w:rsidR="00000000" w:rsidRPr="004E096D" w:rsidP="007E5020">
      <w:pPr>
        <w:pStyle w:val="BodyText"/>
      </w:pPr>
      <w:r w:rsidRPr="004E096D">
        <w:t xml:space="preserve">Assessors must satisfy NVR/AQTF assessor requirements.    </w:t>
      </w:r>
    </w:p>
    <w:p w:rsidR="00000000" w:rsidRPr="004E096D" w:rsidP="004E096D">
      <w:pPr>
        <w:pStyle w:val="Heading1"/>
      </w:pPr>
      <w:bookmarkStart w:id="5" w:name="O_694864"/>
      <w:bookmarkEnd w:id="5"/>
      <w:r w:rsidRPr="004E096D">
        <w:t>Links</w:t>
      </w:r>
    </w:p>
    <w:p w:rsidR="00000000" w:rsidRPr="004E096D" w:rsidP="007E5020">
      <w:pPr>
        <w:pStyle w:val="BodyText"/>
      </w:pPr>
      <w:r w:rsidRPr="004E096D">
        <w:t>Companion Volume implementation guid</w:t>
      </w:r>
      <w:r w:rsidRPr="004E096D">
        <w:t xml:space="preserve">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E534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E096D" w:rsidP="004E096D"/>
    <w:sectPr w:rsidSect="004E09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6D" w:rsidRPr="007E5020" w:rsidP="007E5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020" w:rsidP="004E0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5020" w:rsidP="004E0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5020" w:rsidP="004E0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96D" w:rsidRPr="007E5020" w:rsidP="007E5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020" w:rsidRPr="002D2AF8" w:rsidP="004E0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ICPSUP321 Pack and dispatch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E5020" w:rsidP="004E0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89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EF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96D"/>
  </w:style>
  <w:style w:type="character" w:customStyle="1" w:styleId="Heading1Char">
    <w:name w:val="Heading 1 Char"/>
    <w:basedOn w:val="DefaultParagraphFont"/>
    <w:link w:val="Heading1"/>
    <w:rsid w:val="004E0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9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96D"/>
    <w:rPr>
      <w:b/>
      <w:spacing w:val="0"/>
    </w:rPr>
  </w:style>
  <w:style w:type="paragraph" w:customStyle="1" w:styleId="SuperHeading">
    <w:name w:val="SuperHeading"/>
    <w:basedOn w:val="Normal"/>
    <w:rsid w:val="004E0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9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96D"/>
    <w:rPr>
      <w:i/>
    </w:rPr>
  </w:style>
  <w:style w:type="paragraph" w:styleId="Caption">
    <w:name w:val="caption"/>
    <w:basedOn w:val="BodyText"/>
    <w:next w:val="Normal"/>
    <w:qFormat/>
    <w:rsid w:val="004E0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96D"/>
  </w:style>
  <w:style w:type="paragraph" w:styleId="TableofFigures">
    <w:name w:val="table of figures"/>
    <w:basedOn w:val="Normal"/>
    <w:next w:val="Normal"/>
    <w:semiHidden/>
    <w:rsid w:val="004E0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96D"/>
    <w:pPr>
      <w:numPr>
        <w:numId w:val="10"/>
      </w:numPr>
    </w:pPr>
  </w:style>
  <w:style w:type="character" w:customStyle="1" w:styleId="WingdingSymbols">
    <w:name w:val="Wingding Symbols"/>
    <w:rsid w:val="004E096D"/>
    <w:rPr>
      <w:rFonts w:ascii="Wingdings" w:hAnsi="Wingdings"/>
    </w:rPr>
  </w:style>
  <w:style w:type="paragraph" w:customStyle="1" w:styleId="TableHeading">
    <w:name w:val="Table Heading"/>
    <w:basedOn w:val="HeadingBase"/>
    <w:rsid w:val="004E0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96D"/>
    <w:rPr>
      <w:color w:val="0033CC"/>
      <w:u w:val="none"/>
    </w:rPr>
  </w:style>
  <w:style w:type="paragraph" w:customStyle="1" w:styleId="BodyTextRight">
    <w:name w:val="Body Text Right"/>
    <w:basedOn w:val="BodyText"/>
    <w:rsid w:val="004E0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9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96D"/>
    <w:rPr>
      <w:sz w:val="32"/>
    </w:rPr>
  </w:style>
  <w:style w:type="paragraph" w:customStyle="1" w:styleId="HeadingProcedure">
    <w:name w:val="Heading Procedure"/>
    <w:basedOn w:val="HeadingBase"/>
    <w:next w:val="Normal"/>
    <w:rsid w:val="004E0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96D"/>
    <w:pPr>
      <w:spacing w:before="60" w:after="60"/>
    </w:pPr>
  </w:style>
  <w:style w:type="paragraph" w:styleId="ListContinue">
    <w:name w:val="List Continue"/>
    <w:basedOn w:val="List"/>
    <w:rsid w:val="004E096D"/>
    <w:pPr>
      <w:ind w:firstLine="0"/>
    </w:pPr>
  </w:style>
  <w:style w:type="paragraph" w:customStyle="1" w:styleId="ListNote">
    <w:name w:val="List Note"/>
    <w:basedOn w:val="List"/>
    <w:rsid w:val="004E0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96D"/>
    <w:rPr>
      <w:rFonts w:ascii="Courier New" w:hAnsi="Courier New"/>
    </w:rPr>
  </w:style>
  <w:style w:type="paragraph" w:customStyle="1" w:styleId="NoteBullet">
    <w:name w:val="Note Bullet"/>
    <w:basedOn w:val="Note"/>
    <w:rsid w:val="004E0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96D"/>
    <w:rPr>
      <w:b/>
      <w:smallCaps/>
    </w:rPr>
  </w:style>
  <w:style w:type="paragraph" w:customStyle="1" w:styleId="TableListNumber">
    <w:name w:val="Table List Number"/>
    <w:basedOn w:val="ListNumber"/>
    <w:rsid w:val="004E0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96D"/>
    <w:pPr>
      <w:numPr>
        <w:numId w:val="8"/>
      </w:numPr>
    </w:pPr>
  </w:style>
  <w:style w:type="paragraph" w:customStyle="1" w:styleId="ListAlpha2">
    <w:name w:val="List Alpha 2"/>
    <w:basedOn w:val="List2"/>
    <w:rsid w:val="004E096D"/>
    <w:pPr>
      <w:numPr>
        <w:numId w:val="7"/>
      </w:numPr>
    </w:pPr>
  </w:style>
  <w:style w:type="paragraph" w:styleId="List2">
    <w:name w:val="List 2"/>
    <w:basedOn w:val="BodyText"/>
    <w:rsid w:val="004E0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9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96D"/>
    <w:pPr>
      <w:numPr>
        <w:numId w:val="3"/>
      </w:numPr>
    </w:pPr>
  </w:style>
  <w:style w:type="paragraph" w:styleId="ListContinue2">
    <w:name w:val="List Continue 2"/>
    <w:basedOn w:val="List2"/>
    <w:rsid w:val="004E096D"/>
    <w:pPr>
      <w:ind w:firstLine="0"/>
    </w:pPr>
  </w:style>
  <w:style w:type="paragraph" w:styleId="ListContinue3">
    <w:name w:val="List Continue 3"/>
    <w:basedOn w:val="List3"/>
    <w:rsid w:val="004E096D"/>
    <w:pPr>
      <w:ind w:left="1021" w:firstLine="0"/>
    </w:pPr>
  </w:style>
  <w:style w:type="paragraph" w:styleId="ListContinue4">
    <w:name w:val="List Continue 4"/>
    <w:basedOn w:val="List4"/>
    <w:rsid w:val="004E096D"/>
    <w:pPr>
      <w:ind w:firstLine="0"/>
    </w:pPr>
  </w:style>
  <w:style w:type="paragraph" w:styleId="ListContinue5">
    <w:name w:val="List Continue 5"/>
    <w:basedOn w:val="List5"/>
    <w:rsid w:val="004E096D"/>
    <w:pPr>
      <w:ind w:firstLine="0"/>
    </w:pPr>
  </w:style>
  <w:style w:type="paragraph" w:styleId="ListNumber3">
    <w:name w:val="List Number 3"/>
    <w:basedOn w:val="List3"/>
    <w:rsid w:val="004E096D"/>
    <w:pPr>
      <w:numPr>
        <w:numId w:val="4"/>
      </w:numPr>
    </w:pPr>
  </w:style>
  <w:style w:type="paragraph" w:styleId="ListNumber4">
    <w:name w:val="List Number 4"/>
    <w:basedOn w:val="List4"/>
    <w:rsid w:val="004E096D"/>
    <w:pPr>
      <w:numPr>
        <w:numId w:val="5"/>
      </w:numPr>
    </w:pPr>
  </w:style>
  <w:style w:type="paragraph" w:styleId="ListNumber5">
    <w:name w:val="List Number 5"/>
    <w:basedOn w:val="List5"/>
    <w:rsid w:val="004E096D"/>
    <w:pPr>
      <w:numPr>
        <w:numId w:val="6"/>
      </w:numPr>
    </w:pPr>
  </w:style>
  <w:style w:type="paragraph" w:styleId="BlockText">
    <w:name w:val="Block Text"/>
    <w:basedOn w:val="Normal"/>
    <w:rsid w:val="004E0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96D"/>
    <w:rPr>
      <w:sz w:val="16"/>
      <w:vertAlign w:val="superscript"/>
    </w:rPr>
  </w:style>
  <w:style w:type="character" w:customStyle="1" w:styleId="Symbols">
    <w:name w:val="Symbols"/>
    <w:basedOn w:val="DefaultParagraphFont"/>
    <w:rsid w:val="004E096D"/>
    <w:rPr>
      <w:rFonts w:ascii="Symbol" w:hAnsi="Symbol"/>
    </w:rPr>
  </w:style>
  <w:style w:type="character" w:customStyle="1" w:styleId="MenuOptions">
    <w:name w:val="Menu Options"/>
    <w:basedOn w:val="DefaultParagraphFont"/>
    <w:rsid w:val="004E0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96D"/>
    <w:rPr>
      <w:b/>
    </w:rPr>
  </w:style>
  <w:style w:type="character" w:customStyle="1" w:styleId="Underlined">
    <w:name w:val="Underlined"/>
    <w:basedOn w:val="DefaultParagraphFont"/>
    <w:rsid w:val="004E096D"/>
    <w:rPr>
      <w:u w:val="single"/>
    </w:rPr>
  </w:style>
  <w:style w:type="paragraph" w:customStyle="1" w:styleId="TableBodyTextRight">
    <w:name w:val="Table Body Text Right"/>
    <w:basedOn w:val="TableBodyText"/>
    <w:rsid w:val="004E0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96D"/>
    <w:rPr>
      <w:sz w:val="18"/>
    </w:rPr>
  </w:style>
  <w:style w:type="paragraph" w:customStyle="1" w:styleId="BodySmallRight">
    <w:name w:val="Body Small Right"/>
    <w:basedOn w:val="BodyTextRight"/>
    <w:rsid w:val="004E096D"/>
    <w:rPr>
      <w:sz w:val="18"/>
      <w:szCs w:val="18"/>
    </w:rPr>
  </w:style>
  <w:style w:type="paragraph" w:customStyle="1" w:styleId="MarginEdition">
    <w:name w:val="Margin Edition"/>
    <w:basedOn w:val="MarginNote"/>
    <w:rsid w:val="004E0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96D"/>
    <w:rPr>
      <w:sz w:val="2"/>
      <w:szCs w:val="2"/>
    </w:rPr>
  </w:style>
  <w:style w:type="character" w:customStyle="1" w:styleId="Small">
    <w:name w:val="Small"/>
    <w:basedOn w:val="DefaultParagraphFont"/>
    <w:rsid w:val="004E096D"/>
    <w:rPr>
      <w:sz w:val="16"/>
    </w:rPr>
  </w:style>
  <w:style w:type="paragraph" w:customStyle="1" w:styleId="WideTable">
    <w:name w:val="Wide Table"/>
    <w:basedOn w:val="Normal"/>
    <w:rsid w:val="004E0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96D"/>
  </w:style>
  <w:style w:type="paragraph" w:styleId="Quote">
    <w:name w:val="Quote"/>
    <w:basedOn w:val="Heading1"/>
    <w:link w:val="QuoteChar"/>
    <w:qFormat/>
    <w:rsid w:val="004E0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96D"/>
    <w:pPr>
      <w:pageBreakBefore/>
    </w:pPr>
  </w:style>
  <w:style w:type="paragraph" w:customStyle="1" w:styleId="Border">
    <w:name w:val="Border"/>
    <w:basedOn w:val="Normal"/>
    <w:qFormat/>
    <w:rsid w:val="004E0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96D"/>
    <w:rPr>
      <w:u w:val="single"/>
    </w:rPr>
  </w:style>
  <w:style w:type="character" w:customStyle="1" w:styleId="BoldandItalics">
    <w:name w:val="Bold and Italics"/>
    <w:qFormat/>
    <w:rsid w:val="004E096D"/>
    <w:rPr>
      <w:b/>
      <w:i/>
      <w:u w:val="none"/>
    </w:rPr>
  </w:style>
  <w:style w:type="paragraph" w:styleId="BalloonText">
    <w:name w:val="Balloon Text"/>
    <w:basedOn w:val="Normal"/>
    <w:link w:val="BalloonTextChar"/>
    <w:rsid w:val="004E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9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5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3089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ICPSUP321 Pack and dispatch (advanced)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2018-12-10T05:39:00Z</dcterms:created>
  <dcterms:modified xsi:type="dcterms:W3CDTF">2018-12-10T05:39:00Z</dcterms:modified>
</cp:coreProperties>
</file>