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9CE" w:rsidP="008B7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ICPSUP280 Enter data into electronic system</w:t>
      </w:r>
      <w:r>
        <w:fldChar w:fldCharType="end"/>
      </w:r>
    </w:p>
    <w:p w:rsidR="008B79CE" w:rsidP="008B79CE">
      <w:pPr>
        <w:pStyle w:val="Version"/>
        <w:sectPr w:rsidSect="00D72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66D" w:rsidP="00D7266D">
      <w:pPr>
        <w:pStyle w:val="SuperHeading"/>
      </w:pPr>
      <w:r w:rsidRPr="00D7266D">
        <w:t>ICPSUP280 Enter data into electronic system</w:t>
      </w:r>
    </w:p>
    <w:p w:rsidR="00000000" w:rsidRPr="00D7266D" w:rsidP="00D7266D">
      <w:pPr>
        <w:pStyle w:val="Heading1"/>
      </w:pPr>
      <w:bookmarkStart w:id="1" w:name="O_694492"/>
      <w:bookmarkEnd w:id="1"/>
      <w:r w:rsidRPr="00D72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2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rPr>
                <w:rStyle w:val="SpecialBold"/>
              </w:rPr>
              <w:t>Comments</w:t>
            </w:r>
          </w:p>
        </w:tc>
      </w:tr>
      <w:tr w:rsidTr="00D72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t>This version first released with ICP Printing and Graphic Arts Training Package Version 1.0.</w:t>
            </w:r>
          </w:p>
        </w:tc>
      </w:tr>
    </w:tbl>
    <w:p w:rsidR="00000000" w:rsidRPr="00D7266D" w:rsidP="00D7266D">
      <w:pPr>
        <w:pStyle w:val="BodyText"/>
      </w:pPr>
    </w:p>
    <w:p w:rsidR="00000000" w:rsidRPr="00D7266D" w:rsidP="00D7266D">
      <w:pPr>
        <w:pStyle w:val="AllowPageBreak"/>
      </w:pPr>
    </w:p>
    <w:p w:rsidR="00000000" w:rsidRPr="00D7266D" w:rsidP="00D7266D">
      <w:pPr>
        <w:pStyle w:val="Heading1"/>
      </w:pPr>
      <w:bookmarkStart w:id="2" w:name="O_694493"/>
      <w:bookmarkEnd w:id="2"/>
      <w:r w:rsidRPr="00D7266D">
        <w:t>Application</w:t>
      </w:r>
    </w:p>
    <w:p w:rsidR="00000000" w:rsidRPr="00D7266D" w:rsidP="008B79CE">
      <w:pPr>
        <w:pStyle w:val="BodyText"/>
      </w:pPr>
      <w:r w:rsidRPr="00D7266D">
        <w:t>This unit describes the skills and knowledge required to retrieve and amend job inf</w:t>
      </w:r>
      <w:r w:rsidRPr="00D7266D">
        <w:t xml:space="preserve">ormation from production machinery and document changes according to the particular production stage. </w:t>
      </w:r>
    </w:p>
    <w:p w:rsidR="00000000" w:rsidRPr="00D7266D" w:rsidP="008B79CE">
      <w:pPr>
        <w:pStyle w:val="BodyText"/>
      </w:pPr>
      <w:r w:rsidRPr="00D7266D">
        <w:t>It applies to individuals who access job specifications and document changes using an electronic system. This unit can be applied to a wide range of mac</w:t>
      </w:r>
      <w:r w:rsidRPr="00D7266D">
        <w:t>hines to access job information and transfer information for the next production stage.</w:t>
      </w:r>
    </w:p>
    <w:p w:rsidR="00000000" w:rsidRPr="00D7266D" w:rsidP="008B79CE">
      <w:pPr>
        <w:pStyle w:val="BodyText"/>
      </w:pPr>
      <w:r w:rsidRPr="00D7266D">
        <w:t>No licensing, legislative or certification requirements apply to this unit at the time of publication.</w:t>
      </w:r>
    </w:p>
    <w:p w:rsidR="00000000" w:rsidRPr="00D7266D" w:rsidP="00D7266D">
      <w:pPr>
        <w:pStyle w:val="Heading1"/>
      </w:pPr>
      <w:bookmarkStart w:id="3" w:name="O_694496"/>
      <w:bookmarkEnd w:id="3"/>
      <w:r w:rsidRPr="00D7266D">
        <w:t>Unit Sector</w:t>
      </w:r>
    </w:p>
    <w:p w:rsidR="00000000" w:rsidRPr="00D7266D" w:rsidP="008B79CE">
      <w:pPr>
        <w:pStyle w:val="BodyText"/>
      </w:pPr>
      <w:r w:rsidRPr="00D7266D">
        <w:t>Support</w:t>
      </w:r>
    </w:p>
    <w:p w:rsidR="00000000" w:rsidRPr="00D7266D" w:rsidP="00D7266D">
      <w:pPr>
        <w:pStyle w:val="Heading1"/>
      </w:pPr>
      <w:bookmarkStart w:id="4" w:name="O_694497"/>
      <w:bookmarkEnd w:id="4"/>
      <w:r w:rsidRPr="00D7266D">
        <w:t>Elements a</w:t>
      </w:r>
      <w:r w:rsidRPr="00D7266D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726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rPr>
                <w:rStyle w:val="SpecialBold"/>
              </w:rPr>
              <w:t>PERFORMANCE CRITERIA</w:t>
            </w:r>
          </w:p>
        </w:tc>
      </w:tr>
      <w:tr w:rsidTr="00D726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6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1. Access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t xml:space="preserve">1.1 Data required for the job is called up electronically using industry program  </w:t>
            </w:r>
          </w:p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 xml:space="preserve">1.2 Data is checked and amended to conform to job specifications </w:t>
            </w:r>
          </w:p>
        </w:tc>
      </w:tr>
      <w:tr w:rsidTr="00D726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2. Input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t>2.1 Load moving is performed to acceptable safe working practices, Australian Standards, cod</w:t>
            </w:r>
            <w:r w:rsidRPr="00D7266D">
              <w:t xml:space="preserve">es of practice and specifications  </w:t>
            </w:r>
          </w:p>
          <w:p w:rsidR="00000000" w:rsidRPr="00D7266D" w:rsidP="00D7266D">
            <w:pPr>
              <w:pStyle w:val="BodyText"/>
            </w:pPr>
            <w:r w:rsidRPr="00D7266D">
              <w:t>2.2 Data is checked to ensure output conforms to job requirements</w:t>
            </w:r>
          </w:p>
        </w:tc>
      </w:tr>
    </w:tbl>
    <w:p w:rsidR="00000000" w:rsidRPr="00D7266D" w:rsidP="00D7266D">
      <w:pPr>
        <w:pStyle w:val="BodyText"/>
      </w:pPr>
    </w:p>
    <w:p w:rsidR="00000000" w:rsidRPr="00D7266D" w:rsidP="00D7266D">
      <w:pPr>
        <w:pStyle w:val="AllowPageBreak"/>
      </w:pPr>
    </w:p>
    <w:p w:rsidR="00000000" w:rsidRPr="00D7266D" w:rsidP="00D7266D">
      <w:pPr>
        <w:pStyle w:val="Heading1"/>
      </w:pPr>
      <w:bookmarkStart w:id="5" w:name="O_694498"/>
      <w:bookmarkEnd w:id="5"/>
      <w:r w:rsidRPr="00D7266D">
        <w:t>Foundation Skills</w:t>
      </w:r>
    </w:p>
    <w:p w:rsidR="00000000" w:rsidRPr="008B79CE" w:rsidP="008B79CE">
      <w:pPr>
        <w:pStyle w:val="BodyText"/>
        <w:rPr>
          <w:i/>
        </w:rPr>
      </w:pPr>
      <w:r w:rsidRPr="008B79CE">
        <w:rPr>
          <w:rStyle w:val="Emphasis"/>
        </w:rPr>
        <w:t>This section describes language, literacy, numeracy and employment skills incorpor</w:t>
      </w:r>
      <w:r w:rsidRPr="008B79CE">
        <w:rPr>
          <w:rStyle w:val="Emphasis"/>
        </w:rPr>
        <w:t>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72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rPr>
                <w:rStyle w:val="SpecialBold"/>
              </w:rPr>
              <w:t>Description</w:t>
            </w:r>
          </w:p>
        </w:tc>
      </w:tr>
      <w:tr w:rsidTr="00D72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1.1, 1.2, 2.2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ListBullet"/>
              <w:rPr>
                <w:lang w:val="en-NZ"/>
              </w:rPr>
            </w:pPr>
            <w:r w:rsidRPr="00D7266D">
              <w:t>Recognises text within job specifications and follows written instructions</w:t>
            </w:r>
          </w:p>
        </w:tc>
      </w:tr>
      <w:tr w:rsidTr="00D72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ListBullet"/>
              <w:rPr>
                <w:lang w:val="en-NZ"/>
              </w:rPr>
            </w:pPr>
            <w:r w:rsidRPr="00D7266D">
              <w:t>Records key information related to outcomes of the job</w:t>
            </w:r>
          </w:p>
        </w:tc>
      </w:tr>
      <w:tr w:rsidTr="00D72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ListBullet"/>
              <w:rPr>
                <w:lang w:val="en-NZ"/>
              </w:rPr>
            </w:pPr>
            <w:r w:rsidRPr="00D7266D">
              <w:t>Checks output data against job requirements</w:t>
            </w:r>
          </w:p>
        </w:tc>
      </w:tr>
      <w:tr w:rsidTr="00D72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ListBullet"/>
              <w:rPr>
                <w:lang w:val="en-NZ"/>
              </w:rPr>
            </w:pPr>
            <w:r w:rsidRPr="00D7266D">
              <w:t>Complies with legal and regulatory requirements</w:t>
            </w:r>
          </w:p>
        </w:tc>
      </w:tr>
      <w:tr w:rsidTr="00D72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ListBullet"/>
            </w:pPr>
            <w:r w:rsidRPr="00D7266D">
              <w:t>Understands purpose and some specific functions of some common digital tools used in work contexts</w:t>
            </w:r>
          </w:p>
        </w:tc>
      </w:tr>
    </w:tbl>
    <w:p w:rsidR="00000000" w:rsidRPr="00D7266D" w:rsidP="00D7266D">
      <w:pPr>
        <w:pStyle w:val="BodyText"/>
      </w:pPr>
    </w:p>
    <w:p w:rsidR="00000000" w:rsidRPr="00D7266D" w:rsidP="00D7266D">
      <w:pPr>
        <w:pStyle w:val="AllowPageBreak"/>
      </w:pPr>
    </w:p>
    <w:p w:rsidR="00000000" w:rsidRPr="00D7266D" w:rsidP="00D7266D">
      <w:pPr>
        <w:pStyle w:val="Heading1"/>
      </w:pPr>
      <w:bookmarkStart w:id="6" w:name="O_694500"/>
      <w:bookmarkEnd w:id="6"/>
      <w:r w:rsidRPr="00D726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72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 xml:space="preserve">Code and title </w:t>
            </w:r>
          </w:p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Code and title</w:t>
            </w:r>
          </w:p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rPr>
                <w:rStyle w:val="SpecialBold"/>
              </w:rPr>
              <w:t>Equivalence status</w:t>
            </w:r>
          </w:p>
        </w:tc>
      </w:tr>
      <w:tr w:rsidTr="00D72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ICPSUP280 Enter data into electronic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ICPSU280C Enter data into electronic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6D">
            <w:pPr>
              <w:pStyle w:val="BodyText"/>
              <w:rPr>
                <w:lang w:val="en-NZ"/>
              </w:rPr>
            </w:pPr>
            <w:r w:rsidRPr="00D7266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6D" w:rsidP="00D7266D">
            <w:pPr>
              <w:pStyle w:val="BodyText"/>
            </w:pPr>
            <w:r w:rsidRPr="00D7266D">
              <w:t>Equivalent unit</w:t>
            </w:r>
          </w:p>
        </w:tc>
      </w:tr>
    </w:tbl>
    <w:p w:rsidR="00000000" w:rsidRPr="00D7266D" w:rsidP="00D7266D">
      <w:pPr>
        <w:pStyle w:val="BodyText"/>
      </w:pPr>
    </w:p>
    <w:p w:rsidR="00000000" w:rsidRPr="00D7266D" w:rsidP="00D7266D">
      <w:pPr>
        <w:pStyle w:val="AllowPageBreak"/>
      </w:pPr>
    </w:p>
    <w:p w:rsidR="00000000" w:rsidRPr="00D7266D" w:rsidP="00D7266D">
      <w:pPr>
        <w:pStyle w:val="Heading1"/>
      </w:pPr>
      <w:bookmarkStart w:id="7" w:name="O_694507"/>
      <w:bookmarkEnd w:id="7"/>
      <w:r w:rsidRPr="00D7266D">
        <w:t>Links</w:t>
      </w:r>
    </w:p>
    <w:p w:rsidR="00000000" w:rsidRPr="00D7266D" w:rsidP="008B79CE">
      <w:pPr>
        <w:pStyle w:val="BodyText"/>
      </w:pPr>
      <w:r w:rsidRPr="00D726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0210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7266D" w:rsidP="00D7266D"/>
    <w:sectPr w:rsidSect="00D726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6D" w:rsidRPr="008B79CE" w:rsidP="008B7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CE" w:rsidP="00D72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9CE" w:rsidP="00D72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79CE" w:rsidP="00D72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66D" w:rsidRPr="008B79CE" w:rsidP="008B7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CE" w:rsidRPr="002D2AF8" w:rsidP="00D72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ICPSUP280 Enter data into electronic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B79CE" w:rsidP="00D72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203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6C3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66D"/>
  </w:style>
  <w:style w:type="character" w:customStyle="1" w:styleId="Heading1Char">
    <w:name w:val="Heading 1 Char"/>
    <w:basedOn w:val="DefaultParagraphFont"/>
    <w:link w:val="Heading1"/>
    <w:rsid w:val="00D72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6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66D"/>
    <w:rPr>
      <w:b/>
      <w:spacing w:val="0"/>
    </w:rPr>
  </w:style>
  <w:style w:type="character" w:styleId="Emphasis">
    <w:name w:val="Emphasis"/>
    <w:basedOn w:val="DefaultParagraphFont"/>
    <w:qFormat/>
    <w:rsid w:val="00D7266D"/>
    <w:rPr>
      <w:i/>
    </w:rPr>
  </w:style>
  <w:style w:type="paragraph" w:customStyle="1" w:styleId="SuperHeading">
    <w:name w:val="SuperHeading"/>
    <w:basedOn w:val="Normal"/>
    <w:rsid w:val="00D72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6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6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66D"/>
  </w:style>
  <w:style w:type="paragraph" w:styleId="TableofFigures">
    <w:name w:val="table of figures"/>
    <w:basedOn w:val="Normal"/>
    <w:next w:val="Normal"/>
    <w:semiHidden/>
    <w:rsid w:val="00D72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66D"/>
    <w:pPr>
      <w:numPr>
        <w:numId w:val="10"/>
      </w:numPr>
    </w:pPr>
  </w:style>
  <w:style w:type="character" w:customStyle="1" w:styleId="WingdingSymbols">
    <w:name w:val="Wingding Symbols"/>
    <w:rsid w:val="00D7266D"/>
    <w:rPr>
      <w:rFonts w:ascii="Wingdings" w:hAnsi="Wingdings"/>
    </w:rPr>
  </w:style>
  <w:style w:type="paragraph" w:customStyle="1" w:styleId="TableHeading">
    <w:name w:val="Table Heading"/>
    <w:basedOn w:val="HeadingBase"/>
    <w:rsid w:val="00D72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66D"/>
    <w:rPr>
      <w:color w:val="0033CC"/>
      <w:u w:val="none"/>
    </w:rPr>
  </w:style>
  <w:style w:type="paragraph" w:customStyle="1" w:styleId="BodyTextRight">
    <w:name w:val="Body Text Right"/>
    <w:basedOn w:val="BodyText"/>
    <w:rsid w:val="00D72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6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66D"/>
    <w:rPr>
      <w:sz w:val="32"/>
    </w:rPr>
  </w:style>
  <w:style w:type="paragraph" w:customStyle="1" w:styleId="HeadingProcedure">
    <w:name w:val="Heading Procedure"/>
    <w:basedOn w:val="HeadingBase"/>
    <w:next w:val="Normal"/>
    <w:rsid w:val="00D72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66D"/>
    <w:pPr>
      <w:spacing w:before="60" w:after="60"/>
    </w:pPr>
  </w:style>
  <w:style w:type="paragraph" w:styleId="ListContinue">
    <w:name w:val="List Continue"/>
    <w:basedOn w:val="List"/>
    <w:rsid w:val="00D7266D"/>
    <w:pPr>
      <w:ind w:firstLine="0"/>
    </w:pPr>
  </w:style>
  <w:style w:type="paragraph" w:customStyle="1" w:styleId="ListNote">
    <w:name w:val="List Note"/>
    <w:basedOn w:val="List"/>
    <w:rsid w:val="00D72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66D"/>
    <w:rPr>
      <w:rFonts w:ascii="Courier New" w:hAnsi="Courier New"/>
    </w:rPr>
  </w:style>
  <w:style w:type="paragraph" w:customStyle="1" w:styleId="NoteBullet">
    <w:name w:val="Note Bullet"/>
    <w:basedOn w:val="Note"/>
    <w:rsid w:val="00D72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6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66D"/>
    <w:rPr>
      <w:b/>
      <w:smallCaps/>
    </w:rPr>
  </w:style>
  <w:style w:type="paragraph" w:customStyle="1" w:styleId="TableListNumber">
    <w:name w:val="Table List Number"/>
    <w:basedOn w:val="ListNumber"/>
    <w:rsid w:val="00D72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66D"/>
    <w:pPr>
      <w:numPr>
        <w:numId w:val="8"/>
      </w:numPr>
    </w:pPr>
  </w:style>
  <w:style w:type="paragraph" w:customStyle="1" w:styleId="ListAlpha2">
    <w:name w:val="List Alpha 2"/>
    <w:basedOn w:val="List2"/>
    <w:rsid w:val="00D7266D"/>
    <w:pPr>
      <w:numPr>
        <w:numId w:val="7"/>
      </w:numPr>
    </w:pPr>
  </w:style>
  <w:style w:type="paragraph" w:styleId="List2">
    <w:name w:val="List 2"/>
    <w:basedOn w:val="BodyText"/>
    <w:rsid w:val="00D72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6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6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266D"/>
    <w:pPr>
      <w:numPr>
        <w:numId w:val="3"/>
      </w:numPr>
    </w:pPr>
  </w:style>
  <w:style w:type="paragraph" w:styleId="ListContinue2">
    <w:name w:val="List Continue 2"/>
    <w:basedOn w:val="List2"/>
    <w:rsid w:val="00D7266D"/>
    <w:pPr>
      <w:ind w:firstLine="0"/>
    </w:pPr>
  </w:style>
  <w:style w:type="paragraph" w:styleId="ListContinue3">
    <w:name w:val="List Continue 3"/>
    <w:basedOn w:val="List3"/>
    <w:rsid w:val="00D7266D"/>
    <w:pPr>
      <w:ind w:left="1021" w:firstLine="0"/>
    </w:pPr>
  </w:style>
  <w:style w:type="paragraph" w:styleId="ListContinue4">
    <w:name w:val="List Continue 4"/>
    <w:basedOn w:val="List4"/>
    <w:rsid w:val="00D7266D"/>
    <w:pPr>
      <w:ind w:firstLine="0"/>
    </w:pPr>
  </w:style>
  <w:style w:type="paragraph" w:styleId="ListContinue5">
    <w:name w:val="List Continue 5"/>
    <w:basedOn w:val="List5"/>
    <w:rsid w:val="00D7266D"/>
    <w:pPr>
      <w:ind w:firstLine="0"/>
    </w:pPr>
  </w:style>
  <w:style w:type="paragraph" w:styleId="ListNumber3">
    <w:name w:val="List Number 3"/>
    <w:basedOn w:val="List3"/>
    <w:rsid w:val="00D7266D"/>
    <w:pPr>
      <w:numPr>
        <w:numId w:val="4"/>
      </w:numPr>
    </w:pPr>
  </w:style>
  <w:style w:type="paragraph" w:styleId="ListNumber4">
    <w:name w:val="List Number 4"/>
    <w:basedOn w:val="List4"/>
    <w:rsid w:val="00D7266D"/>
    <w:pPr>
      <w:numPr>
        <w:numId w:val="5"/>
      </w:numPr>
    </w:pPr>
  </w:style>
  <w:style w:type="paragraph" w:styleId="ListNumber5">
    <w:name w:val="List Number 5"/>
    <w:basedOn w:val="List5"/>
    <w:rsid w:val="00D7266D"/>
    <w:pPr>
      <w:numPr>
        <w:numId w:val="6"/>
      </w:numPr>
    </w:pPr>
  </w:style>
  <w:style w:type="paragraph" w:styleId="BlockText">
    <w:name w:val="Block Text"/>
    <w:basedOn w:val="Normal"/>
    <w:rsid w:val="00D72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66D"/>
    <w:rPr>
      <w:sz w:val="16"/>
      <w:vertAlign w:val="superscript"/>
    </w:rPr>
  </w:style>
  <w:style w:type="character" w:customStyle="1" w:styleId="Symbols">
    <w:name w:val="Symbols"/>
    <w:basedOn w:val="DefaultParagraphFont"/>
    <w:rsid w:val="00D7266D"/>
    <w:rPr>
      <w:rFonts w:ascii="Symbol" w:hAnsi="Symbol"/>
    </w:rPr>
  </w:style>
  <w:style w:type="character" w:customStyle="1" w:styleId="MenuOptions">
    <w:name w:val="Menu Options"/>
    <w:basedOn w:val="DefaultParagraphFont"/>
    <w:rsid w:val="00D72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66D"/>
    <w:rPr>
      <w:b/>
    </w:rPr>
  </w:style>
  <w:style w:type="character" w:customStyle="1" w:styleId="Underlined">
    <w:name w:val="Underlined"/>
    <w:basedOn w:val="DefaultParagraphFont"/>
    <w:rsid w:val="00D7266D"/>
    <w:rPr>
      <w:u w:val="single"/>
    </w:rPr>
  </w:style>
  <w:style w:type="paragraph" w:customStyle="1" w:styleId="TableBodyTextRight">
    <w:name w:val="Table Body Text Right"/>
    <w:basedOn w:val="TableBodyText"/>
    <w:rsid w:val="00D72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66D"/>
    <w:rPr>
      <w:sz w:val="18"/>
    </w:rPr>
  </w:style>
  <w:style w:type="paragraph" w:customStyle="1" w:styleId="BodySmallRight">
    <w:name w:val="Body Small Right"/>
    <w:basedOn w:val="BodyTextRight"/>
    <w:rsid w:val="00D7266D"/>
    <w:rPr>
      <w:sz w:val="18"/>
      <w:szCs w:val="18"/>
    </w:rPr>
  </w:style>
  <w:style w:type="paragraph" w:customStyle="1" w:styleId="MarginEdition">
    <w:name w:val="Margin Edition"/>
    <w:basedOn w:val="MarginNote"/>
    <w:rsid w:val="00D72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66D"/>
    <w:rPr>
      <w:sz w:val="2"/>
      <w:szCs w:val="2"/>
    </w:rPr>
  </w:style>
  <w:style w:type="character" w:customStyle="1" w:styleId="Small">
    <w:name w:val="Small"/>
    <w:basedOn w:val="DefaultParagraphFont"/>
    <w:rsid w:val="00D7266D"/>
    <w:rPr>
      <w:sz w:val="16"/>
    </w:rPr>
  </w:style>
  <w:style w:type="paragraph" w:customStyle="1" w:styleId="WideTable">
    <w:name w:val="Wide Table"/>
    <w:basedOn w:val="Normal"/>
    <w:rsid w:val="00D72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66D"/>
  </w:style>
  <w:style w:type="paragraph" w:styleId="Quote">
    <w:name w:val="Quote"/>
    <w:basedOn w:val="Heading1"/>
    <w:link w:val="QuoteChar"/>
    <w:qFormat/>
    <w:rsid w:val="00D72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66D"/>
    <w:pPr>
      <w:pageBreakBefore/>
    </w:pPr>
  </w:style>
  <w:style w:type="paragraph" w:customStyle="1" w:styleId="Border">
    <w:name w:val="Border"/>
    <w:basedOn w:val="Normal"/>
    <w:qFormat/>
    <w:rsid w:val="00D72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66D"/>
    <w:rPr>
      <w:u w:val="single"/>
    </w:rPr>
  </w:style>
  <w:style w:type="character" w:customStyle="1" w:styleId="BoldandItalics">
    <w:name w:val="Bold and Italics"/>
    <w:qFormat/>
    <w:rsid w:val="00D7266D"/>
    <w:rPr>
      <w:b/>
      <w:i/>
      <w:u w:val="none"/>
    </w:rPr>
  </w:style>
  <w:style w:type="paragraph" w:styleId="BalloonText">
    <w:name w:val="Balloon Text"/>
    <w:basedOn w:val="Normal"/>
    <w:link w:val="BalloonTextChar"/>
    <w:rsid w:val="00D72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6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2285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ICPSUP280 Enter data into electronic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2018-12-10T06:11:00Z</dcterms:created>
  <dcterms:modified xsi:type="dcterms:W3CDTF">2018-12-10T06:11:00Z</dcterms:modified>
</cp:coreProperties>
</file>