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DB7" w:rsidP="00F20DB7">
      <w:pPr>
        <w:pStyle w:val="Title"/>
      </w:pPr>
      <w:r>
        <w:fldChar w:fldCharType="begin"/>
      </w:r>
      <w:r>
        <w:instrText xml:space="preserve"> TITLE   \* MERGEFORMAT </w:instrText>
      </w:r>
      <w:r>
        <w:fldChar w:fldCharType="separate"/>
      </w:r>
      <w:r>
        <w:t>ICPSCP3830 Prepare film for complex screen printing</w:t>
      </w:r>
      <w:r>
        <w:fldChar w:fldCharType="end"/>
      </w:r>
    </w:p>
    <w:p w:rsidR="00F20DB7" w:rsidP="00F20DB7">
      <w:pPr>
        <w:pStyle w:val="Version"/>
        <w:sectPr w:rsidSect="000544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461" w:rsidP="00054461">
      <w:pPr>
        <w:pStyle w:val="SuperHeading"/>
      </w:pPr>
      <w:r w:rsidRPr="00054461">
        <w:t>ICPSCP3830 Prepare film for complex screen printing</w:t>
      </w:r>
    </w:p>
    <w:p w:rsidR="00000000" w:rsidRPr="00054461" w:rsidP="00054461">
      <w:pPr>
        <w:pStyle w:val="Heading1"/>
      </w:pPr>
      <w:bookmarkStart w:id="1" w:name="O_1072953"/>
      <w:bookmarkEnd w:id="1"/>
      <w:r w:rsidRPr="00054461">
        <w:t>Modification History</w:t>
      </w:r>
    </w:p>
    <w:tbl>
      <w:tblPr>
        <w:tblW w:w="0" w:type="auto"/>
        <w:tblLayout w:type="fixed"/>
        <w:tblCellMar>
          <w:left w:w="62" w:type="dxa"/>
          <w:right w:w="62" w:type="dxa"/>
        </w:tblCellMar>
        <w:tblLook w:val="0000"/>
      </w:tblPr>
      <w:tblGrid>
        <w:gridCol w:w="2493"/>
        <w:gridCol w:w="6337"/>
      </w:tblGrid>
      <w:tr w:rsidTr="0005446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61" w:rsidP="00054461">
            <w:pPr>
              <w:pStyle w:val="BodyText"/>
            </w:pPr>
            <w:r w:rsidRPr="0005446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rPr>
                <w:rStyle w:val="SpecialBold"/>
              </w:rPr>
              <w:t>Comments</w:t>
            </w:r>
          </w:p>
        </w:tc>
      </w:tr>
      <w:tr w:rsidTr="0005446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61" w:rsidP="00054461">
            <w:pPr>
              <w:pStyle w:val="BodyText"/>
            </w:pPr>
            <w:r w:rsidRPr="00054461">
              <w:t>This version first released with ICP Printing and Graphic Arts Training Package Version 4.0.</w:t>
            </w:r>
          </w:p>
        </w:tc>
      </w:tr>
    </w:tbl>
    <w:p w:rsidR="00000000" w:rsidRPr="00054461" w:rsidP="00054461">
      <w:pPr>
        <w:pStyle w:val="BodyText"/>
      </w:pPr>
    </w:p>
    <w:p w:rsidR="00000000" w:rsidRPr="00054461" w:rsidP="00054461">
      <w:pPr>
        <w:pStyle w:val="AllowPageBreak"/>
      </w:pPr>
    </w:p>
    <w:p w:rsidR="00000000" w:rsidRPr="00054461" w:rsidP="00054461">
      <w:pPr>
        <w:pStyle w:val="Heading1"/>
      </w:pPr>
      <w:bookmarkStart w:id="2" w:name="O_1072958"/>
      <w:bookmarkEnd w:id="2"/>
      <w:r w:rsidRPr="00054461">
        <w:t>Application</w:t>
      </w:r>
    </w:p>
    <w:p w:rsidR="00000000" w:rsidRPr="00054461" w:rsidP="00F20DB7">
      <w:pPr>
        <w:pStyle w:val="BodyText"/>
      </w:pPr>
      <w:r w:rsidRPr="00054461">
        <w:t>This unit describes the skills and knowledge required to prepare film fo</w:t>
      </w:r>
      <w:r w:rsidRPr="00054461">
        <w:t>r complex screen printing using appropriate equipment and Raster Image Processor (RIP) software.</w:t>
      </w:r>
    </w:p>
    <w:p w:rsidR="00000000" w:rsidRPr="00054461" w:rsidP="00F20DB7">
      <w:pPr>
        <w:pStyle w:val="BodyText"/>
      </w:pPr>
      <w:r w:rsidRPr="00054461">
        <w:t>It applies to individuals working in the printing and graphic arts industry who may have to set up and operate power-driven or hand-operated screen printing ma</w:t>
      </w:r>
      <w:r w:rsidRPr="00054461">
        <w:t>chines. They may have to provide leadership and guidance to others and have some limited responsibility for the output of others.</w:t>
      </w:r>
    </w:p>
    <w:p w:rsidR="00000000" w:rsidRPr="00054461" w:rsidP="00F20DB7">
      <w:pPr>
        <w:pStyle w:val="BodyText"/>
      </w:pPr>
      <w:r w:rsidRPr="00054461">
        <w:t>No licensing, legislative or certification requirements apply to this unit at the time of publication.</w:t>
      </w:r>
    </w:p>
    <w:p w:rsidR="00000000" w:rsidRPr="00054461" w:rsidP="00054461">
      <w:pPr>
        <w:pStyle w:val="Heading1"/>
      </w:pPr>
      <w:bookmarkStart w:id="3" w:name="O_1072957"/>
      <w:bookmarkEnd w:id="3"/>
      <w:r w:rsidRPr="00054461">
        <w:t>Unit</w:t>
      </w:r>
      <w:r w:rsidRPr="00054461">
        <w:t xml:space="preserve"> Sector</w:t>
      </w:r>
    </w:p>
    <w:p w:rsidR="00000000" w:rsidRPr="00054461" w:rsidP="00F20DB7">
      <w:pPr>
        <w:pStyle w:val="BodyText"/>
      </w:pPr>
      <w:r w:rsidRPr="00054461">
        <w:t>Screen printing</w:t>
      </w:r>
    </w:p>
    <w:p w:rsidR="00000000" w:rsidRPr="00054461" w:rsidP="00054461">
      <w:pPr>
        <w:pStyle w:val="Heading1"/>
      </w:pPr>
      <w:bookmarkStart w:id="4" w:name="O_1072956"/>
      <w:bookmarkEnd w:id="4"/>
      <w:r w:rsidRPr="00054461">
        <w:t>Elements and Performance Criteria</w:t>
      </w:r>
    </w:p>
    <w:tbl>
      <w:tblPr>
        <w:tblW w:w="9462" w:type="dxa"/>
        <w:tblLayout w:type="fixed"/>
        <w:tblCellMar>
          <w:left w:w="62" w:type="dxa"/>
          <w:right w:w="62" w:type="dxa"/>
        </w:tblCellMar>
        <w:tblLook w:val="0000"/>
      </w:tblPr>
      <w:tblGrid>
        <w:gridCol w:w="2655"/>
        <w:gridCol w:w="6807"/>
      </w:tblGrid>
      <w:tr w:rsidTr="00054461">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4461" w:rsidP="00054461">
            <w:pPr>
              <w:pStyle w:val="BodyText"/>
            </w:pPr>
            <w:r w:rsidRPr="00054461">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4461">
            <w:pPr>
              <w:pStyle w:val="BodyText"/>
              <w:rPr>
                <w:lang w:val="en-NZ"/>
              </w:rPr>
            </w:pPr>
            <w:r w:rsidRPr="00054461">
              <w:rPr>
                <w:rStyle w:val="SpecialBold"/>
              </w:rPr>
              <w:t>PERFORMANCE CRITERIA</w:t>
            </w:r>
          </w:p>
        </w:tc>
      </w:tr>
      <w:tr w:rsidTr="00054461">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4461" w:rsidP="00054461">
            <w:pPr>
              <w:pStyle w:val="BodyText"/>
            </w:pPr>
            <w:r w:rsidRPr="00054461">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rPr>
                <w:rStyle w:val="Emphasis"/>
              </w:rPr>
              <w:t>Performance criteria describe the performance needed to demonstrate achievement of the element.</w:t>
            </w:r>
          </w:p>
        </w:tc>
      </w:tr>
      <w:tr w:rsidTr="00054461">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t>1. Identify job requirements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61" w:rsidP="00054461">
            <w:pPr>
              <w:pStyle w:val="BodyText"/>
            </w:pPr>
            <w:r w:rsidRPr="00054461">
              <w:t xml:space="preserve">1.1 Confirm image specifications </w:t>
            </w:r>
          </w:p>
          <w:p w:rsidR="00000000" w:rsidRPr="00054461" w:rsidP="00054461">
            <w:pPr>
              <w:pStyle w:val="BodyText"/>
            </w:pPr>
            <w:r w:rsidRPr="00054461">
              <w:t xml:space="preserve">1.2 Check orientation against job specifications and adjust if required </w:t>
            </w:r>
          </w:p>
          <w:p w:rsidR="00000000" w:rsidP="00054461">
            <w:pPr>
              <w:pStyle w:val="BodyText"/>
              <w:rPr>
                <w:lang w:val="en-NZ"/>
              </w:rPr>
            </w:pPr>
            <w:r w:rsidRPr="00054461">
              <w:t xml:space="preserve">1.3 Determine resolution or dots per inch (DPI) for template creation </w:t>
            </w:r>
          </w:p>
        </w:tc>
      </w:tr>
      <w:tr w:rsidTr="00054461">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t>2. Prepare and operate equipment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61" w:rsidP="00054461">
            <w:pPr>
              <w:pStyle w:val="BodyText"/>
            </w:pPr>
            <w:r w:rsidRPr="00054461">
              <w:t xml:space="preserve">2.1 Select, turn on and clean scanner and computer </w:t>
            </w:r>
          </w:p>
          <w:p w:rsidR="00000000" w:rsidRPr="00054461" w:rsidP="00054461">
            <w:pPr>
              <w:pStyle w:val="BodyText"/>
            </w:pPr>
            <w:r w:rsidRPr="00054461">
              <w:t xml:space="preserve">2.2 Select and open scanner software and adjust settings according to job requirements </w:t>
            </w:r>
          </w:p>
          <w:p w:rsidR="00000000" w:rsidRPr="00054461" w:rsidP="00054461">
            <w:pPr>
              <w:pStyle w:val="BodyText"/>
            </w:pPr>
            <w:r w:rsidRPr="00054461">
              <w:t>2.3 Preview, select images, and complete finished scan according to work health and safety (WHS) requirements</w:t>
            </w:r>
          </w:p>
          <w:p w:rsidR="00000000" w:rsidP="00054461">
            <w:pPr>
              <w:pStyle w:val="BodyText"/>
              <w:rPr>
                <w:lang w:val="en-NZ"/>
              </w:rPr>
            </w:pPr>
            <w:r w:rsidRPr="00054461">
              <w:t>2.4 De</w:t>
            </w:r>
            <w:r w:rsidRPr="00054461">
              <w:t>termine image format and save to storage device</w:t>
            </w:r>
          </w:p>
        </w:tc>
      </w:tr>
      <w:tr w:rsidTr="00054461">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t xml:space="preserve">3. Select imaging software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61" w:rsidP="00054461">
            <w:pPr>
              <w:pStyle w:val="BodyText"/>
            </w:pPr>
            <w:r w:rsidRPr="00054461">
              <w:t xml:space="preserve">3.1 Select software, open scan and produce separations on individual layers according to job specifications </w:t>
            </w:r>
          </w:p>
          <w:p w:rsidR="00000000" w:rsidRPr="00054461" w:rsidP="00054461">
            <w:pPr>
              <w:pStyle w:val="BodyText"/>
            </w:pPr>
            <w:r w:rsidRPr="00054461">
              <w:t xml:space="preserve">3.2 Exclude colours as required on separation layers </w:t>
            </w:r>
          </w:p>
          <w:p w:rsidR="00000000" w:rsidRPr="00054461" w:rsidP="00054461">
            <w:pPr>
              <w:pStyle w:val="BodyText"/>
            </w:pPr>
            <w:r w:rsidRPr="00054461">
              <w:t>3.3 Apply stroke</w:t>
            </w:r>
            <w:r w:rsidRPr="00054461">
              <w:t xml:space="preserve"> for bleed according to printing equipment </w:t>
            </w:r>
          </w:p>
          <w:p w:rsidR="00000000" w:rsidRPr="00054461" w:rsidP="00054461">
            <w:pPr>
              <w:pStyle w:val="BodyText"/>
            </w:pPr>
            <w:r w:rsidRPr="00054461">
              <w:t xml:space="preserve">3.4 Colour separation layers for RIP software </w:t>
            </w:r>
          </w:p>
          <w:p w:rsidR="00000000" w:rsidRPr="00054461" w:rsidP="00054461">
            <w:pPr>
              <w:pStyle w:val="BodyText"/>
            </w:pPr>
            <w:r w:rsidRPr="00054461">
              <w:t xml:space="preserve">3.5 Determine image format according to RIP software requirements </w:t>
            </w:r>
          </w:p>
          <w:p w:rsidR="00000000" w:rsidP="00054461">
            <w:pPr>
              <w:pStyle w:val="BodyText"/>
              <w:rPr>
                <w:lang w:val="en-NZ"/>
              </w:rPr>
            </w:pPr>
            <w:r w:rsidRPr="00054461">
              <w:t xml:space="preserve">3.6 Check supplied finished artwork or separation against output requirements  </w:t>
            </w:r>
          </w:p>
        </w:tc>
      </w:tr>
      <w:tr w:rsidTr="00054461">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t>4. Select and ope</w:t>
            </w:r>
            <w:r w:rsidRPr="00054461">
              <w:t xml:space="preserve">rate appropriate equipment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61" w:rsidP="00054461">
            <w:pPr>
              <w:pStyle w:val="BodyText"/>
            </w:pPr>
            <w:r w:rsidRPr="00054461">
              <w:t xml:space="preserve">4.1 Select, clean and operate image setter or dye printer </w:t>
            </w:r>
          </w:p>
          <w:p w:rsidR="00000000" w:rsidRPr="00054461" w:rsidP="00054461">
            <w:pPr>
              <w:pStyle w:val="BodyText"/>
            </w:pPr>
            <w:r w:rsidRPr="00054461">
              <w:t xml:space="preserve">4.2 Select and open RIP software, and check and set software settings according to output specifications </w:t>
            </w:r>
          </w:p>
          <w:p w:rsidR="00000000" w:rsidRPr="00054461" w:rsidP="00054461">
            <w:pPr>
              <w:pStyle w:val="BodyText"/>
            </w:pPr>
            <w:r w:rsidRPr="00054461">
              <w:t>4.3 Check nesting to confirm minimal wastage of film</w:t>
            </w:r>
          </w:p>
          <w:p w:rsidR="00000000" w:rsidRPr="00054461" w:rsidP="00054461">
            <w:pPr>
              <w:pStyle w:val="BodyText"/>
            </w:pPr>
            <w:r w:rsidRPr="00054461">
              <w:t>4.4 Evalua</w:t>
            </w:r>
            <w:r w:rsidRPr="00054461">
              <w:t xml:space="preserve">te image output against job specifications </w:t>
            </w:r>
          </w:p>
          <w:p w:rsidR="00000000" w:rsidRPr="00054461" w:rsidP="00054461">
            <w:pPr>
              <w:pStyle w:val="BodyText"/>
            </w:pPr>
            <w:r w:rsidRPr="00054461">
              <w:t xml:space="preserve">4.5 Handle film according to manufacturer specifications </w:t>
            </w:r>
          </w:p>
          <w:p w:rsidR="00000000" w:rsidRPr="00054461" w:rsidP="00054461">
            <w:pPr>
              <w:pStyle w:val="BodyText"/>
            </w:pPr>
            <w:r w:rsidRPr="00054461">
              <w:t xml:space="preserve">4.6 Close down output device according to manufacturer specifications </w:t>
            </w:r>
          </w:p>
        </w:tc>
      </w:tr>
    </w:tbl>
    <w:p w:rsidR="00000000" w:rsidRPr="00054461" w:rsidP="00054461">
      <w:pPr>
        <w:pStyle w:val="BodyText"/>
      </w:pPr>
    </w:p>
    <w:p w:rsidR="00000000" w:rsidRPr="00054461" w:rsidP="00054461">
      <w:pPr>
        <w:pStyle w:val="AllowPageBreak"/>
      </w:pPr>
    </w:p>
    <w:p w:rsidR="00000000" w:rsidRPr="00054461" w:rsidP="00054461">
      <w:pPr>
        <w:pStyle w:val="Heading1"/>
      </w:pPr>
      <w:bookmarkStart w:id="5" w:name="O_1072955"/>
      <w:bookmarkEnd w:id="5"/>
      <w:r w:rsidRPr="00054461">
        <w:t>Foundation Skills</w:t>
      </w:r>
    </w:p>
    <w:p w:rsidR="00000000" w:rsidRPr="00F20DB7" w:rsidP="00F20DB7">
      <w:pPr>
        <w:pStyle w:val="BodyText"/>
        <w:rPr>
          <w:i/>
        </w:rPr>
      </w:pPr>
      <w:r w:rsidRPr="00F20DB7">
        <w:rPr>
          <w:rStyle w:val="Emphasis"/>
        </w:rPr>
        <w:t>This section d</w:t>
      </w:r>
      <w:r w:rsidRPr="00F20DB7">
        <w:rPr>
          <w:rStyle w:val="Emphasis"/>
        </w:rPr>
        <w:t>escribes language, literacy, numeracy and employment skills incorporated in the performance criteria that are required for competent performance.</w:t>
      </w:r>
    </w:p>
    <w:tbl>
      <w:tblPr>
        <w:tblW w:w="9399" w:type="dxa"/>
        <w:tblLayout w:type="fixed"/>
        <w:tblCellMar>
          <w:left w:w="62" w:type="dxa"/>
          <w:right w:w="62" w:type="dxa"/>
        </w:tblCellMar>
        <w:tblLook w:val="0000"/>
      </w:tblPr>
      <w:tblGrid>
        <w:gridCol w:w="2250"/>
        <w:gridCol w:w="7149"/>
      </w:tblGrid>
      <w:tr w:rsidTr="00054461">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61" w:rsidP="00054461">
            <w:pPr>
              <w:pStyle w:val="BodyText"/>
            </w:pPr>
            <w:r w:rsidRPr="00054461">
              <w:rPr>
                <w:rStyle w:val="SpecialBold"/>
              </w:rPr>
              <w:t>Skill</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rPr>
                <w:rStyle w:val="SpecialBold"/>
              </w:rPr>
              <w:t>Description</w:t>
            </w:r>
          </w:p>
        </w:tc>
      </w:tr>
      <w:tr w:rsidTr="00054461">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t>Numeracy</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ListBullet"/>
              <w:rPr>
                <w:lang w:val="en-NZ"/>
              </w:rPr>
            </w:pPr>
            <w:r w:rsidRPr="00054461">
              <w:t>Uses basic mathematical formula to calculate measurements and adjustments to equi</w:t>
            </w:r>
            <w:r w:rsidRPr="00054461">
              <w:t>pment and settings</w:t>
            </w:r>
          </w:p>
        </w:tc>
      </w:tr>
      <w:tr w:rsidTr="00054461">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t>Self-management</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ListBullet"/>
              <w:rPr>
                <w:lang w:val="en-NZ"/>
              </w:rPr>
            </w:pPr>
            <w:r w:rsidRPr="00054461">
              <w:t xml:space="preserve">Monitors adherence to enterprise procedures </w:t>
            </w:r>
          </w:p>
        </w:tc>
      </w:tr>
      <w:tr w:rsidTr="00054461">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t xml:space="preserve">Planning and organising </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61" w:rsidP="00054461">
            <w:pPr>
              <w:pStyle w:val="ListBullet"/>
            </w:pPr>
            <w:r w:rsidRPr="00054461">
              <w:t>Takes responsibility for planning and organising own workload, identifying ways of sequencing and combining elements for efficiency</w:t>
            </w:r>
          </w:p>
          <w:p w:rsidR="00000000" w:rsidP="00054461">
            <w:pPr>
              <w:pStyle w:val="ListBullet"/>
              <w:rPr>
                <w:lang w:val="en-NZ"/>
              </w:rPr>
            </w:pPr>
            <w:r w:rsidRPr="00054461">
              <w:t>Automatically implements standard procedures for routine decisions</w:t>
            </w:r>
          </w:p>
        </w:tc>
      </w:tr>
      <w:tr w:rsidTr="00054461">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t xml:space="preserve">Problem solving </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ListBullet"/>
              <w:rPr>
                <w:lang w:val="en-NZ"/>
              </w:rPr>
            </w:pPr>
            <w:r w:rsidRPr="00054461">
              <w:t>Identifies and takes responsibility for addressing predictable problems in familiar work contexts</w:t>
            </w:r>
          </w:p>
        </w:tc>
      </w:tr>
      <w:tr w:rsidTr="00054461">
        <w:tblPrEx>
          <w:tblW w:w="9399"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t>Technology</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61" w:rsidP="00054461">
            <w:pPr>
              <w:pStyle w:val="ListBullet"/>
            </w:pPr>
            <w:r w:rsidRPr="00054461">
              <w:t>Identifies the purposes, specific functions and key feature</w:t>
            </w:r>
            <w:r w:rsidRPr="00054461">
              <w:t xml:space="preserve">s of common digital systems and tools, and operates them effectively to </w:t>
            </w:r>
            <w:r w:rsidRPr="00054461">
              <w:t>complete routine tasks</w:t>
            </w:r>
          </w:p>
        </w:tc>
      </w:tr>
    </w:tbl>
    <w:p w:rsidR="00000000" w:rsidRPr="00054461" w:rsidP="00054461">
      <w:pPr>
        <w:pStyle w:val="BodyText"/>
      </w:pPr>
    </w:p>
    <w:p w:rsidR="00000000" w:rsidRPr="00054461" w:rsidP="00054461">
      <w:pPr>
        <w:pStyle w:val="AllowPageBreak"/>
      </w:pPr>
    </w:p>
    <w:p w:rsidR="00000000" w:rsidRPr="00054461" w:rsidP="00054461">
      <w:pPr>
        <w:pStyle w:val="Heading1"/>
      </w:pPr>
      <w:bookmarkStart w:id="6" w:name="O_1072954"/>
      <w:bookmarkEnd w:id="6"/>
      <w:r w:rsidRPr="00054461">
        <w:t>Unit Mapping Information</w:t>
      </w:r>
    </w:p>
    <w:p w:rsidR="00000000" w:rsidRPr="00054461" w:rsidP="00F20DB7">
      <w:pPr>
        <w:pStyle w:val="BodyText"/>
      </w:pPr>
      <w:r w:rsidRPr="00054461">
        <w:t>Supersedes and is equivalent to ICPSCP383 Prepare film for complex screen printing.</w:t>
      </w:r>
    </w:p>
    <w:p w:rsidR="00000000" w:rsidRPr="00054461" w:rsidP="00054461">
      <w:pPr>
        <w:pStyle w:val="Heading1"/>
      </w:pPr>
      <w:bookmarkStart w:id="7" w:name="O_1072947"/>
      <w:bookmarkEnd w:id="7"/>
      <w:r w:rsidRPr="00054461">
        <w:t>Links</w:t>
      </w:r>
    </w:p>
    <w:p w:rsidR="00000000" w:rsidRPr="00054461" w:rsidP="00F20DB7">
      <w:pPr>
        <w:pStyle w:val="BodyText"/>
      </w:pPr>
      <w:r w:rsidRPr="00054461">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4961BF">
        <w:rPr>
          <w:rStyle w:val="Hyperlink"/>
        </w:rPr>
        <w:t>https://vetnet.gov.au/Pages/TrainingDocs.aspx?q=a74b7a0f-a253-47e3-8be0-5d426e24131d</w:t>
      </w:r>
      <w:r>
        <w:fldChar w:fldCharType="end"/>
      </w:r>
    </w:p>
    <w:p w:rsidR="00000000" w:rsidRPr="00054461" w:rsidP="00F20DB7">
      <w:pPr>
        <w:pStyle w:val="BodyText"/>
        <w:sectPr w:rsidSect="00054461">
          <w:headerReference w:type="default" r:id="rId10"/>
          <w:footerReference w:type="default" r:id="rId11"/>
          <w:pgSz w:w="11908" w:h="16833"/>
          <w:pgMar w:top="1702" w:right="1418" w:bottom="1702" w:left="1418" w:header="992" w:footer="992" w:gutter="0"/>
          <w:cols w:space="720"/>
          <w:noEndnote/>
          <w:docGrid w:linePitch="299"/>
        </w:sectPr>
      </w:pPr>
    </w:p>
    <w:p w:rsidR="00000000" w:rsidRPr="00054461" w:rsidP="00054461">
      <w:pPr>
        <w:pStyle w:val="SuperHeading"/>
      </w:pPr>
      <w:r w:rsidRPr="00054461">
        <w:t>Assessment Requirements for ICPSCP3830 Prepare film for complex s</w:t>
      </w:r>
      <w:r w:rsidRPr="00054461">
        <w:t>creen printing</w:t>
      </w:r>
    </w:p>
    <w:p w:rsidR="00000000" w:rsidRPr="00054461" w:rsidP="00054461">
      <w:pPr>
        <w:pStyle w:val="Heading1"/>
      </w:pPr>
      <w:bookmarkStart w:id="8" w:name="O_1072949"/>
      <w:bookmarkEnd w:id="8"/>
      <w:r w:rsidRPr="00054461">
        <w:t>Modification History</w:t>
      </w:r>
    </w:p>
    <w:tbl>
      <w:tblPr>
        <w:tblW w:w="0" w:type="auto"/>
        <w:tblLayout w:type="fixed"/>
        <w:tblCellMar>
          <w:left w:w="62" w:type="dxa"/>
          <w:right w:w="62" w:type="dxa"/>
        </w:tblCellMar>
        <w:tblLook w:val="0000"/>
      </w:tblPr>
      <w:tblGrid>
        <w:gridCol w:w="2493"/>
        <w:gridCol w:w="6337"/>
      </w:tblGrid>
      <w:tr w:rsidTr="0005446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61" w:rsidP="00054461">
            <w:pPr>
              <w:pStyle w:val="BodyText"/>
            </w:pPr>
            <w:r w:rsidRPr="0005446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rPr>
                <w:rStyle w:val="SpecialBold"/>
              </w:rPr>
              <w:t>Comments</w:t>
            </w:r>
          </w:p>
        </w:tc>
      </w:tr>
      <w:tr w:rsidTr="0005446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61">
            <w:pPr>
              <w:pStyle w:val="BodyText"/>
              <w:rPr>
                <w:lang w:val="en-NZ"/>
              </w:rPr>
            </w:pPr>
            <w:r w:rsidRPr="0005446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61" w:rsidP="00054461">
            <w:pPr>
              <w:pStyle w:val="BodyText"/>
            </w:pPr>
            <w:r w:rsidRPr="00054461">
              <w:t>This version first released with ICP Printing and Graphic Arts Training Package Version 4.0.</w:t>
            </w:r>
          </w:p>
        </w:tc>
      </w:tr>
    </w:tbl>
    <w:p w:rsidR="00000000" w:rsidRPr="00054461" w:rsidP="00054461">
      <w:pPr>
        <w:pStyle w:val="BodyText"/>
      </w:pPr>
    </w:p>
    <w:p w:rsidR="00000000" w:rsidRPr="00054461" w:rsidP="00054461">
      <w:pPr>
        <w:pStyle w:val="AllowPageBreak"/>
      </w:pPr>
    </w:p>
    <w:p w:rsidR="00000000" w:rsidRPr="00054461" w:rsidP="00054461">
      <w:pPr>
        <w:pStyle w:val="Heading1"/>
      </w:pPr>
      <w:bookmarkStart w:id="9" w:name="O_1072952"/>
      <w:bookmarkEnd w:id="9"/>
      <w:r w:rsidRPr="00054461">
        <w:t>Performance Evidence</w:t>
      </w:r>
    </w:p>
    <w:p w:rsidR="00000000" w:rsidRPr="00054461" w:rsidP="00F20DB7">
      <w:pPr>
        <w:pStyle w:val="BodyText"/>
      </w:pPr>
      <w:r w:rsidRPr="00054461">
        <w:t>The candidate must demonstrate the ability to complete the tasks outlined in the elements, performance criteria and foundation skills of this unit, including evidence of the ability to:</w:t>
      </w:r>
    </w:p>
    <w:p w:rsidR="00000000" w:rsidRPr="00054461" w:rsidP="00054461">
      <w:pPr>
        <w:pStyle w:val="ListBullet"/>
      </w:pPr>
      <w:r w:rsidRPr="00054461">
        <w:t>prepare film for two different complex screen printing jobs using req</w:t>
      </w:r>
      <w:r w:rsidRPr="00054461">
        <w:t>uired equipment and Raster Image Processor (RIP) software involving different image effects, according to manufacturer, job and enterprise requirements.</w:t>
      </w:r>
    </w:p>
    <w:p w:rsidR="00000000" w:rsidRPr="00054461" w:rsidP="00054461">
      <w:pPr>
        <w:pStyle w:val="AllowPageBreak"/>
      </w:pPr>
    </w:p>
    <w:p w:rsidR="00000000" w:rsidRPr="00054461" w:rsidP="00054461">
      <w:pPr>
        <w:pStyle w:val="Heading1"/>
      </w:pPr>
      <w:bookmarkStart w:id="10" w:name="O_1072951"/>
      <w:bookmarkEnd w:id="10"/>
      <w:r w:rsidRPr="00054461">
        <w:t>Knowledge Evidence</w:t>
      </w:r>
    </w:p>
    <w:p w:rsidR="00000000" w:rsidRPr="00054461" w:rsidP="00F20DB7">
      <w:pPr>
        <w:pStyle w:val="BodyText"/>
      </w:pPr>
      <w:r w:rsidRPr="00054461">
        <w:t>The candidate must be able to demonstrate knowledge to complete the tasks outlined in the elements, performance criteria and foundation skills of this unit, including knowledge of:</w:t>
      </w:r>
    </w:p>
    <w:p w:rsidR="00000000" w:rsidRPr="00054461" w:rsidP="00054461">
      <w:pPr>
        <w:pStyle w:val="ListBullet"/>
      </w:pPr>
      <w:r w:rsidRPr="00054461">
        <w:t>work health and safety (WHS) risks and requirements for working on a compu</w:t>
      </w:r>
      <w:r w:rsidRPr="00054461">
        <w:t>ter for extended periods of time</w:t>
      </w:r>
    </w:p>
    <w:p w:rsidR="00000000" w:rsidRPr="00054461" w:rsidP="00054461">
      <w:pPr>
        <w:pStyle w:val="ListBullet"/>
      </w:pPr>
      <w:r w:rsidRPr="00054461">
        <w:t>image specifications, orientation and the resolutions or dots per inch (DPI) determination</w:t>
      </w:r>
    </w:p>
    <w:p w:rsidR="00000000" w:rsidRPr="00054461" w:rsidP="00054461">
      <w:pPr>
        <w:pStyle w:val="ListBullet"/>
      </w:pPr>
      <w:r w:rsidRPr="00054461">
        <w:t>required scanner settings, including adjusting image brightness and contrast</w:t>
      </w:r>
    </w:p>
    <w:p w:rsidR="00000000" w:rsidRPr="00054461" w:rsidP="00054461">
      <w:pPr>
        <w:pStyle w:val="ListBullet"/>
      </w:pPr>
      <w:r w:rsidRPr="00054461">
        <w:t>the exclusion of colours and bleed for specific jobs an</w:t>
      </w:r>
      <w:r w:rsidRPr="00054461">
        <w:t>d the purpose of colouring separation layers</w:t>
      </w:r>
    </w:p>
    <w:p w:rsidR="00000000" w:rsidRPr="00054461" w:rsidP="00054461">
      <w:pPr>
        <w:pStyle w:val="ListBullet"/>
      </w:pPr>
      <w:r w:rsidRPr="00054461">
        <w:t xml:space="preserve">the process for selecting ink and colour identification </w:t>
      </w:r>
    </w:p>
    <w:p w:rsidR="00000000" w:rsidRPr="00054461" w:rsidP="00054461">
      <w:pPr>
        <w:pStyle w:val="ListBullet"/>
      </w:pPr>
      <w:r w:rsidRPr="00054461">
        <w:t>the common file format when using Raster Image Processor (RIP) software and the settings that must be checked prior to ripping</w:t>
      </w:r>
    </w:p>
    <w:p w:rsidR="00000000" w:rsidRPr="00054461" w:rsidP="00054461">
      <w:pPr>
        <w:pStyle w:val="ListBullet"/>
      </w:pPr>
      <w:r w:rsidRPr="00054461">
        <w:t>film handling procedures</w:t>
      </w:r>
    </w:p>
    <w:p w:rsidR="00000000" w:rsidRPr="00054461" w:rsidP="00054461">
      <w:pPr>
        <w:pStyle w:val="ListBullet"/>
      </w:pPr>
      <w:r w:rsidRPr="00054461">
        <w:t>qu</w:t>
      </w:r>
      <w:r w:rsidRPr="00054461">
        <w:t>ality and job requirement criteria of films and dye cartridges</w:t>
      </w:r>
    </w:p>
    <w:p w:rsidR="00000000" w:rsidRPr="00054461" w:rsidP="00054461">
      <w:pPr>
        <w:pStyle w:val="ListBullet"/>
      </w:pPr>
      <w:r w:rsidRPr="00054461">
        <w:t>the nesting requirements of particular jobs and the output suitability prior to producing separations</w:t>
      </w:r>
    </w:p>
    <w:p w:rsidR="00000000" w:rsidRPr="00054461" w:rsidP="00054461">
      <w:pPr>
        <w:pStyle w:val="ListBullet"/>
      </w:pPr>
      <w:r w:rsidRPr="00054461">
        <w:t xml:space="preserve">the required output device and routine checks and maintenance that must be performed on an </w:t>
      </w:r>
      <w:r w:rsidRPr="00054461">
        <w:t>image setter or dye printer</w:t>
      </w:r>
    </w:p>
    <w:p w:rsidR="00000000" w:rsidRPr="00054461" w:rsidP="00054461">
      <w:pPr>
        <w:pStyle w:val="ListBullet"/>
      </w:pPr>
      <w:r w:rsidRPr="00054461">
        <w:t>the procedures used for evaluating the output film to ensure it conforms to job specifications.</w:t>
      </w:r>
    </w:p>
    <w:p w:rsidR="00000000" w:rsidRPr="00054461" w:rsidP="00054461">
      <w:pPr>
        <w:pStyle w:val="ListBullet"/>
      </w:pPr>
      <w:r w:rsidRPr="00054461">
        <w:t>manufacturer manuals, enterprise procedures and work health and safety documentation, including their location and purpose.</w:t>
      </w:r>
    </w:p>
    <w:p w:rsidR="00000000" w:rsidRPr="00054461" w:rsidP="00054461">
      <w:pPr>
        <w:pStyle w:val="AllowPageBreak"/>
      </w:pPr>
    </w:p>
    <w:p w:rsidR="00000000" w:rsidRPr="00054461" w:rsidP="00054461">
      <w:pPr>
        <w:pStyle w:val="Heading1"/>
      </w:pPr>
      <w:bookmarkStart w:id="11" w:name="O_1072950"/>
      <w:bookmarkEnd w:id="11"/>
      <w:r w:rsidRPr="00054461">
        <w:t>Assessment Conditions</w:t>
      </w:r>
    </w:p>
    <w:p w:rsidR="00000000" w:rsidRPr="00054461" w:rsidP="00F20DB7">
      <w:pPr>
        <w:pStyle w:val="BodyText"/>
      </w:pPr>
      <w:r w:rsidRPr="00054461">
        <w:t>Gather evidence to demonstrate consistent performance in conditions that are safe and replicate the workplace. Noise levels, production flow, interruptions and time variances must be typical of those experienced in the scre</w:t>
      </w:r>
      <w:r w:rsidRPr="00054461">
        <w:t>en printing field of work and include access to:</w:t>
      </w:r>
    </w:p>
    <w:p w:rsidR="00000000" w:rsidRPr="00054461" w:rsidP="00054461">
      <w:pPr>
        <w:pStyle w:val="ListBullet"/>
      </w:pPr>
      <w:r w:rsidRPr="00054461">
        <w:t>a computer and scanner and RIP software</w:t>
      </w:r>
    </w:p>
    <w:p w:rsidR="00000000" w:rsidRPr="00054461" w:rsidP="00054461">
      <w:pPr>
        <w:pStyle w:val="ListBullet"/>
      </w:pPr>
      <w:r w:rsidRPr="00054461">
        <w:t>workplace documentation</w:t>
      </w:r>
    </w:p>
    <w:p w:rsidR="00000000" w:rsidRPr="00054461" w:rsidP="00054461">
      <w:pPr>
        <w:pStyle w:val="ListBullet"/>
      </w:pPr>
      <w:r w:rsidRPr="00054461">
        <w:t>job specifications</w:t>
      </w:r>
    </w:p>
    <w:p w:rsidR="00000000" w:rsidRPr="00054461" w:rsidP="00054461">
      <w:pPr>
        <w:pStyle w:val="ListBullet"/>
      </w:pPr>
      <w:r w:rsidRPr="00054461">
        <w:t>enterprise procedures.</w:t>
      </w:r>
    </w:p>
    <w:p w:rsidR="00000000" w:rsidRPr="00054461" w:rsidP="00F20DB7">
      <w:pPr>
        <w:pStyle w:val="BodyText"/>
      </w:pPr>
      <w:r w:rsidRPr="00054461">
        <w:t>Assessors of this unit must satisfy the requirements for assessors in applicable vocational education and training legislation, frameworks and/or standards.</w:t>
      </w:r>
    </w:p>
    <w:p w:rsidR="00000000" w:rsidRPr="00054461" w:rsidP="00054461">
      <w:pPr>
        <w:pStyle w:val="Heading1"/>
      </w:pPr>
      <w:bookmarkStart w:id="12" w:name="O_1072948"/>
      <w:bookmarkEnd w:id="12"/>
      <w:r w:rsidRPr="00054461">
        <w:t>Links</w:t>
      </w:r>
    </w:p>
    <w:p w:rsidR="00000000" w:rsidRPr="00054461" w:rsidP="00F20DB7">
      <w:pPr>
        <w:pStyle w:val="BodyText"/>
      </w:pPr>
      <w:r w:rsidRPr="00054461">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4961BF">
        <w:rPr>
          <w:rStyle w:val="Hyperlink"/>
        </w:rPr>
        <w:t>https://vetnet.gov.au/Pages/TrainingDocs.aspx?q=a74b7a0f-a253-47e3-8be0-5d426e24131d</w:t>
      </w:r>
      <w:r>
        <w:fldChar w:fldCharType="end"/>
      </w:r>
    </w:p>
    <w:p w:rsidR="00000000" w:rsidRPr="00054461" w:rsidP="00054461"/>
    <w:sectPr w:rsidSect="000544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61" w:rsidRPr="00F20DB7" w:rsidP="00F20D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DB7" w:rsidP="00054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0DB7" w:rsidP="000544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0DB7" w:rsidP="000544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61" w:rsidP="00054461">
    <w:pPr>
      <w:pStyle w:val="Footer"/>
      <w:framePr w:wrap="around"/>
    </w:pPr>
    <w:r>
      <w:fldChar w:fldCharType="begin"/>
    </w:r>
    <w:r>
      <w:instrText xml:space="preserve"> DOCPROPERTY  Subject  \* MERGEFORMAT </w:instrText>
    </w:r>
    <w:r>
      <w:fldChar w:fldCharType="separate"/>
    </w:r>
    <w:r w:rsidR="00F20DB7">
      <w:t>Approved</w:t>
    </w:r>
    <w:r w:rsidR="00F20DB7">
      <w:fldChar w:fldCharType="end"/>
    </w:r>
    <w:r>
      <w:tab/>
      <w:t xml:space="preserve">Page </w:t>
    </w:r>
    <w:r>
      <w:fldChar w:fldCharType="begin"/>
    </w:r>
    <w:r>
      <w:instrText xml:space="preserve"> PAGE  \* Arabic  \* MERGEFORMAT </w:instrText>
    </w:r>
    <w:r>
      <w:fldChar w:fldCharType="separate"/>
    </w:r>
    <w:r w:rsidR="00F20D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0DB7">
      <w:rPr>
        <w:noProof/>
      </w:rPr>
      <w:t>4</w:t>
    </w:r>
    <w:r>
      <w:rPr>
        <w:noProof/>
      </w:rPr>
      <w:fldChar w:fldCharType="end"/>
    </w:r>
  </w:p>
  <w:p w:rsidR="00054461" w:rsidP="00054461">
    <w:pPr>
      <w:pStyle w:val="Footer"/>
      <w:framePr w:wrap="around"/>
    </w:pPr>
    <w:r>
      <w:t xml:space="preserve">© Commonwealth of Australia, </w:t>
    </w:r>
    <w:r>
      <w:fldChar w:fldCharType="begin"/>
    </w:r>
    <w:r>
      <w:instrText xml:space="preserve"> DATE  \@ "yyyy"  \* MERGEFORMAT </w:instrText>
    </w:r>
    <w:r>
      <w:fldChar w:fldCharType="separate"/>
    </w:r>
    <w:r w:rsidR="00F20DB7">
      <w:rPr>
        <w:noProof/>
      </w:rPr>
      <w:t>2025</w:t>
    </w:r>
    <w:r>
      <w:fldChar w:fldCharType="end"/>
    </w:r>
    <w:r>
      <w:tab/>
    </w:r>
    <w:r>
      <w:fldChar w:fldCharType="begin"/>
    </w:r>
    <w:r>
      <w:instrText xml:space="preserve"> DOCPROPERTY  Author  \* MERGEFORMAT </w:instrText>
    </w:r>
    <w:r>
      <w:fldChar w:fldCharType="separate"/>
    </w:r>
    <w:r w:rsidR="00F20DB7">
      <w:t>Manufacturing Industry Skills Alliance</w:t>
    </w:r>
    <w:r w:rsidR="00F20DB7">
      <w:fldChar w:fldCharType="end"/>
    </w:r>
  </w:p>
  <w:p w:rsidR="00054461" w:rsidP="000544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D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461" w:rsidRPr="00F20DB7" w:rsidP="00F20D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DB7" w:rsidRPr="002D2AF8" w:rsidP="00054461">
    <w:pPr>
      <w:pStyle w:val="Header"/>
      <w:framePr w:wrap="around"/>
    </w:pPr>
    <w:r>
      <w:fldChar w:fldCharType="begin"/>
    </w:r>
    <w:r>
      <w:instrText xml:space="preserve"> TITLE   \* MERGEFORMAT </w:instrText>
    </w:r>
    <w:r>
      <w:fldChar w:fldCharType="separate"/>
    </w:r>
    <w:r>
      <w:t>ICPSCP3830 Prepare film for complex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0DB7" w:rsidP="000544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61" w:rsidRPr="002D2AF8" w:rsidP="00054461">
    <w:pPr>
      <w:pStyle w:val="Header"/>
      <w:framePr w:wrap="around"/>
    </w:pPr>
    <w:r>
      <w:fldChar w:fldCharType="begin"/>
    </w:r>
    <w:r>
      <w:instrText xml:space="preserve"> TITLE   \* MERGEFORMAT </w:instrText>
    </w:r>
    <w:r>
      <w:fldChar w:fldCharType="separate"/>
    </w:r>
    <w:r w:rsidR="00F20DB7">
      <w:t>ICPSCP3830 Prepare film for complex screen printing</w:t>
    </w:r>
    <w:r w:rsidR="00F20DB7">
      <w:fldChar w:fldCharType="end"/>
    </w:r>
    <w:r>
      <w:tab/>
      <w:t xml:space="preserve">Date this document was generated: </w:t>
    </w:r>
    <w:r>
      <w:fldChar w:fldCharType="begin"/>
    </w:r>
    <w:r>
      <w:instrText xml:space="preserve"> CREATEDATE  \@ "d MMMM yyyy"  \* MERGEFORMAT </w:instrText>
    </w:r>
    <w:r>
      <w:fldChar w:fldCharType="separate"/>
    </w:r>
    <w:r w:rsidR="00F20DB7">
      <w:rPr>
        <w:noProof/>
      </w:rPr>
      <w:t>2 March 2025</w:t>
    </w:r>
    <w:r>
      <w:fldChar w:fldCharType="end"/>
    </w:r>
  </w:p>
  <w:p w:rsidR="00054461" w:rsidP="000544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D80C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5235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4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461"/>
    <w:pPr>
      <w:spacing w:before="360" w:after="60"/>
      <w:outlineLvl w:val="0"/>
    </w:pPr>
    <w:rPr>
      <w:sz w:val="32"/>
    </w:rPr>
  </w:style>
  <w:style w:type="paragraph" w:styleId="Heading2">
    <w:name w:val="heading 2"/>
    <w:basedOn w:val="HeadingBase"/>
    <w:next w:val="BodyText"/>
    <w:link w:val="Heading2Char"/>
    <w:qFormat/>
    <w:rsid w:val="00054461"/>
    <w:pPr>
      <w:keepLines/>
      <w:spacing w:before="240" w:after="120"/>
      <w:outlineLvl w:val="1"/>
    </w:pPr>
    <w:rPr>
      <w:sz w:val="28"/>
      <w:szCs w:val="40"/>
    </w:rPr>
  </w:style>
  <w:style w:type="paragraph" w:styleId="Heading3">
    <w:name w:val="heading 3"/>
    <w:basedOn w:val="HeadingBase"/>
    <w:next w:val="BodyText"/>
    <w:link w:val="Heading3Char"/>
    <w:qFormat/>
    <w:rsid w:val="00054461"/>
    <w:pPr>
      <w:spacing w:before="180" w:after="120"/>
      <w:outlineLvl w:val="2"/>
    </w:pPr>
    <w:rPr>
      <w:spacing w:val="-10"/>
      <w:kern w:val="32"/>
    </w:rPr>
  </w:style>
  <w:style w:type="paragraph" w:styleId="Heading4">
    <w:name w:val="heading 4"/>
    <w:basedOn w:val="HeadingBase"/>
    <w:next w:val="BodyText"/>
    <w:link w:val="Heading4Char"/>
    <w:qFormat/>
    <w:rsid w:val="00054461"/>
    <w:pPr>
      <w:spacing w:before="160" w:after="120"/>
      <w:outlineLvl w:val="3"/>
    </w:pPr>
    <w:rPr>
      <w:sz w:val="22"/>
    </w:rPr>
  </w:style>
  <w:style w:type="paragraph" w:styleId="Heading5">
    <w:name w:val="heading 5"/>
    <w:basedOn w:val="HeadingBase"/>
    <w:next w:val="Normal"/>
    <w:link w:val="Heading5Char"/>
    <w:qFormat/>
    <w:rsid w:val="00054461"/>
    <w:pPr>
      <w:spacing w:before="80"/>
      <w:outlineLvl w:val="4"/>
    </w:pPr>
    <w:rPr>
      <w:color w:val="918585"/>
      <w:sz w:val="20"/>
    </w:rPr>
  </w:style>
  <w:style w:type="paragraph" w:styleId="Heading6">
    <w:name w:val="heading 6"/>
    <w:basedOn w:val="HeadingBase"/>
    <w:next w:val="Normal"/>
    <w:link w:val="Heading6Char"/>
    <w:qFormat/>
    <w:rsid w:val="00054461"/>
    <w:pPr>
      <w:spacing w:before="60"/>
      <w:outlineLvl w:val="5"/>
    </w:pPr>
    <w:rPr>
      <w:color w:val="918585"/>
      <w:sz w:val="20"/>
    </w:rPr>
  </w:style>
  <w:style w:type="paragraph" w:styleId="Heading7">
    <w:name w:val="heading 7"/>
    <w:basedOn w:val="Normal"/>
    <w:next w:val="Normal"/>
    <w:link w:val="Heading7Char"/>
    <w:qFormat/>
    <w:rsid w:val="00054461"/>
    <w:pPr>
      <w:ind w:left="720"/>
      <w:outlineLvl w:val="6"/>
    </w:pPr>
    <w:rPr>
      <w:i/>
    </w:rPr>
  </w:style>
  <w:style w:type="paragraph" w:styleId="Heading8">
    <w:name w:val="heading 8"/>
    <w:basedOn w:val="Normal"/>
    <w:next w:val="Normal"/>
    <w:link w:val="Heading8Char"/>
    <w:qFormat/>
    <w:rsid w:val="00054461"/>
    <w:pPr>
      <w:ind w:left="720"/>
      <w:outlineLvl w:val="7"/>
    </w:pPr>
    <w:rPr>
      <w:i/>
    </w:rPr>
  </w:style>
  <w:style w:type="paragraph" w:styleId="Heading9">
    <w:name w:val="heading 9"/>
    <w:basedOn w:val="Normal"/>
    <w:next w:val="Normal"/>
    <w:link w:val="Heading9Char"/>
    <w:qFormat/>
    <w:rsid w:val="00054461"/>
    <w:pPr>
      <w:ind w:left="720"/>
      <w:outlineLvl w:val="8"/>
    </w:pPr>
    <w:rPr>
      <w:i/>
    </w:rPr>
  </w:style>
  <w:style w:type="character" w:default="1" w:styleId="DefaultParagraphFont">
    <w:name w:val="Default Paragraph Font"/>
    <w:uiPriority w:val="1"/>
    <w:unhideWhenUsed/>
    <w:rsid w:val="00054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461"/>
  </w:style>
  <w:style w:type="character" w:customStyle="1" w:styleId="Heading1Char">
    <w:name w:val="Heading 1 Char"/>
    <w:basedOn w:val="DefaultParagraphFont"/>
    <w:link w:val="Heading1"/>
    <w:rsid w:val="00054461"/>
    <w:rPr>
      <w:rFonts w:ascii="Times New Roman" w:eastAsia="Times New Roman" w:hAnsi="Times New Roman" w:cs="Times New Roman"/>
      <w:b/>
      <w:sz w:val="32"/>
      <w:szCs w:val="20"/>
      <w:lang w:eastAsia="en-US"/>
    </w:rPr>
  </w:style>
  <w:style w:type="paragraph" w:styleId="BodyText">
    <w:name w:val="Body Text"/>
    <w:basedOn w:val="Normal"/>
    <w:link w:val="BodyTextChar"/>
    <w:rsid w:val="000544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461"/>
    <w:rPr>
      <w:rFonts w:ascii="Times New Roman" w:eastAsia="Times New Roman" w:hAnsi="Times New Roman" w:cs="Times New Roman"/>
      <w:sz w:val="24"/>
      <w:lang w:eastAsia="en-US"/>
    </w:rPr>
  </w:style>
  <w:style w:type="paragraph" w:styleId="ListBullet">
    <w:name w:val="List Bullet"/>
    <w:basedOn w:val="List"/>
    <w:rsid w:val="00054461"/>
    <w:pPr>
      <w:numPr>
        <w:numId w:val="11"/>
      </w:numPr>
      <w:tabs>
        <w:tab w:val="clear" w:pos="340"/>
      </w:tabs>
      <w:spacing w:before="40" w:after="40"/>
    </w:pPr>
  </w:style>
  <w:style w:type="character" w:customStyle="1" w:styleId="SpecialBold">
    <w:name w:val="Special Bold"/>
    <w:basedOn w:val="DefaultParagraphFont"/>
    <w:rsid w:val="00054461"/>
    <w:rPr>
      <w:b/>
      <w:spacing w:val="0"/>
    </w:rPr>
  </w:style>
  <w:style w:type="character" w:styleId="Emphasis">
    <w:name w:val="Emphasis"/>
    <w:basedOn w:val="DefaultParagraphFont"/>
    <w:qFormat/>
    <w:rsid w:val="00054461"/>
    <w:rPr>
      <w:i/>
    </w:rPr>
  </w:style>
  <w:style w:type="paragraph" w:customStyle="1" w:styleId="SuperHeading">
    <w:name w:val="SuperHeading"/>
    <w:basedOn w:val="Normal"/>
    <w:rsid w:val="00054461"/>
    <w:pPr>
      <w:spacing w:before="240" w:after="120"/>
      <w:outlineLvl w:val="0"/>
    </w:pPr>
    <w:rPr>
      <w:rFonts w:ascii="Times New Roman" w:hAnsi="Times New Roman"/>
      <w:b/>
      <w:sz w:val="32"/>
    </w:rPr>
  </w:style>
  <w:style w:type="paragraph" w:customStyle="1" w:styleId="AllowPageBreak">
    <w:name w:val="AllowPageBreak"/>
    <w:rsid w:val="000544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4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4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461"/>
    <w:rPr>
      <w:rFonts w:ascii="Courier New" w:eastAsia="Times New Roman" w:hAnsi="Courier New" w:cs="Times New Roman"/>
      <w:i/>
      <w:szCs w:val="20"/>
      <w:lang w:eastAsia="en-US"/>
    </w:rPr>
  </w:style>
  <w:style w:type="paragraph" w:customStyle="1" w:styleId="HeadingBase">
    <w:name w:val="Heading Base"/>
    <w:rsid w:val="00054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461"/>
    <w:pPr>
      <w:tabs>
        <w:tab w:val="right" w:leader="dot" w:pos="9072"/>
      </w:tabs>
      <w:ind w:left="567"/>
    </w:pPr>
    <w:rPr>
      <w:szCs w:val="22"/>
    </w:rPr>
  </w:style>
  <w:style w:type="paragraph" w:customStyle="1" w:styleId="TOCBase">
    <w:name w:val="TOC Base"/>
    <w:rsid w:val="00054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461"/>
    <w:pPr>
      <w:tabs>
        <w:tab w:val="right" w:leader="dot" w:pos="9072"/>
      </w:tabs>
      <w:spacing w:before="40" w:after="40"/>
      <w:ind w:left="284"/>
    </w:pPr>
    <w:rPr>
      <w:rFonts w:ascii="Times New Roman" w:hAnsi="Times New Roman"/>
    </w:rPr>
  </w:style>
  <w:style w:type="paragraph" w:styleId="TOC1">
    <w:name w:val="toc 1"/>
    <w:basedOn w:val="TOCBase"/>
    <w:next w:val="Normal"/>
    <w:rsid w:val="000544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461"/>
    <w:rPr>
      <w:rFonts w:ascii="Times New Roman" w:eastAsia="Times New Roman" w:hAnsi="Times New Roman" w:cs="Times New Roman"/>
      <w:sz w:val="16"/>
      <w:lang w:eastAsia="en-US"/>
    </w:rPr>
  </w:style>
  <w:style w:type="paragraph" w:styleId="Title">
    <w:name w:val="Title"/>
    <w:basedOn w:val="HeadingBase"/>
    <w:link w:val="TitleChar"/>
    <w:qFormat/>
    <w:rsid w:val="00054461"/>
    <w:pPr>
      <w:spacing w:before="5040"/>
      <w:jc w:val="center"/>
    </w:pPr>
    <w:rPr>
      <w:sz w:val="48"/>
      <w:szCs w:val="72"/>
      <w:lang w:val="en-US"/>
    </w:rPr>
  </w:style>
  <w:style w:type="character" w:customStyle="1" w:styleId="TitleChar">
    <w:name w:val="Title Char"/>
    <w:basedOn w:val="DefaultParagraphFont"/>
    <w:link w:val="Title"/>
    <w:rsid w:val="00054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461"/>
    <w:pPr>
      <w:tabs>
        <w:tab w:val="left" w:pos="3600"/>
        <w:tab w:val="left" w:pos="3958"/>
      </w:tabs>
    </w:pPr>
  </w:style>
  <w:style w:type="paragraph" w:styleId="List">
    <w:name w:val="List"/>
    <w:basedOn w:val="BodyText"/>
    <w:next w:val="BodyText"/>
    <w:rsid w:val="00054461"/>
    <w:pPr>
      <w:tabs>
        <w:tab w:val="left" w:pos="340"/>
      </w:tabs>
      <w:spacing w:before="60" w:after="60"/>
      <w:ind w:left="340" w:hanging="340"/>
    </w:pPr>
  </w:style>
  <w:style w:type="paragraph" w:customStyle="1" w:styleId="Note">
    <w:name w:val="Note"/>
    <w:basedOn w:val="BodyText"/>
    <w:rsid w:val="000544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461"/>
    <w:pPr>
      <w:framePr w:wrap="auto" w:hAnchor="text" w:y="6049"/>
    </w:pPr>
    <w:rPr>
      <w:color w:val="000000"/>
      <w:sz w:val="40"/>
    </w:rPr>
  </w:style>
  <w:style w:type="paragraph" w:customStyle="1" w:styleId="TOCTitle">
    <w:name w:val="TOCTitle"/>
    <w:basedOn w:val="Heading1"/>
    <w:rsid w:val="00054461"/>
    <w:pPr>
      <w:spacing w:after="240"/>
      <w:jc w:val="center"/>
      <w:outlineLvl w:val="9"/>
    </w:pPr>
    <w:rPr>
      <w:caps/>
    </w:rPr>
  </w:style>
  <w:style w:type="paragraph" w:customStyle="1" w:styleId="Version">
    <w:name w:val="Version"/>
    <w:rsid w:val="000544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4461"/>
    <w:pPr>
      <w:numPr>
        <w:numId w:val="12"/>
      </w:numPr>
      <w:tabs>
        <w:tab w:val="clear" w:pos="680"/>
      </w:tabs>
    </w:pPr>
  </w:style>
  <w:style w:type="paragraph" w:styleId="Index1">
    <w:name w:val="index 1"/>
    <w:basedOn w:val="Normal"/>
    <w:next w:val="Normal"/>
    <w:semiHidden/>
    <w:rsid w:val="00054461"/>
    <w:pPr>
      <w:keepNext w:val="0"/>
      <w:tabs>
        <w:tab w:val="right" w:pos="4176"/>
      </w:tabs>
      <w:ind w:left="198" w:hanging="198"/>
    </w:pPr>
    <w:rPr>
      <w:rFonts w:ascii="Garamond" w:hAnsi="Garamond"/>
    </w:rPr>
  </w:style>
  <w:style w:type="paragraph" w:styleId="IndexHeading">
    <w:name w:val="index heading"/>
    <w:basedOn w:val="Normal"/>
    <w:next w:val="Index1"/>
    <w:semiHidden/>
    <w:rsid w:val="00054461"/>
    <w:pPr>
      <w:spacing w:before="120" w:after="120"/>
    </w:pPr>
    <w:rPr>
      <w:rFonts w:ascii="Arial" w:hAnsi="Arial"/>
      <w:b/>
      <w:color w:val="918585"/>
      <w:sz w:val="24"/>
    </w:rPr>
  </w:style>
  <w:style w:type="paragraph" w:styleId="Header">
    <w:name w:val="header"/>
    <w:basedOn w:val="Normal"/>
    <w:link w:val="HeaderChar"/>
    <w:rsid w:val="00054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461"/>
    <w:rPr>
      <w:rFonts w:ascii="Times New Roman" w:eastAsia="Times New Roman" w:hAnsi="Times New Roman" w:cs="Times New Roman"/>
      <w:sz w:val="16"/>
      <w:szCs w:val="20"/>
      <w:lang w:val="en-GB" w:eastAsia="en-US"/>
    </w:rPr>
  </w:style>
  <w:style w:type="paragraph" w:customStyle="1" w:styleId="Chapter">
    <w:name w:val="Chapter"/>
    <w:basedOn w:val="Normal"/>
    <w:rsid w:val="00054461"/>
    <w:pPr>
      <w:spacing w:before="240"/>
    </w:pPr>
    <w:rPr>
      <w:rFonts w:ascii="Times New Roman" w:hAnsi="Times New Roman"/>
      <w:smallCaps/>
      <w:spacing w:val="80"/>
      <w:sz w:val="28"/>
    </w:rPr>
  </w:style>
  <w:style w:type="paragraph" w:customStyle="1" w:styleId="InChapter">
    <w:name w:val="InChapter"/>
    <w:basedOn w:val="Heading3"/>
    <w:rsid w:val="00054461"/>
    <w:pPr>
      <w:spacing w:after="240"/>
      <w:outlineLvl w:val="9"/>
    </w:pPr>
    <w:rPr>
      <w:noProof/>
    </w:rPr>
  </w:style>
  <w:style w:type="paragraph" w:styleId="Index2">
    <w:name w:val="index 2"/>
    <w:basedOn w:val="Normal"/>
    <w:next w:val="Normal"/>
    <w:semiHidden/>
    <w:rsid w:val="00054461"/>
    <w:pPr>
      <w:tabs>
        <w:tab w:val="right" w:pos="4176"/>
      </w:tabs>
      <w:ind w:left="568" w:hanging="284"/>
    </w:pPr>
    <w:rPr>
      <w:rFonts w:ascii="Garamond" w:hAnsi="Garamond"/>
    </w:rPr>
  </w:style>
  <w:style w:type="paragraph" w:customStyle="1" w:styleId="Byline">
    <w:name w:val="Byline"/>
    <w:rsid w:val="00054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461"/>
    <w:pPr>
      <w:tabs>
        <w:tab w:val="clear" w:pos="3600"/>
        <w:tab w:val="clear" w:pos="3958"/>
      </w:tabs>
      <w:jc w:val="right"/>
    </w:pPr>
  </w:style>
  <w:style w:type="paragraph" w:styleId="Caption">
    <w:name w:val="caption"/>
    <w:basedOn w:val="BodyText"/>
    <w:next w:val="Normal"/>
    <w:qFormat/>
    <w:rsid w:val="00054461"/>
    <w:pPr>
      <w:framePr w:w="2268" w:hSpace="181" w:vSpace="181" w:wrap="around" w:vAnchor="text" w:hAnchor="page" w:x="1135" w:y="285" w:anchorLock="1"/>
    </w:pPr>
    <w:rPr>
      <w:i/>
    </w:rPr>
  </w:style>
  <w:style w:type="paragraph" w:customStyle="1" w:styleId="MiniTOCTitle">
    <w:name w:val="MiniTOCTitle"/>
    <w:basedOn w:val="Heading4"/>
    <w:rsid w:val="00054461"/>
    <w:pPr>
      <w:spacing w:before="240"/>
      <w:outlineLvl w:val="9"/>
    </w:pPr>
    <w:rPr>
      <w:noProof/>
      <w:sz w:val="24"/>
    </w:rPr>
  </w:style>
  <w:style w:type="paragraph" w:customStyle="1" w:styleId="MiniTOCItem">
    <w:name w:val="MiniTOCItem"/>
    <w:basedOn w:val="ListBullet"/>
    <w:rsid w:val="00054461"/>
    <w:pPr>
      <w:numPr>
        <w:numId w:val="0"/>
      </w:numPr>
      <w:tabs>
        <w:tab w:val="right" w:leader="dot" w:pos="6521"/>
      </w:tabs>
      <w:spacing w:before="0" w:after="0"/>
    </w:pPr>
  </w:style>
  <w:style w:type="paragraph" w:customStyle="1" w:styleId="TOFTitle">
    <w:name w:val="TOFTitle"/>
    <w:basedOn w:val="TOCTitle"/>
    <w:rsid w:val="00054461"/>
  </w:style>
  <w:style w:type="paragraph" w:styleId="TableofFigures">
    <w:name w:val="table of figures"/>
    <w:basedOn w:val="Normal"/>
    <w:next w:val="Normal"/>
    <w:semiHidden/>
    <w:rsid w:val="00054461"/>
    <w:pPr>
      <w:tabs>
        <w:tab w:val="right" w:leader="dot" w:pos="9072"/>
      </w:tabs>
      <w:ind w:left="970" w:hanging="403"/>
    </w:pPr>
    <w:rPr>
      <w:rFonts w:ascii="Times New Roman" w:hAnsi="Times New Roman"/>
      <w:b/>
    </w:rPr>
  </w:style>
  <w:style w:type="paragraph" w:styleId="ListNumber">
    <w:name w:val="List Number"/>
    <w:basedOn w:val="List"/>
    <w:rsid w:val="00054461"/>
    <w:pPr>
      <w:numPr>
        <w:numId w:val="14"/>
      </w:numPr>
      <w:tabs>
        <w:tab w:val="clear" w:pos="340"/>
      </w:tabs>
    </w:pPr>
  </w:style>
  <w:style w:type="character" w:customStyle="1" w:styleId="WingdingSymbols">
    <w:name w:val="Wingding Symbols"/>
    <w:rsid w:val="00054461"/>
    <w:rPr>
      <w:rFonts w:ascii="Wingdings" w:hAnsi="Wingdings"/>
    </w:rPr>
  </w:style>
  <w:style w:type="paragraph" w:customStyle="1" w:styleId="TableHeading">
    <w:name w:val="Table Heading"/>
    <w:basedOn w:val="HeadingBase"/>
    <w:rsid w:val="00054461"/>
    <w:pPr>
      <w:keepLines/>
      <w:pBdr>
        <w:bottom w:val="single" w:sz="6" w:space="1" w:color="918585"/>
      </w:pBdr>
      <w:spacing w:before="240"/>
    </w:pPr>
  </w:style>
  <w:style w:type="character" w:customStyle="1" w:styleId="HotSpot">
    <w:name w:val="HotSpot"/>
    <w:rsid w:val="00054461"/>
    <w:rPr>
      <w:color w:val="0033CC"/>
      <w:u w:val="none"/>
    </w:rPr>
  </w:style>
  <w:style w:type="paragraph" w:customStyle="1" w:styleId="BodyTextRight">
    <w:name w:val="Body Text Right"/>
    <w:basedOn w:val="BodyText"/>
    <w:rsid w:val="00054461"/>
    <w:pPr>
      <w:spacing w:before="0" w:after="0"/>
      <w:jc w:val="right"/>
    </w:pPr>
  </w:style>
  <w:style w:type="paragraph" w:styleId="Index3">
    <w:name w:val="index 3"/>
    <w:basedOn w:val="ListNumber2"/>
    <w:next w:val="Normal"/>
    <w:semiHidden/>
    <w:rsid w:val="00054461"/>
    <w:pPr>
      <w:numPr>
        <w:numId w:val="0"/>
      </w:numPr>
      <w:tabs>
        <w:tab w:val="right" w:leader="dot" w:pos="4176"/>
      </w:tabs>
    </w:pPr>
  </w:style>
  <w:style w:type="paragraph" w:styleId="ListNumber2">
    <w:name w:val="List Number 2"/>
    <w:basedOn w:val="List2"/>
    <w:rsid w:val="00054461"/>
    <w:pPr>
      <w:numPr>
        <w:numId w:val="9"/>
      </w:numPr>
      <w:tabs>
        <w:tab w:val="clear" w:pos="1060"/>
      </w:tabs>
    </w:pPr>
  </w:style>
  <w:style w:type="paragraph" w:customStyle="1" w:styleId="MarginNote">
    <w:name w:val="Margin Note"/>
    <w:basedOn w:val="BodyText"/>
    <w:rsid w:val="00054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4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461"/>
    <w:rPr>
      <w:sz w:val="32"/>
    </w:rPr>
  </w:style>
  <w:style w:type="paragraph" w:customStyle="1" w:styleId="HeadingProcedure">
    <w:name w:val="Heading Procedure"/>
    <w:basedOn w:val="HeadingBase"/>
    <w:next w:val="Normal"/>
    <w:rsid w:val="00054461"/>
    <w:pPr>
      <w:tabs>
        <w:tab w:val="left" w:pos="0"/>
      </w:tabs>
      <w:spacing w:before="120" w:after="60"/>
    </w:pPr>
    <w:rPr>
      <w:i/>
      <w:color w:val="918585"/>
      <w:sz w:val="22"/>
    </w:rPr>
  </w:style>
  <w:style w:type="paragraph" w:customStyle="1" w:styleId="TableBodyText">
    <w:name w:val="Table Body Text"/>
    <w:basedOn w:val="BodyText"/>
    <w:rsid w:val="00054461"/>
    <w:pPr>
      <w:spacing w:before="60" w:after="60"/>
    </w:pPr>
  </w:style>
  <w:style w:type="paragraph" w:styleId="ListContinue">
    <w:name w:val="List Continue"/>
    <w:basedOn w:val="List"/>
    <w:rsid w:val="00054461"/>
    <w:pPr>
      <w:ind w:firstLine="0"/>
    </w:pPr>
  </w:style>
  <w:style w:type="paragraph" w:customStyle="1" w:styleId="ListNote">
    <w:name w:val="List Note"/>
    <w:basedOn w:val="List"/>
    <w:rsid w:val="00054461"/>
    <w:pPr>
      <w:pBdr>
        <w:top w:val="single" w:sz="6" w:space="2" w:color="918585"/>
        <w:bottom w:val="single" w:sz="6" w:space="2" w:color="918585"/>
      </w:pBdr>
      <w:tabs>
        <w:tab w:val="left" w:pos="1021"/>
      </w:tabs>
      <w:ind w:firstLine="0"/>
    </w:pPr>
  </w:style>
  <w:style w:type="paragraph" w:customStyle="1" w:styleId="Warning">
    <w:name w:val="Warning"/>
    <w:basedOn w:val="BodyText"/>
    <w:rsid w:val="00054461"/>
    <w:pPr>
      <w:shd w:val="clear" w:color="auto" w:fill="D9D9D9"/>
      <w:tabs>
        <w:tab w:val="left" w:pos="992"/>
      </w:tabs>
      <w:ind w:left="119" w:right="119"/>
    </w:pPr>
    <w:rPr>
      <w:sz w:val="20"/>
    </w:rPr>
  </w:style>
  <w:style w:type="paragraph" w:customStyle="1" w:styleId="MarginIcons">
    <w:name w:val="Margin Icons"/>
    <w:basedOn w:val="BodyText"/>
    <w:rsid w:val="00054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461"/>
    <w:rPr>
      <w:rFonts w:ascii="Courier New" w:hAnsi="Courier New"/>
    </w:rPr>
  </w:style>
  <w:style w:type="paragraph" w:customStyle="1" w:styleId="NoteBullet">
    <w:name w:val="Note Bullet"/>
    <w:basedOn w:val="Note"/>
    <w:rsid w:val="00054461"/>
    <w:pPr>
      <w:tabs>
        <w:tab w:val="clear" w:pos="680"/>
      </w:tabs>
      <w:spacing w:before="60" w:after="60"/>
    </w:pPr>
  </w:style>
  <w:style w:type="paragraph" w:customStyle="1" w:styleId="SubHeading2">
    <w:name w:val="SubHeading2"/>
    <w:basedOn w:val="HeadingBase"/>
    <w:rsid w:val="00054461"/>
    <w:pPr>
      <w:spacing w:before="240" w:after="60"/>
    </w:pPr>
    <w:rPr>
      <w:sz w:val="20"/>
    </w:rPr>
  </w:style>
  <w:style w:type="paragraph" w:customStyle="1" w:styleId="SubHeading1">
    <w:name w:val="SubHeading1"/>
    <w:basedOn w:val="HeadingBase"/>
    <w:rsid w:val="00054461"/>
    <w:pPr>
      <w:spacing w:before="240" w:after="60"/>
    </w:pPr>
    <w:rPr>
      <w:color w:val="918585"/>
      <w:sz w:val="22"/>
    </w:rPr>
  </w:style>
  <w:style w:type="paragraph" w:customStyle="1" w:styleId="SideHeading">
    <w:name w:val="Side Heading"/>
    <w:basedOn w:val="HeadingBase"/>
    <w:rsid w:val="00054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461"/>
    <w:pPr>
      <w:numPr>
        <w:numId w:val="10"/>
      </w:numPr>
    </w:pPr>
  </w:style>
  <w:style w:type="paragraph" w:styleId="PlainText">
    <w:name w:val="Plain Text"/>
    <w:basedOn w:val="Normal"/>
    <w:link w:val="PlainTextChar"/>
    <w:rsid w:val="00054461"/>
    <w:rPr>
      <w:sz w:val="20"/>
    </w:rPr>
  </w:style>
  <w:style w:type="character" w:customStyle="1" w:styleId="PlainTextChar">
    <w:name w:val="Plain Text Char"/>
    <w:basedOn w:val="DefaultParagraphFont"/>
    <w:link w:val="PlainText"/>
    <w:rsid w:val="00054461"/>
    <w:rPr>
      <w:rFonts w:ascii="Courier New" w:eastAsia="Times New Roman" w:hAnsi="Courier New" w:cs="Times New Roman"/>
      <w:sz w:val="20"/>
      <w:szCs w:val="20"/>
      <w:lang w:eastAsia="en-US"/>
    </w:rPr>
  </w:style>
  <w:style w:type="character" w:customStyle="1" w:styleId="MenuOption">
    <w:name w:val="Menu Option"/>
    <w:basedOn w:val="DefaultParagraphFont"/>
    <w:rsid w:val="00054461"/>
    <w:rPr>
      <w:b/>
      <w:smallCaps/>
    </w:rPr>
  </w:style>
  <w:style w:type="paragraph" w:customStyle="1" w:styleId="TableListNumber">
    <w:name w:val="Table List Number"/>
    <w:basedOn w:val="ListNumber"/>
    <w:rsid w:val="00054461"/>
    <w:pPr>
      <w:numPr>
        <w:numId w:val="0"/>
      </w:numPr>
    </w:pPr>
  </w:style>
  <w:style w:type="paragraph" w:styleId="TOC4">
    <w:name w:val="toc 4"/>
    <w:basedOn w:val="TOCBase"/>
    <w:next w:val="Normal"/>
    <w:semiHidden/>
    <w:rsid w:val="00054461"/>
    <w:pPr>
      <w:tabs>
        <w:tab w:val="right" w:leader="dot" w:pos="9071"/>
      </w:tabs>
      <w:ind w:left="1701"/>
    </w:pPr>
  </w:style>
  <w:style w:type="paragraph" w:customStyle="1" w:styleId="ListAlpha">
    <w:name w:val="List Alpha"/>
    <w:basedOn w:val="List"/>
    <w:rsid w:val="00054461"/>
    <w:pPr>
      <w:numPr>
        <w:numId w:val="8"/>
      </w:numPr>
    </w:pPr>
  </w:style>
  <w:style w:type="paragraph" w:customStyle="1" w:styleId="ListAlpha2">
    <w:name w:val="List Alpha 2"/>
    <w:basedOn w:val="List2"/>
    <w:rsid w:val="00054461"/>
    <w:pPr>
      <w:numPr>
        <w:numId w:val="7"/>
      </w:numPr>
    </w:pPr>
  </w:style>
  <w:style w:type="paragraph" w:styleId="List2">
    <w:name w:val="List 2"/>
    <w:basedOn w:val="BodyText"/>
    <w:rsid w:val="00054461"/>
    <w:pPr>
      <w:tabs>
        <w:tab w:val="left" w:pos="680"/>
      </w:tabs>
      <w:spacing w:before="60" w:after="60"/>
      <w:ind w:left="680" w:hanging="340"/>
    </w:pPr>
  </w:style>
  <w:style w:type="paragraph" w:styleId="List3">
    <w:name w:val="List 3"/>
    <w:basedOn w:val="BodyText"/>
    <w:rsid w:val="00054461"/>
    <w:pPr>
      <w:tabs>
        <w:tab w:val="left" w:pos="1021"/>
      </w:tabs>
      <w:spacing w:before="60" w:after="60"/>
      <w:ind w:left="1020" w:hanging="340"/>
    </w:pPr>
  </w:style>
  <w:style w:type="paragraph" w:styleId="List4">
    <w:name w:val="List 4"/>
    <w:basedOn w:val="BodyText"/>
    <w:rsid w:val="00054461"/>
    <w:pPr>
      <w:tabs>
        <w:tab w:val="left" w:pos="1361"/>
      </w:tabs>
      <w:spacing w:before="60" w:after="60"/>
      <w:ind w:left="1361" w:hanging="340"/>
    </w:pPr>
  </w:style>
  <w:style w:type="paragraph" w:styleId="List5">
    <w:name w:val="List 5"/>
    <w:basedOn w:val="BodyText"/>
    <w:rsid w:val="00054461"/>
    <w:pPr>
      <w:tabs>
        <w:tab w:val="left" w:pos="1701"/>
      </w:tabs>
      <w:spacing w:before="60" w:after="60"/>
      <w:ind w:left="1701" w:hanging="340"/>
    </w:pPr>
  </w:style>
  <w:style w:type="paragraph" w:styleId="ListBullet3">
    <w:name w:val="List Bullet 3"/>
    <w:basedOn w:val="List3"/>
    <w:rsid w:val="00054461"/>
    <w:pPr>
      <w:numPr>
        <w:numId w:val="13"/>
      </w:numPr>
      <w:tabs>
        <w:tab w:val="clear" w:pos="1021"/>
      </w:tabs>
      <w:ind w:left="1037" w:hanging="357"/>
    </w:pPr>
  </w:style>
  <w:style w:type="paragraph" w:styleId="ListBullet4">
    <w:name w:val="List Bullet 4"/>
    <w:basedOn w:val="List4"/>
    <w:rsid w:val="00054461"/>
    <w:pPr>
      <w:numPr>
        <w:numId w:val="2"/>
      </w:numPr>
      <w:tabs>
        <w:tab w:val="clear" w:pos="1361"/>
      </w:tabs>
    </w:pPr>
  </w:style>
  <w:style w:type="paragraph" w:styleId="ListBullet5">
    <w:name w:val="List Bullet 5"/>
    <w:basedOn w:val="List5"/>
    <w:rsid w:val="00054461"/>
    <w:pPr>
      <w:numPr>
        <w:numId w:val="3"/>
      </w:numPr>
    </w:pPr>
  </w:style>
  <w:style w:type="paragraph" w:styleId="ListContinue2">
    <w:name w:val="List Continue 2"/>
    <w:basedOn w:val="List2"/>
    <w:rsid w:val="00054461"/>
    <w:pPr>
      <w:ind w:firstLine="0"/>
    </w:pPr>
  </w:style>
  <w:style w:type="paragraph" w:styleId="ListContinue3">
    <w:name w:val="List Continue 3"/>
    <w:basedOn w:val="List3"/>
    <w:rsid w:val="00054461"/>
    <w:pPr>
      <w:ind w:left="1021" w:firstLine="0"/>
    </w:pPr>
  </w:style>
  <w:style w:type="paragraph" w:styleId="ListContinue4">
    <w:name w:val="List Continue 4"/>
    <w:basedOn w:val="List4"/>
    <w:rsid w:val="00054461"/>
    <w:pPr>
      <w:ind w:firstLine="0"/>
    </w:pPr>
  </w:style>
  <w:style w:type="paragraph" w:styleId="ListContinue5">
    <w:name w:val="List Continue 5"/>
    <w:basedOn w:val="List5"/>
    <w:rsid w:val="00054461"/>
    <w:pPr>
      <w:ind w:firstLine="0"/>
    </w:pPr>
  </w:style>
  <w:style w:type="paragraph" w:styleId="ListNumber3">
    <w:name w:val="List Number 3"/>
    <w:basedOn w:val="List3"/>
    <w:rsid w:val="00054461"/>
    <w:pPr>
      <w:numPr>
        <w:numId w:val="4"/>
      </w:numPr>
    </w:pPr>
  </w:style>
  <w:style w:type="paragraph" w:styleId="ListNumber4">
    <w:name w:val="List Number 4"/>
    <w:basedOn w:val="List4"/>
    <w:rsid w:val="00054461"/>
    <w:pPr>
      <w:numPr>
        <w:numId w:val="5"/>
      </w:numPr>
    </w:pPr>
  </w:style>
  <w:style w:type="paragraph" w:styleId="ListNumber5">
    <w:name w:val="List Number 5"/>
    <w:basedOn w:val="List5"/>
    <w:rsid w:val="00054461"/>
    <w:pPr>
      <w:numPr>
        <w:numId w:val="6"/>
      </w:numPr>
    </w:pPr>
  </w:style>
  <w:style w:type="paragraph" w:styleId="BlockText">
    <w:name w:val="Block Text"/>
    <w:basedOn w:val="Normal"/>
    <w:rsid w:val="00054461"/>
    <w:pPr>
      <w:spacing w:after="120"/>
      <w:ind w:left="1440" w:right="1440"/>
    </w:pPr>
  </w:style>
  <w:style w:type="character" w:customStyle="1" w:styleId="Subscript">
    <w:name w:val="Subscript"/>
    <w:basedOn w:val="DefaultParagraphFont"/>
    <w:rsid w:val="00054461"/>
    <w:rPr>
      <w:sz w:val="16"/>
      <w:vertAlign w:val="subscript"/>
    </w:rPr>
  </w:style>
  <w:style w:type="character" w:customStyle="1" w:styleId="Superscript">
    <w:name w:val="Superscript"/>
    <w:basedOn w:val="DefaultParagraphFont"/>
    <w:rsid w:val="00054461"/>
    <w:rPr>
      <w:sz w:val="16"/>
      <w:vertAlign w:val="superscript"/>
    </w:rPr>
  </w:style>
  <w:style w:type="character" w:customStyle="1" w:styleId="Symbols">
    <w:name w:val="Symbols"/>
    <w:basedOn w:val="DefaultParagraphFont"/>
    <w:rsid w:val="00054461"/>
    <w:rPr>
      <w:rFonts w:ascii="Symbol" w:hAnsi="Symbol"/>
    </w:rPr>
  </w:style>
  <w:style w:type="character" w:customStyle="1" w:styleId="MenuOptions">
    <w:name w:val="Menu Options"/>
    <w:basedOn w:val="DefaultParagraphFont"/>
    <w:rsid w:val="00054461"/>
    <w:rPr>
      <w:rFonts w:ascii="Arial Narrow" w:hAnsi="Arial Narrow"/>
      <w:smallCaps/>
    </w:rPr>
  </w:style>
  <w:style w:type="character" w:customStyle="1" w:styleId="Buttons">
    <w:name w:val="Buttons"/>
    <w:basedOn w:val="DefaultParagraphFont"/>
    <w:rsid w:val="00054461"/>
    <w:rPr>
      <w:b/>
    </w:rPr>
  </w:style>
  <w:style w:type="character" w:customStyle="1" w:styleId="Underlined">
    <w:name w:val="Underlined"/>
    <w:basedOn w:val="DefaultParagraphFont"/>
    <w:rsid w:val="00054461"/>
    <w:rPr>
      <w:u w:val="single"/>
    </w:rPr>
  </w:style>
  <w:style w:type="paragraph" w:customStyle="1" w:styleId="TableBodyTextRight">
    <w:name w:val="Table Body Text Right"/>
    <w:basedOn w:val="TableBodyText"/>
    <w:rsid w:val="00054461"/>
    <w:pPr>
      <w:widowControl w:val="0"/>
      <w:autoSpaceDE w:val="0"/>
      <w:autoSpaceDN w:val="0"/>
      <w:adjustRightInd w:val="0"/>
      <w:jc w:val="right"/>
    </w:pPr>
    <w:rPr>
      <w:rFonts w:cs="Arial"/>
      <w:szCs w:val="18"/>
    </w:rPr>
  </w:style>
  <w:style w:type="paragraph" w:customStyle="1" w:styleId="CopyrightText">
    <w:name w:val="Copyright Text"/>
    <w:basedOn w:val="BodyText"/>
    <w:rsid w:val="00054461"/>
    <w:rPr>
      <w:sz w:val="18"/>
    </w:rPr>
  </w:style>
  <w:style w:type="paragraph" w:customStyle="1" w:styleId="BodySmallRight">
    <w:name w:val="Body Small Right"/>
    <w:basedOn w:val="BodyTextRight"/>
    <w:rsid w:val="00054461"/>
    <w:rPr>
      <w:sz w:val="18"/>
      <w:szCs w:val="18"/>
    </w:rPr>
  </w:style>
  <w:style w:type="paragraph" w:customStyle="1" w:styleId="MarginEdition">
    <w:name w:val="Margin Edition"/>
    <w:basedOn w:val="MarginNote"/>
    <w:rsid w:val="00054461"/>
    <w:pPr>
      <w:spacing w:before="0" w:after="0"/>
    </w:pPr>
    <w:rPr>
      <w:rFonts w:ascii="Times New Roman" w:hAnsi="Times New Roman"/>
      <w:color w:val="999999"/>
    </w:rPr>
  </w:style>
  <w:style w:type="paragraph" w:customStyle="1" w:styleId="Spacer">
    <w:name w:val="Spacer"/>
    <w:basedOn w:val="Normal"/>
    <w:rsid w:val="00054461"/>
    <w:rPr>
      <w:sz w:val="2"/>
      <w:szCs w:val="2"/>
    </w:rPr>
  </w:style>
  <w:style w:type="character" w:customStyle="1" w:styleId="Small">
    <w:name w:val="Small"/>
    <w:basedOn w:val="DefaultParagraphFont"/>
    <w:rsid w:val="00054461"/>
    <w:rPr>
      <w:sz w:val="16"/>
    </w:rPr>
  </w:style>
  <w:style w:type="paragraph" w:customStyle="1" w:styleId="WideTable">
    <w:name w:val="Wide Table"/>
    <w:basedOn w:val="Normal"/>
    <w:rsid w:val="00054461"/>
    <w:pPr>
      <w:ind w:left="-1418"/>
    </w:pPr>
    <w:rPr>
      <w:sz w:val="2"/>
      <w:szCs w:val="2"/>
    </w:rPr>
  </w:style>
  <w:style w:type="character" w:styleId="PageNumber">
    <w:name w:val="page number"/>
    <w:basedOn w:val="DefaultParagraphFont"/>
    <w:rsid w:val="00054461"/>
  </w:style>
  <w:style w:type="paragraph" w:styleId="Quote">
    <w:name w:val="Quote"/>
    <w:basedOn w:val="Heading1"/>
    <w:link w:val="QuoteChar"/>
    <w:qFormat/>
    <w:rsid w:val="00054461"/>
    <w:rPr>
      <w:b w:val="0"/>
      <w:sz w:val="72"/>
      <w:szCs w:val="72"/>
      <w:lang w:val="en-NZ"/>
    </w:rPr>
  </w:style>
  <w:style w:type="character" w:customStyle="1" w:styleId="QuoteChar">
    <w:name w:val="Quote Char"/>
    <w:basedOn w:val="DefaultParagraphFont"/>
    <w:link w:val="Quote"/>
    <w:rsid w:val="00054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461"/>
    <w:pPr>
      <w:pageBreakBefore/>
    </w:pPr>
  </w:style>
  <w:style w:type="paragraph" w:customStyle="1" w:styleId="Border">
    <w:name w:val="Border"/>
    <w:basedOn w:val="Normal"/>
    <w:qFormat/>
    <w:rsid w:val="00054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461"/>
    <w:rPr>
      <w:b/>
      <w:bCs/>
      <w:i/>
      <w:iCs/>
      <w:color w:val="auto"/>
    </w:rPr>
  </w:style>
  <w:style w:type="paragraph" w:styleId="IntenseQuote">
    <w:name w:val="Intense Quote"/>
    <w:basedOn w:val="Normal"/>
    <w:next w:val="Normal"/>
    <w:link w:val="IntenseQuoteChar"/>
    <w:uiPriority w:val="30"/>
    <w:qFormat/>
    <w:rsid w:val="00054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4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461"/>
    <w:rPr>
      <w:smallCaps/>
      <w:color w:val="auto"/>
      <w:u w:val="single"/>
    </w:rPr>
  </w:style>
  <w:style w:type="character" w:styleId="IntenseReference">
    <w:name w:val="Intense Reference"/>
    <w:basedOn w:val="DefaultParagraphFont"/>
    <w:uiPriority w:val="32"/>
    <w:qFormat/>
    <w:rsid w:val="00054461"/>
    <w:rPr>
      <w:b/>
      <w:bCs/>
      <w:smallCaps/>
      <w:color w:val="auto"/>
      <w:spacing w:val="5"/>
      <w:u w:val="single"/>
    </w:rPr>
  </w:style>
  <w:style w:type="paragraph" w:customStyle="1" w:styleId="2ColumnHeading">
    <w:name w:val="2Column Heading"/>
    <w:basedOn w:val="BodyText"/>
    <w:qFormat/>
    <w:rsid w:val="00054461"/>
    <w:pPr>
      <w:spacing w:after="60"/>
      <w:ind w:left="-2268"/>
    </w:pPr>
    <w:rPr>
      <w:b/>
    </w:rPr>
  </w:style>
  <w:style w:type="paragraph" w:customStyle="1" w:styleId="Heading1TOC">
    <w:name w:val="Heading1 TOC"/>
    <w:basedOn w:val="Normal"/>
    <w:qFormat/>
    <w:rsid w:val="00054461"/>
    <w:pPr>
      <w:spacing w:before="240" w:after="120"/>
    </w:pPr>
    <w:rPr>
      <w:rFonts w:ascii="Times New Roman" w:hAnsi="Times New Roman"/>
      <w:b/>
      <w:sz w:val="32"/>
    </w:rPr>
  </w:style>
  <w:style w:type="paragraph" w:customStyle="1" w:styleId="Heading2TOC">
    <w:name w:val="Heading2 TOC"/>
    <w:basedOn w:val="Normal"/>
    <w:qFormat/>
    <w:rsid w:val="00054461"/>
    <w:pPr>
      <w:spacing w:before="240" w:after="60"/>
    </w:pPr>
    <w:rPr>
      <w:rFonts w:ascii="Times New Roman" w:hAnsi="Times New Roman"/>
      <w:b/>
      <w:sz w:val="28"/>
    </w:rPr>
  </w:style>
  <w:style w:type="character" w:customStyle="1" w:styleId="Underline">
    <w:name w:val="Underline"/>
    <w:basedOn w:val="DefaultParagraphFont"/>
    <w:qFormat/>
    <w:rsid w:val="00054461"/>
    <w:rPr>
      <w:u w:val="single"/>
    </w:rPr>
  </w:style>
  <w:style w:type="character" w:customStyle="1" w:styleId="BoldandItalics">
    <w:name w:val="Bold and Italics"/>
    <w:qFormat/>
    <w:rsid w:val="00054461"/>
    <w:rPr>
      <w:b/>
      <w:i/>
      <w:u w:val="none"/>
    </w:rPr>
  </w:style>
  <w:style w:type="paragraph" w:styleId="BalloonText">
    <w:name w:val="Balloon Text"/>
    <w:basedOn w:val="Normal"/>
    <w:link w:val="BalloonTextChar"/>
    <w:rsid w:val="00054461"/>
    <w:rPr>
      <w:rFonts w:ascii="Tahoma" w:hAnsi="Tahoma" w:cs="Tahoma"/>
      <w:sz w:val="16"/>
      <w:szCs w:val="16"/>
    </w:rPr>
  </w:style>
  <w:style w:type="character" w:customStyle="1" w:styleId="BalloonTextChar">
    <w:name w:val="Balloon Text Char"/>
    <w:basedOn w:val="DefaultParagraphFont"/>
    <w:link w:val="BalloonText"/>
    <w:rsid w:val="000544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4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4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461"/>
    <w:rPr>
      <w:b/>
      <w:color w:val="660033"/>
      <w:spacing w:val="0"/>
    </w:rPr>
  </w:style>
  <w:style w:type="paragraph" w:customStyle="1" w:styleId="Nameditemlist">
    <w:name w:val="Named item list"/>
    <w:basedOn w:val="BodyText"/>
    <w:qFormat/>
    <w:rsid w:val="00054461"/>
    <w:pPr>
      <w:tabs>
        <w:tab w:val="left" w:pos="2835"/>
      </w:tabs>
      <w:ind w:left="2835" w:hanging="2835"/>
    </w:pPr>
  </w:style>
  <w:style w:type="paragraph" w:customStyle="1" w:styleId="BodyTextnopadding">
    <w:name w:val="Body Text no padding"/>
    <w:basedOn w:val="BodyText"/>
    <w:qFormat/>
    <w:rsid w:val="00054461"/>
    <w:pPr>
      <w:spacing w:before="0" w:after="0"/>
    </w:pPr>
  </w:style>
  <w:style w:type="paragraph" w:customStyle="1" w:styleId="BodyTextBold">
    <w:name w:val="Body Text Bold"/>
    <w:basedOn w:val="BodyText"/>
    <w:qFormat/>
    <w:rsid w:val="00054461"/>
    <w:rPr>
      <w:b/>
    </w:rPr>
  </w:style>
  <w:style w:type="character" w:styleId="Hyperlink">
    <w:name w:val="Hyperlink"/>
    <w:basedOn w:val="DefaultParagraphFont"/>
    <w:uiPriority w:val="99"/>
    <w:unhideWhenUsed/>
    <w:rsid w:val="00F20D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5671</Characters>
  <Application>Microsoft Office Word</Application>
  <DocSecurity>0</DocSecurity>
  <Lines>166</Lines>
  <Paragraphs>111</Paragraphs>
  <ScaleCrop>false</ScaleCrop>
  <Company>Author-it Software Corporation Ltd.</Company>
  <LinksUpToDate>false</LinksUpToDate>
  <CharactersWithSpaces>6457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ICPSCP3830 Prepare film for complex screen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