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2752" w:rsidP="00AA2752">
      <w:pPr>
        <w:pStyle w:val="Title"/>
      </w:pPr>
      <w:r>
        <w:fldChar w:fldCharType="begin"/>
      </w:r>
      <w:r>
        <w:instrText xml:space="preserve"> TITLE   \* MERGEFORMAT </w:instrText>
      </w:r>
      <w:r>
        <w:fldChar w:fldCharType="separate"/>
      </w:r>
      <w:r>
        <w:t>ICPSCP373 Semi-automatically produce complex screen prints</w:t>
      </w:r>
      <w:r>
        <w:fldChar w:fldCharType="end"/>
      </w:r>
    </w:p>
    <w:p w:rsidR="00AA2752" w:rsidP="00AA2752">
      <w:pPr>
        <w:pStyle w:val="Version"/>
        <w:sectPr w:rsidSect="008C1A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1A3B" w:rsidP="008C1A3B">
      <w:pPr>
        <w:pStyle w:val="SuperHeading"/>
      </w:pPr>
      <w:r w:rsidRPr="008C1A3B">
        <w:t>ICPSCP373 Semi-automatically produce complex screen prints</w:t>
      </w:r>
    </w:p>
    <w:p w:rsidR="00000000" w:rsidRPr="008C1A3B" w:rsidP="008C1A3B">
      <w:pPr>
        <w:pStyle w:val="Heading1"/>
      </w:pPr>
      <w:bookmarkStart w:id="1" w:name="O_693560"/>
      <w:bookmarkEnd w:id="1"/>
      <w:r w:rsidRPr="008C1A3B">
        <w:t>Modification History</w:t>
      </w:r>
    </w:p>
    <w:tbl>
      <w:tblPr>
        <w:tblW w:w="0" w:type="auto"/>
        <w:tblLayout w:type="fixed"/>
        <w:tblCellMar>
          <w:left w:w="62" w:type="dxa"/>
          <w:right w:w="62" w:type="dxa"/>
        </w:tblCellMar>
        <w:tblLook w:val="0000"/>
      </w:tblPr>
      <w:tblGrid>
        <w:gridCol w:w="3091"/>
        <w:gridCol w:w="5873"/>
      </w:tblGrid>
      <w:tr w:rsidTr="008C1A3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A3B" w:rsidP="008C1A3B">
            <w:pPr>
              <w:pStyle w:val="BodyText"/>
            </w:pPr>
            <w:r w:rsidRPr="008C1A3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A3B">
            <w:pPr>
              <w:pStyle w:val="BodyText"/>
              <w:rPr>
                <w:lang w:val="en-NZ"/>
              </w:rPr>
            </w:pPr>
            <w:r w:rsidRPr="008C1A3B">
              <w:rPr>
                <w:rStyle w:val="SpecialBold"/>
              </w:rPr>
              <w:t>Comments</w:t>
            </w:r>
          </w:p>
        </w:tc>
      </w:tr>
      <w:tr w:rsidTr="008C1A3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A3B">
            <w:pPr>
              <w:pStyle w:val="BodyText"/>
              <w:rPr>
                <w:lang w:val="en-NZ"/>
              </w:rPr>
            </w:pPr>
            <w:r w:rsidRPr="008C1A3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A3B" w:rsidP="008C1A3B">
            <w:pPr>
              <w:pStyle w:val="BodyText"/>
            </w:pPr>
            <w:r w:rsidRPr="008C1A3B">
              <w:t>This version first released with ICP Printing and Graphic Arts Training Package Version 1.0.</w:t>
            </w:r>
          </w:p>
        </w:tc>
      </w:tr>
    </w:tbl>
    <w:p w:rsidR="00000000" w:rsidRPr="008C1A3B" w:rsidP="008C1A3B">
      <w:pPr>
        <w:pStyle w:val="BodyText"/>
      </w:pPr>
    </w:p>
    <w:p w:rsidR="00000000" w:rsidRPr="008C1A3B" w:rsidP="008C1A3B">
      <w:pPr>
        <w:pStyle w:val="AllowPageBreak"/>
      </w:pPr>
    </w:p>
    <w:p w:rsidR="00000000" w:rsidRPr="008C1A3B" w:rsidP="008C1A3B">
      <w:pPr>
        <w:pStyle w:val="Heading1"/>
      </w:pPr>
      <w:bookmarkStart w:id="2" w:name="O_693561"/>
      <w:bookmarkEnd w:id="2"/>
      <w:r w:rsidRPr="008C1A3B">
        <w:t>Application</w:t>
      </w:r>
    </w:p>
    <w:p w:rsidR="00000000" w:rsidRPr="008C1A3B" w:rsidP="00AA2752">
      <w:pPr>
        <w:pStyle w:val="BodyText"/>
      </w:pPr>
      <w:r w:rsidRPr="008C1A3B">
        <w:t>This unit describes the skills and knowledge required to produce co</w:t>
      </w:r>
      <w:r w:rsidRPr="008C1A3B">
        <w:t>mplex screen prints of two or more colours using semi-automatic machines.</w:t>
      </w:r>
    </w:p>
    <w:p w:rsidR="00000000" w:rsidRPr="008C1A3B" w:rsidP="00AA2752">
      <w:pPr>
        <w:pStyle w:val="BodyText"/>
      </w:pPr>
      <w:r w:rsidRPr="008C1A3B">
        <w:t xml:space="preserve">It applies to individuals working in the printing and graphic arts industry who may have to set up and operate power-driven or hand-operated screen printing machines. They may have </w:t>
      </w:r>
      <w:r w:rsidRPr="008C1A3B">
        <w:t>to provide leadership and guidance to others and have some limited responsibility for the output of others.</w:t>
      </w:r>
    </w:p>
    <w:p w:rsidR="00000000" w:rsidRPr="008C1A3B" w:rsidP="00AA2752">
      <w:pPr>
        <w:pStyle w:val="BodyText"/>
      </w:pPr>
      <w:r w:rsidRPr="008C1A3B">
        <w:t>No licensing, legislative or certification requirements apply to this unit at the time of publication.</w:t>
      </w:r>
    </w:p>
    <w:p w:rsidR="00000000" w:rsidRPr="008C1A3B" w:rsidP="008C1A3B">
      <w:pPr>
        <w:pStyle w:val="Heading1"/>
      </w:pPr>
      <w:bookmarkStart w:id="3" w:name="O_693564"/>
      <w:bookmarkEnd w:id="3"/>
      <w:r w:rsidRPr="008C1A3B">
        <w:t>Unit Sector</w:t>
      </w:r>
    </w:p>
    <w:p w:rsidR="00000000" w:rsidRPr="008C1A3B" w:rsidP="00AA2752">
      <w:pPr>
        <w:pStyle w:val="BodyText"/>
      </w:pPr>
      <w:r w:rsidRPr="008C1A3B">
        <w:t>Screen printing</w:t>
      </w:r>
    </w:p>
    <w:p w:rsidR="00000000" w:rsidRPr="008C1A3B" w:rsidP="008C1A3B">
      <w:pPr>
        <w:pStyle w:val="Heading1"/>
      </w:pPr>
      <w:bookmarkStart w:id="4" w:name="O_693565"/>
      <w:bookmarkEnd w:id="4"/>
      <w:r w:rsidRPr="008C1A3B">
        <w:t>Elements and Performance Criteria</w:t>
      </w:r>
    </w:p>
    <w:tbl>
      <w:tblPr>
        <w:tblW w:w="9462" w:type="dxa"/>
        <w:tblLayout w:type="fixed"/>
        <w:tblCellMar>
          <w:left w:w="62" w:type="dxa"/>
          <w:right w:w="62" w:type="dxa"/>
        </w:tblCellMar>
        <w:tblLook w:val="0000"/>
      </w:tblPr>
      <w:tblGrid>
        <w:gridCol w:w="2700"/>
        <w:gridCol w:w="6762"/>
      </w:tblGrid>
      <w:tr w:rsidTr="008C1A3B">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C1A3B" w:rsidP="008C1A3B">
            <w:pPr>
              <w:pStyle w:val="BodyText"/>
            </w:pPr>
            <w:r w:rsidRPr="008C1A3B">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C1A3B">
            <w:pPr>
              <w:pStyle w:val="BodyText"/>
              <w:rPr>
                <w:lang w:val="en-NZ"/>
              </w:rPr>
            </w:pPr>
            <w:r w:rsidRPr="008C1A3B">
              <w:rPr>
                <w:rStyle w:val="SpecialBold"/>
              </w:rPr>
              <w:t>PERFORMANCE CRITERIA</w:t>
            </w:r>
          </w:p>
        </w:tc>
      </w:tr>
      <w:tr w:rsidTr="008C1A3B">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C1A3B" w:rsidP="008C1A3B">
            <w:pPr>
              <w:pStyle w:val="BodyText"/>
            </w:pPr>
            <w:r w:rsidRPr="008C1A3B">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C1A3B">
            <w:pPr>
              <w:pStyle w:val="BodyText"/>
              <w:rPr>
                <w:lang w:val="en-NZ"/>
              </w:rPr>
            </w:pPr>
            <w:r w:rsidRPr="008C1A3B">
              <w:rPr>
                <w:rStyle w:val="Emphasis"/>
              </w:rPr>
              <w:t>Performance criteria describe the performance needed to demonstrate achievement of the element.</w:t>
            </w:r>
          </w:p>
        </w:tc>
      </w:tr>
      <w:tr w:rsidTr="008C1A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A3B">
            <w:pPr>
              <w:pStyle w:val="BodyText"/>
              <w:rPr>
                <w:lang w:val="en-NZ"/>
              </w:rPr>
            </w:pPr>
            <w:r w:rsidRPr="008C1A3B">
              <w:t>1 Load substrate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A3B" w:rsidP="008C1A3B">
            <w:pPr>
              <w:pStyle w:val="BodyText"/>
            </w:pPr>
            <w:r w:rsidRPr="008C1A3B">
              <w:t>1.1 Substrate is checked against job specifications with any irregularities reported and rectified where possible</w:t>
            </w:r>
          </w:p>
          <w:p w:rsidR="00000000" w:rsidP="008C1A3B">
            <w:pPr>
              <w:pStyle w:val="BodyText"/>
              <w:rPr>
                <w:lang w:val="en-NZ"/>
              </w:rPr>
            </w:pPr>
            <w:r w:rsidRPr="008C1A3B">
              <w:t>1.2 Substrate position and stencil registration are adjusted according to job specifications</w:t>
            </w:r>
          </w:p>
        </w:tc>
      </w:tr>
      <w:tr w:rsidTr="008C1A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A3B">
            <w:pPr>
              <w:pStyle w:val="BodyText"/>
              <w:rPr>
                <w:lang w:val="en-NZ"/>
              </w:rPr>
            </w:pPr>
            <w:r w:rsidRPr="008C1A3B">
              <w:t>2 Apply ink to screen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A3B" w:rsidP="008C1A3B">
            <w:pPr>
              <w:pStyle w:val="BodyText"/>
            </w:pPr>
            <w:r w:rsidRPr="008C1A3B">
              <w:t>2.1 Ink is applied to screen in quantity required for screen size</w:t>
            </w:r>
          </w:p>
          <w:p w:rsidR="00000000" w:rsidRPr="008C1A3B" w:rsidP="008C1A3B">
            <w:pPr>
              <w:pStyle w:val="BodyText"/>
            </w:pPr>
            <w:r w:rsidRPr="008C1A3B">
              <w:t>2.2 Equipment is kept clean and spills are minimised</w:t>
            </w:r>
          </w:p>
          <w:p w:rsidR="00000000" w:rsidP="008C1A3B">
            <w:pPr>
              <w:pStyle w:val="BodyText"/>
              <w:rPr>
                <w:lang w:val="en-NZ"/>
              </w:rPr>
            </w:pPr>
            <w:r w:rsidRPr="008C1A3B">
              <w:t>2.3 Colour is mixed and ink is checked against job specifications</w:t>
            </w:r>
          </w:p>
        </w:tc>
      </w:tr>
      <w:tr w:rsidTr="008C1A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A3B">
            <w:pPr>
              <w:pStyle w:val="BodyText"/>
              <w:rPr>
                <w:lang w:val="en-NZ"/>
              </w:rPr>
            </w:pPr>
            <w:r w:rsidRPr="008C1A3B">
              <w:t>3 Produce proof print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A3B" w:rsidP="008C1A3B">
            <w:pPr>
              <w:pStyle w:val="BodyText"/>
            </w:pPr>
            <w:r w:rsidRPr="008C1A3B">
              <w:t>3.1 Proof print is run off and checked for colou</w:t>
            </w:r>
            <w:r w:rsidRPr="008C1A3B">
              <w:t>r, strength, registration, adhesion, clarity, gloss level, drying or curing, artwork detail and other technical aspects according to job specifications</w:t>
            </w:r>
          </w:p>
          <w:p w:rsidR="00000000" w:rsidRPr="008C1A3B" w:rsidP="008C1A3B">
            <w:pPr>
              <w:pStyle w:val="BodyText"/>
            </w:pPr>
            <w:r w:rsidRPr="008C1A3B">
              <w:t>3.2 Adjustments are made as required</w:t>
            </w:r>
          </w:p>
          <w:p w:rsidR="00000000" w:rsidRPr="008C1A3B" w:rsidP="008C1A3B">
            <w:pPr>
              <w:pStyle w:val="BodyText"/>
            </w:pPr>
            <w:r w:rsidRPr="008C1A3B">
              <w:t xml:space="preserve">3.3 Appropriate approval to commence production is sought prior to </w:t>
            </w:r>
            <w:r w:rsidRPr="008C1A3B">
              <w:t>commencement</w:t>
            </w:r>
          </w:p>
          <w:p w:rsidR="00000000" w:rsidP="008C1A3B">
            <w:pPr>
              <w:pStyle w:val="BodyText"/>
              <w:rPr>
                <w:lang w:val="en-NZ"/>
              </w:rPr>
            </w:pPr>
            <w:r w:rsidRPr="008C1A3B">
              <w:t>3.4 Belt speed and energy required are set to achieve desired properties</w:t>
            </w:r>
          </w:p>
        </w:tc>
      </w:tr>
      <w:tr w:rsidTr="008C1A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A3B">
            <w:pPr>
              <w:pStyle w:val="BodyText"/>
              <w:rPr>
                <w:lang w:val="en-NZ"/>
              </w:rPr>
            </w:pPr>
            <w:r w:rsidRPr="008C1A3B">
              <w:t>4 Run job and monitor print quality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A3B" w:rsidP="008C1A3B">
            <w:pPr>
              <w:pStyle w:val="BodyText"/>
            </w:pPr>
            <w:r w:rsidRPr="008C1A3B">
              <w:t>4.1 Printing speed production is adjusted to maximise quality and output</w:t>
            </w:r>
          </w:p>
          <w:p w:rsidR="00000000" w:rsidRPr="008C1A3B" w:rsidP="008C1A3B">
            <w:pPr>
              <w:pStyle w:val="BodyText"/>
            </w:pPr>
            <w:r w:rsidRPr="008C1A3B">
              <w:t xml:space="preserve">4.2 Print quality is continuously evaluated and adjusted as </w:t>
            </w:r>
            <w:r w:rsidRPr="008C1A3B">
              <w:t>required</w:t>
            </w:r>
          </w:p>
          <w:p w:rsidR="00000000" w:rsidRPr="008C1A3B" w:rsidP="008C1A3B">
            <w:pPr>
              <w:pStyle w:val="BodyText"/>
            </w:pPr>
            <w:r w:rsidRPr="008C1A3B">
              <w:t>4.3 Effects of ink alterations during run are monitored and appropriate action taken according to manufacturer or supplier and job specifications</w:t>
            </w:r>
          </w:p>
          <w:p w:rsidR="00000000" w:rsidRPr="008C1A3B" w:rsidP="008C1A3B">
            <w:pPr>
              <w:pStyle w:val="BodyText"/>
            </w:pPr>
            <w:r w:rsidRPr="008C1A3B">
              <w:t>4.4 Workplace documentation is completed as required</w:t>
            </w:r>
          </w:p>
          <w:p w:rsidR="00000000" w:rsidP="008C1A3B">
            <w:pPr>
              <w:pStyle w:val="BodyText"/>
              <w:rPr>
                <w:lang w:val="en-NZ"/>
              </w:rPr>
            </w:pPr>
            <w:r w:rsidRPr="008C1A3B">
              <w:t>4.5 Curing and drying are constantly monitored a</w:t>
            </w:r>
            <w:r w:rsidRPr="008C1A3B">
              <w:t>nd adjusted according to manufacturer or supplier and job specifications</w:t>
            </w:r>
          </w:p>
        </w:tc>
      </w:tr>
      <w:tr w:rsidTr="008C1A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A3B">
            <w:pPr>
              <w:pStyle w:val="BodyText"/>
              <w:rPr>
                <w:lang w:val="en-NZ"/>
              </w:rPr>
            </w:pPr>
            <w:r w:rsidRPr="008C1A3B">
              <w:t>5 Carry out routine user maintenance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A3B" w:rsidP="008C1A3B">
            <w:pPr>
              <w:pStyle w:val="BodyText"/>
            </w:pPr>
            <w:r w:rsidRPr="008C1A3B">
              <w:t>5.1 Equipment is lubricated, cleaned and adjusted according to manufacturer or supplier specifications</w:t>
            </w:r>
          </w:p>
          <w:p w:rsidR="00000000" w:rsidP="008C1A3B">
            <w:pPr>
              <w:pStyle w:val="BodyText"/>
              <w:rPr>
                <w:lang w:val="en-NZ"/>
              </w:rPr>
            </w:pPr>
            <w:r w:rsidRPr="008C1A3B">
              <w:t>5.2 Fault conditions are identified and re</w:t>
            </w:r>
            <w:r w:rsidRPr="008C1A3B">
              <w:t>ported according to enterprise procedures</w:t>
            </w:r>
          </w:p>
        </w:tc>
      </w:tr>
      <w:tr w:rsidTr="008C1A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A3B">
            <w:pPr>
              <w:pStyle w:val="BodyText"/>
              <w:rPr>
                <w:lang w:val="en-NZ"/>
              </w:rPr>
            </w:pPr>
            <w:r w:rsidRPr="008C1A3B">
              <w:t>6 Stack production output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A3B" w:rsidP="008C1A3B">
            <w:pPr>
              <w:pStyle w:val="BodyText"/>
            </w:pPr>
            <w:r w:rsidRPr="008C1A3B">
              <w:t>6.1 Output is checked for thorough drying or curing before stacking</w:t>
            </w:r>
          </w:p>
          <w:p w:rsidR="00000000" w:rsidP="008C1A3B">
            <w:pPr>
              <w:pStyle w:val="BodyText"/>
              <w:rPr>
                <w:lang w:val="en-NZ"/>
              </w:rPr>
            </w:pPr>
            <w:r w:rsidRPr="008C1A3B">
              <w:t>6.2 Job status and progress are checked against job specifications and any necessary action is taken</w:t>
            </w:r>
          </w:p>
        </w:tc>
      </w:tr>
      <w:tr w:rsidTr="008C1A3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A3B">
            <w:pPr>
              <w:pStyle w:val="BodyText"/>
              <w:rPr>
                <w:lang w:val="en-NZ"/>
              </w:rPr>
            </w:pPr>
            <w:r w:rsidRPr="008C1A3B">
              <w:t>7 Shut down machine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A3B" w:rsidP="008C1A3B">
            <w:pPr>
              <w:pStyle w:val="BodyText"/>
            </w:pPr>
            <w:r w:rsidRPr="008C1A3B">
              <w:t>7.1 Excess ink, screens, squeegees and flood coaters are removed and cleaned according to work health and safety (WHS) requirements and manufacturer or supplier specifications</w:t>
            </w:r>
          </w:p>
          <w:p w:rsidR="00000000" w:rsidRPr="008C1A3B" w:rsidP="008C1A3B">
            <w:pPr>
              <w:pStyle w:val="BodyText"/>
            </w:pPr>
            <w:r w:rsidRPr="008C1A3B">
              <w:t>7.2 Waste materials are disposed of according to manufacture</w:t>
            </w:r>
            <w:r w:rsidRPr="008C1A3B">
              <w:t>r or supplier specifications, regulatory requirements and enterprise procedures</w:t>
            </w:r>
          </w:p>
          <w:p w:rsidR="00000000" w:rsidRPr="008C1A3B" w:rsidP="008C1A3B">
            <w:pPr>
              <w:pStyle w:val="BodyText"/>
            </w:pPr>
            <w:r w:rsidRPr="008C1A3B">
              <w:t>7.3 Equipment and surrounding areas are cleaned according to manufacturer or supplier specifications and enterprise procedures</w:t>
            </w:r>
          </w:p>
        </w:tc>
      </w:tr>
    </w:tbl>
    <w:p w:rsidR="00000000" w:rsidRPr="008C1A3B" w:rsidP="008C1A3B">
      <w:pPr>
        <w:pStyle w:val="BodyText"/>
      </w:pPr>
    </w:p>
    <w:p w:rsidR="00000000" w:rsidRPr="008C1A3B" w:rsidP="008C1A3B">
      <w:pPr>
        <w:pStyle w:val="AllowPageBreak"/>
      </w:pPr>
    </w:p>
    <w:p w:rsidR="00000000" w:rsidRPr="008C1A3B" w:rsidP="008C1A3B">
      <w:pPr>
        <w:pStyle w:val="Heading1"/>
      </w:pPr>
      <w:bookmarkStart w:id="5" w:name="O_693566"/>
      <w:bookmarkEnd w:id="5"/>
      <w:r w:rsidRPr="008C1A3B">
        <w:t>Foundation Skills</w:t>
      </w:r>
    </w:p>
    <w:p w:rsidR="00000000" w:rsidRPr="00AA2752" w:rsidP="00AA2752">
      <w:pPr>
        <w:pStyle w:val="BodyText"/>
        <w:rPr>
          <w:i/>
        </w:rPr>
      </w:pPr>
      <w:r w:rsidRPr="00AA2752">
        <w:rPr>
          <w:rStyle w:val="Emphasis"/>
        </w:rPr>
        <w:t>This section</w:t>
      </w:r>
      <w:r w:rsidRPr="00AA2752">
        <w:rPr>
          <w:rStyle w:val="Emphasis"/>
        </w:rPr>
        <w:t xml:space="preserve">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8C1A3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A3B" w:rsidP="008C1A3B">
            <w:pPr>
              <w:pStyle w:val="BodyText"/>
            </w:pPr>
            <w:r w:rsidRPr="008C1A3B">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A3B" w:rsidP="008C1A3B">
            <w:pPr>
              <w:pStyle w:val="BodyText"/>
            </w:pPr>
            <w:r w:rsidRPr="008C1A3B">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A3B">
            <w:pPr>
              <w:pStyle w:val="BodyText"/>
              <w:rPr>
                <w:lang w:val="en-NZ"/>
              </w:rPr>
            </w:pPr>
            <w:r w:rsidRPr="008C1A3B">
              <w:rPr>
                <w:rStyle w:val="SpecialBold"/>
              </w:rPr>
              <w:t>Description</w:t>
            </w:r>
          </w:p>
        </w:tc>
      </w:tr>
      <w:tr w:rsidTr="008C1A3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A3B">
            <w:pPr>
              <w:pStyle w:val="BodyText"/>
              <w:rPr>
                <w:lang w:val="en-NZ"/>
              </w:rPr>
            </w:pPr>
            <w:r w:rsidRPr="008C1A3B">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A3B">
            <w:pPr>
              <w:pStyle w:val="BodyText"/>
              <w:rPr>
                <w:lang w:val="en-NZ"/>
              </w:rPr>
            </w:pPr>
            <w:r w:rsidRPr="008C1A3B">
              <w:t>1.1, 2.3, 3.1, 4.3-4.5, 5.1, 6.2, 7.1-7.3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A3B" w:rsidP="008C1A3B">
            <w:pPr>
              <w:pStyle w:val="ListBullet"/>
            </w:pPr>
            <w:r w:rsidRPr="008C1A3B">
              <w:t>Establishes job requirements from relevant information</w:t>
            </w:r>
          </w:p>
          <w:p w:rsidR="00000000" w:rsidP="008C1A3B">
            <w:pPr>
              <w:pStyle w:val="ListBullet"/>
              <w:rPr>
                <w:lang w:val="en-NZ"/>
              </w:rPr>
            </w:pPr>
            <w:r w:rsidRPr="008C1A3B">
              <w:t>Identifies correct process from procedural documentation</w:t>
            </w:r>
          </w:p>
        </w:tc>
      </w:tr>
      <w:tr w:rsidTr="008C1A3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A3B">
            <w:pPr>
              <w:pStyle w:val="BodyText"/>
              <w:rPr>
                <w:lang w:val="en-NZ"/>
              </w:rPr>
            </w:pPr>
            <w:r w:rsidRPr="008C1A3B">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A3B">
            <w:pPr>
              <w:pStyle w:val="BodyText"/>
              <w:rPr>
                <w:lang w:val="en-NZ"/>
              </w:rPr>
            </w:pPr>
            <w:r w:rsidRPr="008C1A3B">
              <w:t>1.1, 4.4, 5.2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A3B">
            <w:pPr>
              <w:pStyle w:val="ListBullet"/>
              <w:rPr>
                <w:lang w:val="en-NZ"/>
              </w:rPr>
            </w:pPr>
            <w:r w:rsidRPr="008C1A3B">
              <w:t xml:space="preserve">Records information relating to job outcomes and problems with machinery </w:t>
            </w:r>
          </w:p>
        </w:tc>
      </w:tr>
      <w:tr w:rsidTr="008C1A3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A3B">
            <w:pPr>
              <w:pStyle w:val="BodyText"/>
              <w:rPr>
                <w:lang w:val="en-NZ"/>
              </w:rPr>
            </w:pPr>
            <w:r w:rsidRPr="008C1A3B">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A3B">
            <w:pPr>
              <w:pStyle w:val="BodyText"/>
              <w:rPr>
                <w:lang w:val="en-NZ"/>
              </w:rPr>
            </w:pPr>
            <w:r w:rsidRPr="008C1A3B">
              <w:t>1.1, 3.3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A3B">
            <w:pPr>
              <w:pStyle w:val="ListBullet"/>
              <w:rPr>
                <w:lang w:val="en-NZ"/>
              </w:rPr>
            </w:pPr>
            <w:r w:rsidRPr="008C1A3B">
              <w:t>Checks the progr</w:t>
            </w:r>
            <w:r w:rsidRPr="008C1A3B">
              <w:t xml:space="preserve">ess and quality of the job with supervisor </w:t>
            </w:r>
          </w:p>
        </w:tc>
      </w:tr>
      <w:tr w:rsidTr="008C1A3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A3B">
            <w:pPr>
              <w:pStyle w:val="BodyText"/>
              <w:rPr>
                <w:lang w:val="en-NZ"/>
              </w:rPr>
            </w:pPr>
            <w:r w:rsidRPr="008C1A3B">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A3B">
            <w:pPr>
              <w:pStyle w:val="BodyText"/>
              <w:rPr>
                <w:lang w:val="en-NZ"/>
              </w:rPr>
            </w:pPr>
            <w:r w:rsidRPr="008C1A3B">
              <w:t>2.1, 3.4, 4.5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A3B">
            <w:pPr>
              <w:pStyle w:val="ListBullet"/>
              <w:rPr>
                <w:lang w:val="en-NZ"/>
              </w:rPr>
            </w:pPr>
            <w:r w:rsidRPr="008C1A3B">
              <w:t>Uses simple mathematical calculations to determine and adjust resources and equipment</w:t>
            </w:r>
          </w:p>
        </w:tc>
      </w:tr>
      <w:tr w:rsidTr="008C1A3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A3B">
            <w:pPr>
              <w:pStyle w:val="BodyText"/>
              <w:rPr>
                <w:lang w:val="en-NZ"/>
              </w:rPr>
            </w:pPr>
            <w:r w:rsidRPr="008C1A3B">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A3B">
            <w:pPr>
              <w:pStyle w:val="BodyText"/>
              <w:rPr>
                <w:lang w:val="en-NZ"/>
              </w:rPr>
            </w:pPr>
            <w:r w:rsidRPr="008C1A3B">
              <w:t>5.2, 7.1-7.3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A3B">
            <w:pPr>
              <w:pStyle w:val="ListBullet"/>
              <w:rPr>
                <w:lang w:val="en-NZ"/>
              </w:rPr>
            </w:pPr>
            <w:r w:rsidRPr="008C1A3B">
              <w:t>Com</w:t>
            </w:r>
            <w:r w:rsidRPr="008C1A3B">
              <w:t>plies with organisational, legal and regulatory requirements related to own work with specific reference to safety</w:t>
            </w:r>
          </w:p>
        </w:tc>
      </w:tr>
      <w:tr w:rsidTr="008C1A3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A3B">
            <w:pPr>
              <w:pStyle w:val="BodyText"/>
              <w:rPr>
                <w:lang w:val="en-NZ"/>
              </w:rPr>
            </w:pPr>
            <w:r w:rsidRPr="008C1A3B">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A3B">
            <w:pPr>
              <w:pStyle w:val="BodyText"/>
              <w:rPr>
                <w:lang w:val="en-NZ"/>
              </w:rPr>
            </w:pPr>
            <w:r w:rsidRPr="008C1A3B">
              <w:t>1.1, 1.2, 2.2-2.4, 3.1, 3.2, 4.1-4.3, 4.5, 5.1, 5.2, 6.1, 6.2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A3B" w:rsidP="008C1A3B">
            <w:pPr>
              <w:pStyle w:val="ListBullet"/>
            </w:pPr>
            <w:r w:rsidRPr="008C1A3B">
              <w:t>Understands the purposes, specific functions and key featur</w:t>
            </w:r>
            <w:r w:rsidRPr="008C1A3B">
              <w:t>es of common digital systems and tools, and operates them effectively to complete routine tasks</w:t>
            </w:r>
          </w:p>
          <w:p w:rsidR="00000000" w:rsidRPr="008C1A3B" w:rsidP="008C1A3B">
            <w:pPr>
              <w:pStyle w:val="ListBullet"/>
            </w:pPr>
            <w:r w:rsidRPr="008C1A3B">
              <w:t>Takes responsibility for planning and organising own workload, identifying ways of sequencing and combining elements for efficiency</w:t>
            </w:r>
          </w:p>
          <w:p w:rsidR="00000000" w:rsidRPr="008C1A3B" w:rsidP="008C1A3B">
            <w:pPr>
              <w:pStyle w:val="ListBullet"/>
            </w:pPr>
            <w:r w:rsidRPr="008C1A3B">
              <w:t>Automatically implements sta</w:t>
            </w:r>
            <w:r w:rsidRPr="008C1A3B">
              <w:t>ndard procedures for routine decisions</w:t>
            </w:r>
          </w:p>
          <w:p w:rsidR="00000000" w:rsidRPr="008C1A3B" w:rsidP="008C1A3B">
            <w:pPr>
              <w:pStyle w:val="ListBullet"/>
            </w:pPr>
            <w:r w:rsidRPr="008C1A3B">
              <w:t>Recognises and takes responsibility for addressing predictable problems in familiar work contexts</w:t>
            </w:r>
          </w:p>
        </w:tc>
      </w:tr>
    </w:tbl>
    <w:p w:rsidR="00000000" w:rsidRPr="008C1A3B" w:rsidP="008C1A3B">
      <w:pPr>
        <w:pStyle w:val="BodyText"/>
      </w:pPr>
    </w:p>
    <w:p w:rsidR="00000000" w:rsidRPr="008C1A3B" w:rsidP="008C1A3B">
      <w:pPr>
        <w:pStyle w:val="AllowPageBreak"/>
      </w:pPr>
    </w:p>
    <w:p w:rsidR="00000000" w:rsidRPr="008C1A3B" w:rsidP="008C1A3B">
      <w:pPr>
        <w:pStyle w:val="Heading1"/>
      </w:pPr>
      <w:bookmarkStart w:id="6" w:name="O_693568"/>
      <w:bookmarkEnd w:id="6"/>
      <w:r w:rsidRPr="008C1A3B">
        <w:t>Unit Mapping Information</w:t>
      </w:r>
    </w:p>
    <w:tbl>
      <w:tblPr>
        <w:tblW w:w="9240" w:type="dxa"/>
        <w:tblLayout w:type="fixed"/>
        <w:tblCellMar>
          <w:left w:w="62" w:type="dxa"/>
          <w:right w:w="62" w:type="dxa"/>
        </w:tblCellMar>
        <w:tblLook w:val="0000"/>
      </w:tblPr>
      <w:tblGrid>
        <w:gridCol w:w="2355"/>
        <w:gridCol w:w="2160"/>
        <w:gridCol w:w="2295"/>
        <w:gridCol w:w="2430"/>
      </w:tblGrid>
      <w:tr w:rsidTr="008C1A3B">
        <w:tblPrEx>
          <w:tblW w:w="9240" w:type="dxa"/>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A3B" w:rsidP="008C1A3B">
            <w:pPr>
              <w:pStyle w:val="BodyText"/>
            </w:pPr>
            <w:r w:rsidRPr="008C1A3B">
              <w:rPr>
                <w:rStyle w:val="SpecialBold"/>
              </w:rPr>
              <w:t xml:space="preserve">Code and title </w:t>
            </w:r>
          </w:p>
          <w:p w:rsidR="00000000" w:rsidRPr="008C1A3B" w:rsidP="008C1A3B">
            <w:pPr>
              <w:pStyle w:val="BodyText"/>
            </w:pPr>
            <w:r w:rsidRPr="008C1A3B">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A3B" w:rsidP="008C1A3B">
            <w:pPr>
              <w:pStyle w:val="BodyText"/>
            </w:pPr>
            <w:r w:rsidRPr="008C1A3B">
              <w:rPr>
                <w:rStyle w:val="SpecialBold"/>
              </w:rPr>
              <w:t>Code and title</w:t>
            </w:r>
          </w:p>
          <w:p w:rsidR="00000000" w:rsidRPr="008C1A3B" w:rsidP="008C1A3B">
            <w:pPr>
              <w:pStyle w:val="BodyText"/>
            </w:pPr>
            <w:r w:rsidRPr="008C1A3B">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A3B" w:rsidP="008C1A3B">
            <w:pPr>
              <w:pStyle w:val="BodyText"/>
            </w:pPr>
            <w:r w:rsidRPr="008C1A3B">
              <w:rPr>
                <w:rStyle w:val="SpecialBold"/>
              </w:rPr>
              <w:t>Comments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A3B">
            <w:pPr>
              <w:pStyle w:val="BodyText"/>
              <w:rPr>
                <w:lang w:val="en-NZ"/>
              </w:rPr>
            </w:pPr>
            <w:r w:rsidRPr="008C1A3B">
              <w:rPr>
                <w:rStyle w:val="SpecialBold"/>
              </w:rPr>
              <w:t>Equivalence status</w:t>
            </w:r>
          </w:p>
        </w:tc>
      </w:tr>
      <w:tr w:rsidTr="008C1A3B">
        <w:tblPrEx>
          <w:tblW w:w="9240" w:type="dxa"/>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A3B">
            <w:pPr>
              <w:pStyle w:val="BodyText"/>
              <w:rPr>
                <w:lang w:val="en-NZ"/>
              </w:rPr>
            </w:pPr>
            <w:r w:rsidRPr="008C1A3B">
              <w:t xml:space="preserve">ICPSCP373 Semi-automatically produce complex screen prints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A3B">
            <w:pPr>
              <w:pStyle w:val="BodyText"/>
              <w:rPr>
                <w:lang w:val="en-NZ"/>
              </w:rPr>
            </w:pPr>
            <w:r w:rsidRPr="008C1A3B">
              <w:t xml:space="preserve">ICPSP373 Semi-automatically produce complex screen prints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A3B">
            <w:pPr>
              <w:pStyle w:val="BodyText"/>
              <w:rPr>
                <w:lang w:val="en-NZ"/>
              </w:rPr>
            </w:pPr>
            <w:r w:rsidRPr="008C1A3B">
              <w:t>Updated to meet Standards for Training Packages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A3B" w:rsidP="008C1A3B">
            <w:pPr>
              <w:pStyle w:val="BodyText"/>
            </w:pPr>
            <w:r w:rsidRPr="008C1A3B">
              <w:t>Equivalent unit</w:t>
            </w:r>
          </w:p>
        </w:tc>
      </w:tr>
    </w:tbl>
    <w:p w:rsidR="00AA2752" w:rsidP="008C1A3B">
      <w:pPr>
        <w:pStyle w:val="BodyText"/>
      </w:pPr>
    </w:p>
    <w:p w:rsidR="00AA2752" w:rsidP="008C1A3B">
      <w:pPr>
        <w:pStyle w:val="BodyText"/>
      </w:pPr>
    </w:p>
    <w:p w:rsidR="00000000" w:rsidRPr="008C1A3B" w:rsidP="008C1A3B">
      <w:pPr>
        <w:pStyle w:val="Heading1"/>
      </w:pPr>
      <w:bookmarkStart w:id="7" w:name="O_693575"/>
      <w:bookmarkEnd w:id="7"/>
      <w:r w:rsidRPr="008C1A3B">
        <w:t>Links</w:t>
      </w:r>
    </w:p>
    <w:p w:rsidR="00000000" w:rsidRPr="008C1A3B" w:rsidP="00AA2752">
      <w:pPr>
        <w:pStyle w:val="BodyText"/>
      </w:pPr>
      <w:r w:rsidRPr="008C1A3B">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7F7C28">
        <w:rPr>
          <w:rStyle w:val="Hyperlink"/>
        </w:rPr>
        <w:t>https://vetnet.gov.au/Pages/TrainingDocs.aspx?q=a74b7a0f-a253-47e3-8be0-5d426e24131d</w:t>
      </w:r>
      <w:r>
        <w:fldChar w:fldCharType="end"/>
      </w:r>
    </w:p>
    <w:p w:rsidR="00000000" w:rsidRPr="008C1A3B" w:rsidP="00AA2752">
      <w:pPr>
        <w:pStyle w:val="BodyText"/>
        <w:sectPr w:rsidSect="008C1A3B">
          <w:headerReference w:type="default" r:id="rId10"/>
          <w:footerReference w:type="default" r:id="rId11"/>
          <w:pgSz w:w="11908" w:h="16833"/>
          <w:pgMar w:top="1702" w:right="1418" w:bottom="1702" w:left="1418" w:header="992" w:footer="992" w:gutter="0"/>
          <w:cols w:space="720"/>
          <w:noEndnote/>
          <w:docGrid w:linePitch="299"/>
        </w:sectPr>
      </w:pPr>
    </w:p>
    <w:p w:rsidR="00000000" w:rsidRPr="008C1A3B" w:rsidP="008C1A3B">
      <w:pPr>
        <w:pStyle w:val="SuperHeading"/>
      </w:pPr>
      <w:r w:rsidRPr="008C1A3B">
        <w:t>Assessment Requirements for ICPSCP</w:t>
      </w:r>
      <w:r w:rsidRPr="008C1A3B">
        <w:t>373 Semi-automatically produce complex screen prints</w:t>
      </w:r>
    </w:p>
    <w:p w:rsidR="00000000" w:rsidRPr="008C1A3B" w:rsidP="008C1A3B">
      <w:pPr>
        <w:pStyle w:val="Heading1"/>
      </w:pPr>
      <w:bookmarkStart w:id="8" w:name="O_693570"/>
      <w:bookmarkEnd w:id="8"/>
      <w:r w:rsidRPr="008C1A3B">
        <w:t>Modification History</w:t>
      </w:r>
    </w:p>
    <w:tbl>
      <w:tblPr>
        <w:tblW w:w="0" w:type="auto"/>
        <w:tblLayout w:type="fixed"/>
        <w:tblCellMar>
          <w:left w:w="62" w:type="dxa"/>
          <w:right w:w="62" w:type="dxa"/>
        </w:tblCellMar>
        <w:tblLook w:val="0000"/>
      </w:tblPr>
      <w:tblGrid>
        <w:gridCol w:w="2627"/>
        <w:gridCol w:w="6337"/>
      </w:tblGrid>
      <w:tr w:rsidTr="008C1A3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A3B" w:rsidP="008C1A3B">
            <w:pPr>
              <w:pStyle w:val="BodyText"/>
            </w:pPr>
            <w:r w:rsidRPr="008C1A3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A3B">
            <w:pPr>
              <w:pStyle w:val="BodyText"/>
              <w:rPr>
                <w:lang w:val="en-NZ"/>
              </w:rPr>
            </w:pPr>
            <w:r w:rsidRPr="008C1A3B">
              <w:rPr>
                <w:rStyle w:val="SpecialBold"/>
              </w:rPr>
              <w:t>Comments</w:t>
            </w:r>
          </w:p>
        </w:tc>
      </w:tr>
      <w:tr w:rsidTr="008C1A3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A3B">
            <w:pPr>
              <w:pStyle w:val="BodyText"/>
              <w:rPr>
                <w:lang w:val="en-NZ"/>
              </w:rPr>
            </w:pPr>
            <w:r w:rsidRPr="008C1A3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A3B" w:rsidP="008C1A3B">
            <w:pPr>
              <w:pStyle w:val="BodyText"/>
            </w:pPr>
            <w:r w:rsidRPr="008C1A3B">
              <w:t>This version first released with ICP Printing and Graphic Arts Training Package Version 1.0.</w:t>
            </w:r>
          </w:p>
        </w:tc>
      </w:tr>
    </w:tbl>
    <w:p w:rsidR="00000000" w:rsidRPr="008C1A3B" w:rsidP="008C1A3B">
      <w:pPr>
        <w:pStyle w:val="BodyText"/>
      </w:pPr>
    </w:p>
    <w:p w:rsidR="00000000" w:rsidRPr="008C1A3B" w:rsidP="008C1A3B">
      <w:pPr>
        <w:pStyle w:val="AllowPageBreak"/>
      </w:pPr>
    </w:p>
    <w:p w:rsidR="00000000" w:rsidRPr="008C1A3B" w:rsidP="008C1A3B">
      <w:pPr>
        <w:pStyle w:val="Heading1"/>
      </w:pPr>
      <w:bookmarkStart w:id="9" w:name="O_693571"/>
      <w:bookmarkEnd w:id="9"/>
      <w:r w:rsidRPr="008C1A3B">
        <w:t>Performance Evidence</w:t>
      </w:r>
    </w:p>
    <w:p w:rsidR="00000000" w:rsidRPr="008C1A3B" w:rsidP="00AA2752">
      <w:pPr>
        <w:pStyle w:val="BodyText"/>
      </w:pPr>
      <w:r w:rsidRPr="008C1A3B">
        <w:t>Evidence of the ability to:</w:t>
      </w:r>
    </w:p>
    <w:p w:rsidR="00000000" w:rsidRPr="008C1A3B" w:rsidP="008C1A3B">
      <w:pPr>
        <w:pStyle w:val="ListBullet"/>
      </w:pPr>
      <w:r w:rsidRPr="008C1A3B">
        <w:t>safely produce TWO complex prints of two or more colours containing line and tone using a semi-automatic machine according to job, manufacturer, enterprise and health and safety requirements.</w:t>
      </w:r>
    </w:p>
    <w:p w:rsidR="00000000" w:rsidRPr="008C1A3B" w:rsidP="008C1A3B">
      <w:pPr>
        <w:pStyle w:val="BodyText"/>
      </w:pPr>
    </w:p>
    <w:p w:rsidR="00000000" w:rsidRPr="008C1A3B" w:rsidP="00AA2752">
      <w:pPr>
        <w:pStyle w:val="BodyText"/>
      </w:pPr>
      <w:r w:rsidRPr="008C1A3B">
        <w:t>Note: If a specific volume or freq</w:t>
      </w:r>
      <w:r w:rsidRPr="008C1A3B">
        <w:t>uency is not stated, then evidence must be provided at least once.</w:t>
      </w:r>
    </w:p>
    <w:p w:rsidR="00000000" w:rsidRPr="008C1A3B" w:rsidP="008C1A3B">
      <w:pPr>
        <w:pStyle w:val="Heading1"/>
      </w:pPr>
      <w:bookmarkStart w:id="10" w:name="O_693572"/>
      <w:bookmarkEnd w:id="10"/>
      <w:r w:rsidRPr="008C1A3B">
        <w:t>Knowledge Evidence</w:t>
      </w:r>
    </w:p>
    <w:p w:rsidR="00000000" w:rsidRPr="008C1A3B" w:rsidP="00AA2752">
      <w:pPr>
        <w:pStyle w:val="BodyText"/>
      </w:pPr>
      <w:r w:rsidRPr="008C1A3B">
        <w:t>To complete the unit requirements safely and effectively, the individual must:</w:t>
      </w:r>
    </w:p>
    <w:p w:rsidR="00000000" w:rsidRPr="008C1A3B" w:rsidP="008C1A3B">
      <w:pPr>
        <w:pStyle w:val="ListBullet"/>
      </w:pPr>
      <w:r w:rsidRPr="008C1A3B">
        <w:t>describe the criteria for selecting the correct substrate for the job</w:t>
      </w:r>
    </w:p>
    <w:p w:rsidR="00000000" w:rsidRPr="008C1A3B" w:rsidP="008C1A3B">
      <w:pPr>
        <w:pStyle w:val="ListBullet"/>
      </w:pPr>
      <w:r w:rsidRPr="008C1A3B">
        <w:t>discuss the selection of ink and solvents and substrate compatibility</w:t>
      </w:r>
    </w:p>
    <w:p w:rsidR="00000000" w:rsidRPr="008C1A3B" w:rsidP="008C1A3B">
      <w:pPr>
        <w:pStyle w:val="ListBullet"/>
      </w:pPr>
      <w:r w:rsidRPr="008C1A3B">
        <w:t>describe necessary machine adjustments prior to setting up and the maintenance required prior to the commencement of printing</w:t>
      </w:r>
    </w:p>
    <w:p w:rsidR="00000000" w:rsidRPr="008C1A3B" w:rsidP="008C1A3B">
      <w:pPr>
        <w:pStyle w:val="ListBullet"/>
      </w:pPr>
      <w:r w:rsidRPr="008C1A3B">
        <w:t>outline the procedure for checking the screen sequence of co</w:t>
      </w:r>
      <w:r w:rsidRPr="008C1A3B">
        <w:t>lours, ink, substrate and squeegee or flood coater prior to printing</w:t>
      </w:r>
    </w:p>
    <w:p w:rsidR="00000000" w:rsidRPr="008C1A3B" w:rsidP="008C1A3B">
      <w:pPr>
        <w:pStyle w:val="ListBullet"/>
      </w:pPr>
      <w:r w:rsidRPr="008C1A3B">
        <w:t>describe the function of the printing base and maintenance that is required</w:t>
      </w:r>
    </w:p>
    <w:p w:rsidR="00000000" w:rsidRPr="008C1A3B" w:rsidP="008C1A3B">
      <w:pPr>
        <w:pStyle w:val="ListBullet"/>
      </w:pPr>
      <w:r w:rsidRPr="008C1A3B">
        <w:t xml:space="preserve">summarise how to determine the lay edge and gripper or take-off edge of the substrate </w:t>
      </w:r>
    </w:p>
    <w:p w:rsidR="00000000" w:rsidRPr="008C1A3B" w:rsidP="008C1A3B">
      <w:pPr>
        <w:pStyle w:val="ListBullet"/>
      </w:pPr>
      <w:r w:rsidRPr="008C1A3B">
        <w:t>discuss the correct posi</w:t>
      </w:r>
      <w:r w:rsidRPr="008C1A3B">
        <w:t>tioning, registering and process for locking the screen in position</w:t>
      </w:r>
    </w:p>
    <w:p w:rsidR="00000000" w:rsidRPr="008C1A3B" w:rsidP="008C1A3B">
      <w:pPr>
        <w:pStyle w:val="ListBullet"/>
      </w:pPr>
      <w:r w:rsidRPr="008C1A3B">
        <w:t>describe the selection of the squeegee or shore hardness and flood coater to be used</w:t>
      </w:r>
    </w:p>
    <w:p w:rsidR="00000000" w:rsidRPr="008C1A3B" w:rsidP="008C1A3B">
      <w:pPr>
        <w:pStyle w:val="ListBullet"/>
      </w:pPr>
      <w:r w:rsidRPr="008C1A3B">
        <w:t>explain the need to adjust the off contact or peel-off requirements of the screen</w:t>
      </w:r>
    </w:p>
    <w:p w:rsidR="00000000" w:rsidRPr="008C1A3B" w:rsidP="008C1A3B">
      <w:pPr>
        <w:pStyle w:val="ListBullet"/>
      </w:pPr>
      <w:r w:rsidRPr="008C1A3B">
        <w:t>outline the choice of</w:t>
      </w:r>
      <w:r w:rsidRPr="008C1A3B">
        <w:t xml:space="preserve"> belt speed and the impact of environmental conditions on the unit and the output capacity</w:t>
      </w:r>
    </w:p>
    <w:p w:rsidR="00000000" w:rsidRPr="008C1A3B" w:rsidP="008C1A3B">
      <w:pPr>
        <w:pStyle w:val="ListBullet"/>
      </w:pPr>
      <w:r w:rsidRPr="008C1A3B">
        <w:t>discuss health and safety concerns when using a semi-automatic machine, chemicals and infra-red or UV curing units</w:t>
      </w:r>
    </w:p>
    <w:p w:rsidR="00000000" w:rsidRPr="008C1A3B" w:rsidP="008C1A3B">
      <w:pPr>
        <w:pStyle w:val="ListBullet"/>
      </w:pPr>
      <w:r w:rsidRPr="008C1A3B">
        <w:t xml:space="preserve">outline the process for monitoring and rectifying </w:t>
      </w:r>
      <w:r w:rsidRPr="008C1A3B">
        <w:t xml:space="preserve">ink viscosity during a production run </w:t>
      </w:r>
    </w:p>
    <w:p w:rsidR="00000000" w:rsidRPr="008C1A3B" w:rsidP="008C1A3B">
      <w:pPr>
        <w:pStyle w:val="ListBullet"/>
      </w:pPr>
      <w:r w:rsidRPr="008C1A3B">
        <w:t>describe the process of evaluation and maintenance of the print quality during the run</w:t>
      </w:r>
    </w:p>
    <w:p w:rsidR="00000000" w:rsidRPr="008C1A3B" w:rsidP="008C1A3B">
      <w:pPr>
        <w:pStyle w:val="ListBullet"/>
      </w:pPr>
      <w:r w:rsidRPr="008C1A3B">
        <w:t>discuss the ideal printing rate for this substrate on this machine</w:t>
      </w:r>
    </w:p>
    <w:p w:rsidR="00000000" w:rsidRPr="008C1A3B" w:rsidP="008C1A3B">
      <w:pPr>
        <w:pStyle w:val="ListBullet"/>
      </w:pPr>
      <w:r w:rsidRPr="008C1A3B">
        <w:t xml:space="preserve">describe the stacking and handling of production output </w:t>
      </w:r>
    </w:p>
    <w:p w:rsidR="00000000" w:rsidRPr="008C1A3B" w:rsidP="008C1A3B">
      <w:pPr>
        <w:pStyle w:val="ListBullet"/>
      </w:pPr>
      <w:r w:rsidRPr="008C1A3B">
        <w:t>discus</w:t>
      </w:r>
      <w:r w:rsidRPr="008C1A3B">
        <w:t>s the importance of determining the exact print count and recording production details on the job sheet</w:t>
      </w:r>
    </w:p>
    <w:p w:rsidR="00000000" w:rsidRPr="008C1A3B" w:rsidP="008C1A3B">
      <w:pPr>
        <w:pStyle w:val="ListBullet"/>
      </w:pPr>
      <w:r w:rsidRPr="008C1A3B">
        <w:t>describe the health hazards associated with inks and solvents</w:t>
      </w:r>
    </w:p>
    <w:p w:rsidR="00000000" w:rsidRPr="008C1A3B" w:rsidP="008C1A3B">
      <w:pPr>
        <w:pStyle w:val="ListBullet"/>
      </w:pPr>
      <w:r w:rsidRPr="008C1A3B">
        <w:t>outline the correct method of cleaning squeegees or flood coater machine and surrounding a</w:t>
      </w:r>
      <w:r w:rsidRPr="008C1A3B">
        <w:t>rea and removing ink without damaging the screen</w:t>
      </w:r>
    </w:p>
    <w:p w:rsidR="00000000" w:rsidRPr="008C1A3B" w:rsidP="008C1A3B">
      <w:pPr>
        <w:pStyle w:val="ListBullet"/>
      </w:pPr>
      <w:r w:rsidRPr="008C1A3B">
        <w:t>describe the maintenance that is required on the machine after printing</w:t>
      </w:r>
    </w:p>
    <w:p w:rsidR="00000000" w:rsidRPr="008C1A3B" w:rsidP="008C1A3B">
      <w:pPr>
        <w:pStyle w:val="ListBullet"/>
      </w:pPr>
      <w:r w:rsidRPr="008C1A3B">
        <w:t>identify required manuals, safety and other documentation and briefly outline the relevant information in each source.</w:t>
      </w:r>
    </w:p>
    <w:p w:rsidR="00000000" w:rsidRPr="008C1A3B" w:rsidP="008C1A3B">
      <w:pPr>
        <w:pStyle w:val="AllowPageBreak"/>
      </w:pPr>
    </w:p>
    <w:p w:rsidR="00000000" w:rsidRPr="008C1A3B" w:rsidP="008C1A3B">
      <w:pPr>
        <w:pStyle w:val="Heading1"/>
      </w:pPr>
      <w:bookmarkStart w:id="11" w:name="O_693573"/>
      <w:bookmarkEnd w:id="11"/>
      <w:r w:rsidRPr="008C1A3B">
        <w:t>Assessment Conditions</w:t>
      </w:r>
    </w:p>
    <w:p w:rsidR="00000000" w:rsidRPr="008C1A3B" w:rsidP="00AA2752">
      <w:pPr>
        <w:pStyle w:val="BodyText"/>
      </w:pPr>
      <w:r w:rsidRPr="008C1A3B">
        <w:t xml:space="preserve">Gather evidence to demonstrate consistent performance in conditions that are safe and replicate the workplace. Noise levels, production flow, interruptions and time variances must be typical of those experienced in the screen </w:t>
      </w:r>
      <w:r w:rsidRPr="008C1A3B">
        <w:t>printing field of work and include access to cleaning chemicals and semi-automatic printing machines.</w:t>
      </w:r>
    </w:p>
    <w:p w:rsidR="00000000" w:rsidRPr="008C1A3B" w:rsidP="00AA2752">
      <w:pPr>
        <w:pStyle w:val="BodyText"/>
      </w:pPr>
      <w:r w:rsidRPr="008C1A3B">
        <w:t>Assessors must satisfy NVR/AQTF assessor requirements.</w:t>
      </w:r>
    </w:p>
    <w:p w:rsidR="00000000" w:rsidRPr="008C1A3B" w:rsidP="008C1A3B">
      <w:pPr>
        <w:pStyle w:val="Heading1"/>
      </w:pPr>
      <w:bookmarkStart w:id="12" w:name="O_693576"/>
      <w:bookmarkEnd w:id="12"/>
      <w:r w:rsidRPr="008C1A3B">
        <w:t>Links</w:t>
      </w:r>
    </w:p>
    <w:p w:rsidR="00000000" w:rsidRPr="008C1A3B" w:rsidP="00AA2752">
      <w:pPr>
        <w:pStyle w:val="BodyText"/>
      </w:pPr>
      <w:r w:rsidRPr="008C1A3B">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7F7C28">
        <w:rPr>
          <w:rStyle w:val="Hyperlink"/>
        </w:rPr>
        <w:t>https://vetnet.gov.au/Pages/TrainingDocs.aspx?q=a74b7a0f-a253-47e3-8be0-5d426e24131d</w:t>
      </w:r>
      <w:r>
        <w:fldChar w:fldCharType="end"/>
      </w:r>
    </w:p>
    <w:p w:rsidR="00000000" w:rsidRPr="008C1A3B" w:rsidP="008C1A3B"/>
    <w:sectPr w:rsidSect="008C1A3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A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A3B" w:rsidRPr="00AA2752" w:rsidP="00AA27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A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752" w:rsidP="008C1A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A2752" w:rsidP="008C1A3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A2752" w:rsidP="008C1A3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A3B" w:rsidP="008C1A3B">
    <w:pPr>
      <w:pStyle w:val="Footer"/>
      <w:framePr w:wrap="around"/>
    </w:pPr>
    <w:r>
      <w:fldChar w:fldCharType="begin"/>
    </w:r>
    <w:r>
      <w:instrText xml:space="preserve"> DOCPROPERTY  Subject  \* MERGEFORMAT </w:instrText>
    </w:r>
    <w:r>
      <w:fldChar w:fldCharType="separate"/>
    </w:r>
    <w:r w:rsidR="00AA2752">
      <w:t>Approved</w:t>
    </w:r>
    <w:r w:rsidR="00AA2752">
      <w:fldChar w:fldCharType="end"/>
    </w:r>
    <w:r>
      <w:tab/>
      <w:t xml:space="preserve">Page </w:t>
    </w:r>
    <w:r>
      <w:fldChar w:fldCharType="begin"/>
    </w:r>
    <w:r>
      <w:instrText xml:space="preserve"> PAGE  \* Arabic  \* MERGEFORMAT </w:instrText>
    </w:r>
    <w:r>
      <w:fldChar w:fldCharType="separate"/>
    </w:r>
    <w:r w:rsidR="00AA275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A2752">
      <w:rPr>
        <w:noProof/>
      </w:rPr>
      <w:t>5</w:t>
    </w:r>
    <w:r>
      <w:rPr>
        <w:noProof/>
      </w:rPr>
      <w:fldChar w:fldCharType="end"/>
    </w:r>
  </w:p>
  <w:p w:rsidR="008C1A3B" w:rsidP="008C1A3B">
    <w:pPr>
      <w:pStyle w:val="Footer"/>
      <w:framePr w:wrap="around"/>
    </w:pPr>
    <w:r>
      <w:t xml:space="preserve">© Commonwealth of Australia, </w:t>
    </w:r>
    <w:r>
      <w:fldChar w:fldCharType="begin"/>
    </w:r>
    <w:r>
      <w:instrText xml:space="preserve"> DATE  \@ "yyyy"  \* MERGEFORMAT </w:instrText>
    </w:r>
    <w:r>
      <w:fldChar w:fldCharType="separate"/>
    </w:r>
    <w:r w:rsidR="00AA2752">
      <w:rPr>
        <w:noProof/>
      </w:rPr>
      <w:t>2025</w:t>
    </w:r>
    <w:r>
      <w:fldChar w:fldCharType="end"/>
    </w:r>
    <w:r>
      <w:tab/>
    </w:r>
    <w:r>
      <w:fldChar w:fldCharType="begin"/>
    </w:r>
    <w:r>
      <w:instrText xml:space="preserve"> DOCPROPERTY  Author  \* MERGEFORMAT </w:instrText>
    </w:r>
    <w:r>
      <w:fldChar w:fldCharType="separate"/>
    </w:r>
    <w:r w:rsidR="00AA2752">
      <w:t>Manufacturing Industry Skills Alliance</w:t>
    </w:r>
    <w:r w:rsidR="00AA2752">
      <w:fldChar w:fldCharType="end"/>
    </w:r>
  </w:p>
  <w:p w:rsidR="008C1A3B" w:rsidP="008C1A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A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7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1A3B" w:rsidRPr="00AA2752" w:rsidP="00AA27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A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752" w:rsidRPr="002D2AF8" w:rsidP="008C1A3B">
    <w:pPr>
      <w:pStyle w:val="Header"/>
      <w:framePr w:wrap="around"/>
    </w:pPr>
    <w:r>
      <w:fldChar w:fldCharType="begin"/>
    </w:r>
    <w:r>
      <w:instrText xml:space="preserve"> TITLE   \* MERGEFORMAT </w:instrText>
    </w:r>
    <w:r>
      <w:fldChar w:fldCharType="separate"/>
    </w:r>
    <w:r>
      <w:t>ICPSCP373 Semi-automatically produce complex screen prints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A2752" w:rsidP="008C1A3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A3B" w:rsidRPr="002D2AF8" w:rsidP="008C1A3B">
    <w:pPr>
      <w:pStyle w:val="Header"/>
      <w:framePr w:wrap="around"/>
    </w:pPr>
    <w:r>
      <w:fldChar w:fldCharType="begin"/>
    </w:r>
    <w:r>
      <w:instrText xml:space="preserve"> TITLE   \* MERGEFORMAT </w:instrText>
    </w:r>
    <w:r>
      <w:fldChar w:fldCharType="separate"/>
    </w:r>
    <w:r w:rsidR="00AA2752">
      <w:t>ICPSCP373 Semi-automatically produce complex screen prints</w:t>
    </w:r>
    <w:r w:rsidR="00AA2752">
      <w:fldChar w:fldCharType="end"/>
    </w:r>
    <w:r>
      <w:tab/>
      <w:t xml:space="preserve">Date this document was generated: </w:t>
    </w:r>
    <w:r>
      <w:fldChar w:fldCharType="begin"/>
    </w:r>
    <w:r>
      <w:instrText xml:space="preserve"> CREATEDATE  \@ "d MMMM yyyy"  \* MERGEFORMAT </w:instrText>
    </w:r>
    <w:r>
      <w:fldChar w:fldCharType="separate"/>
    </w:r>
    <w:r w:rsidR="00AA2752">
      <w:rPr>
        <w:noProof/>
      </w:rPr>
      <w:t>2 March 2025</w:t>
    </w:r>
    <w:r>
      <w:fldChar w:fldCharType="end"/>
    </w:r>
  </w:p>
  <w:p w:rsidR="008C1A3B" w:rsidP="008C1A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E1A5D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3C1B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1A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1A3B"/>
    <w:pPr>
      <w:spacing w:before="360" w:after="60"/>
      <w:outlineLvl w:val="0"/>
    </w:pPr>
    <w:rPr>
      <w:sz w:val="32"/>
    </w:rPr>
  </w:style>
  <w:style w:type="paragraph" w:styleId="Heading2">
    <w:name w:val="heading 2"/>
    <w:basedOn w:val="HeadingBase"/>
    <w:next w:val="BodyText"/>
    <w:link w:val="Heading2Char"/>
    <w:qFormat/>
    <w:rsid w:val="008C1A3B"/>
    <w:pPr>
      <w:keepLines/>
      <w:spacing w:before="240" w:after="120"/>
      <w:outlineLvl w:val="1"/>
    </w:pPr>
    <w:rPr>
      <w:sz w:val="28"/>
      <w:szCs w:val="40"/>
    </w:rPr>
  </w:style>
  <w:style w:type="paragraph" w:styleId="Heading3">
    <w:name w:val="heading 3"/>
    <w:basedOn w:val="HeadingBase"/>
    <w:next w:val="BodyText"/>
    <w:link w:val="Heading3Char"/>
    <w:qFormat/>
    <w:rsid w:val="008C1A3B"/>
    <w:pPr>
      <w:spacing w:before="180" w:after="120"/>
      <w:outlineLvl w:val="2"/>
    </w:pPr>
    <w:rPr>
      <w:spacing w:val="-10"/>
      <w:kern w:val="32"/>
    </w:rPr>
  </w:style>
  <w:style w:type="paragraph" w:styleId="Heading4">
    <w:name w:val="heading 4"/>
    <w:basedOn w:val="HeadingBase"/>
    <w:next w:val="BodyText"/>
    <w:link w:val="Heading4Char"/>
    <w:qFormat/>
    <w:rsid w:val="008C1A3B"/>
    <w:pPr>
      <w:spacing w:before="160" w:after="120"/>
      <w:outlineLvl w:val="3"/>
    </w:pPr>
    <w:rPr>
      <w:sz w:val="22"/>
    </w:rPr>
  </w:style>
  <w:style w:type="paragraph" w:styleId="Heading5">
    <w:name w:val="heading 5"/>
    <w:basedOn w:val="HeadingBase"/>
    <w:next w:val="Normal"/>
    <w:link w:val="Heading5Char"/>
    <w:qFormat/>
    <w:rsid w:val="008C1A3B"/>
    <w:pPr>
      <w:spacing w:before="80"/>
      <w:outlineLvl w:val="4"/>
    </w:pPr>
    <w:rPr>
      <w:color w:val="918585"/>
      <w:sz w:val="20"/>
    </w:rPr>
  </w:style>
  <w:style w:type="paragraph" w:styleId="Heading6">
    <w:name w:val="heading 6"/>
    <w:basedOn w:val="HeadingBase"/>
    <w:next w:val="Normal"/>
    <w:link w:val="Heading6Char"/>
    <w:qFormat/>
    <w:rsid w:val="008C1A3B"/>
    <w:pPr>
      <w:spacing w:before="60"/>
      <w:outlineLvl w:val="5"/>
    </w:pPr>
    <w:rPr>
      <w:color w:val="918585"/>
      <w:sz w:val="20"/>
    </w:rPr>
  </w:style>
  <w:style w:type="paragraph" w:styleId="Heading7">
    <w:name w:val="heading 7"/>
    <w:basedOn w:val="Normal"/>
    <w:next w:val="Normal"/>
    <w:link w:val="Heading7Char"/>
    <w:qFormat/>
    <w:rsid w:val="008C1A3B"/>
    <w:pPr>
      <w:ind w:left="720"/>
      <w:outlineLvl w:val="6"/>
    </w:pPr>
    <w:rPr>
      <w:i/>
    </w:rPr>
  </w:style>
  <w:style w:type="paragraph" w:styleId="Heading8">
    <w:name w:val="heading 8"/>
    <w:basedOn w:val="Normal"/>
    <w:next w:val="Normal"/>
    <w:link w:val="Heading8Char"/>
    <w:qFormat/>
    <w:rsid w:val="008C1A3B"/>
    <w:pPr>
      <w:ind w:left="720"/>
      <w:outlineLvl w:val="7"/>
    </w:pPr>
    <w:rPr>
      <w:i/>
    </w:rPr>
  </w:style>
  <w:style w:type="paragraph" w:styleId="Heading9">
    <w:name w:val="heading 9"/>
    <w:basedOn w:val="Normal"/>
    <w:next w:val="Normal"/>
    <w:link w:val="Heading9Char"/>
    <w:qFormat/>
    <w:rsid w:val="008C1A3B"/>
    <w:pPr>
      <w:ind w:left="720"/>
      <w:outlineLvl w:val="8"/>
    </w:pPr>
    <w:rPr>
      <w:i/>
    </w:rPr>
  </w:style>
  <w:style w:type="character" w:default="1" w:styleId="DefaultParagraphFont">
    <w:name w:val="Default Paragraph Font"/>
    <w:uiPriority w:val="1"/>
    <w:unhideWhenUsed/>
    <w:rsid w:val="008C1A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1A3B"/>
  </w:style>
  <w:style w:type="character" w:customStyle="1" w:styleId="Heading1Char">
    <w:name w:val="Heading 1 Char"/>
    <w:basedOn w:val="DefaultParagraphFont"/>
    <w:link w:val="Heading1"/>
    <w:rsid w:val="008C1A3B"/>
    <w:rPr>
      <w:rFonts w:ascii="Times New Roman" w:eastAsia="Times New Roman" w:hAnsi="Times New Roman" w:cs="Times New Roman"/>
      <w:b/>
      <w:sz w:val="32"/>
      <w:szCs w:val="20"/>
      <w:lang w:eastAsia="en-US"/>
    </w:rPr>
  </w:style>
  <w:style w:type="paragraph" w:styleId="BodyText">
    <w:name w:val="Body Text"/>
    <w:basedOn w:val="Normal"/>
    <w:link w:val="BodyTextChar"/>
    <w:rsid w:val="008C1A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1A3B"/>
    <w:rPr>
      <w:rFonts w:ascii="Times New Roman" w:eastAsia="Times New Roman" w:hAnsi="Times New Roman" w:cs="Times New Roman"/>
      <w:sz w:val="24"/>
      <w:lang w:eastAsia="en-US"/>
    </w:rPr>
  </w:style>
  <w:style w:type="paragraph" w:styleId="ListBullet">
    <w:name w:val="List Bullet"/>
    <w:basedOn w:val="List"/>
    <w:rsid w:val="008C1A3B"/>
    <w:pPr>
      <w:numPr>
        <w:numId w:val="11"/>
      </w:numPr>
      <w:tabs>
        <w:tab w:val="clear" w:pos="340"/>
      </w:tabs>
      <w:spacing w:before="40" w:after="40"/>
    </w:pPr>
  </w:style>
  <w:style w:type="character" w:customStyle="1" w:styleId="SpecialBold">
    <w:name w:val="Special Bold"/>
    <w:basedOn w:val="DefaultParagraphFont"/>
    <w:rsid w:val="008C1A3B"/>
    <w:rPr>
      <w:b/>
      <w:spacing w:val="0"/>
    </w:rPr>
  </w:style>
  <w:style w:type="character" w:styleId="Emphasis">
    <w:name w:val="Emphasis"/>
    <w:basedOn w:val="DefaultParagraphFont"/>
    <w:qFormat/>
    <w:rsid w:val="008C1A3B"/>
    <w:rPr>
      <w:i/>
    </w:rPr>
  </w:style>
  <w:style w:type="paragraph" w:customStyle="1" w:styleId="SuperHeading">
    <w:name w:val="SuperHeading"/>
    <w:basedOn w:val="Normal"/>
    <w:rsid w:val="008C1A3B"/>
    <w:pPr>
      <w:spacing w:before="240" w:after="120"/>
      <w:outlineLvl w:val="0"/>
    </w:pPr>
    <w:rPr>
      <w:rFonts w:ascii="Times New Roman" w:hAnsi="Times New Roman"/>
      <w:b/>
      <w:sz w:val="32"/>
    </w:rPr>
  </w:style>
  <w:style w:type="paragraph" w:customStyle="1" w:styleId="AllowPageBreak">
    <w:name w:val="AllowPageBreak"/>
    <w:rsid w:val="008C1A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1A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1A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1A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1A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1A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1A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1A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1A3B"/>
    <w:rPr>
      <w:rFonts w:ascii="Courier New" w:eastAsia="Times New Roman" w:hAnsi="Courier New" w:cs="Times New Roman"/>
      <w:i/>
      <w:szCs w:val="20"/>
      <w:lang w:eastAsia="en-US"/>
    </w:rPr>
  </w:style>
  <w:style w:type="paragraph" w:customStyle="1" w:styleId="HeadingBase">
    <w:name w:val="Heading Base"/>
    <w:rsid w:val="008C1A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1A3B"/>
    <w:pPr>
      <w:tabs>
        <w:tab w:val="right" w:leader="dot" w:pos="9072"/>
      </w:tabs>
      <w:ind w:left="567"/>
    </w:pPr>
    <w:rPr>
      <w:szCs w:val="22"/>
    </w:rPr>
  </w:style>
  <w:style w:type="paragraph" w:customStyle="1" w:styleId="TOCBase">
    <w:name w:val="TOC Base"/>
    <w:rsid w:val="008C1A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1A3B"/>
    <w:pPr>
      <w:tabs>
        <w:tab w:val="right" w:leader="dot" w:pos="9072"/>
      </w:tabs>
      <w:spacing w:before="40" w:after="40"/>
      <w:ind w:left="284"/>
    </w:pPr>
    <w:rPr>
      <w:rFonts w:ascii="Times New Roman" w:hAnsi="Times New Roman"/>
    </w:rPr>
  </w:style>
  <w:style w:type="paragraph" w:styleId="TOC1">
    <w:name w:val="toc 1"/>
    <w:basedOn w:val="TOCBase"/>
    <w:next w:val="Normal"/>
    <w:rsid w:val="008C1A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1A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1A3B"/>
    <w:rPr>
      <w:rFonts w:ascii="Times New Roman" w:eastAsia="Times New Roman" w:hAnsi="Times New Roman" w:cs="Times New Roman"/>
      <w:sz w:val="16"/>
      <w:lang w:eastAsia="en-US"/>
    </w:rPr>
  </w:style>
  <w:style w:type="paragraph" w:styleId="Title">
    <w:name w:val="Title"/>
    <w:basedOn w:val="HeadingBase"/>
    <w:link w:val="TitleChar"/>
    <w:qFormat/>
    <w:rsid w:val="008C1A3B"/>
    <w:pPr>
      <w:spacing w:before="5040"/>
      <w:jc w:val="center"/>
    </w:pPr>
    <w:rPr>
      <w:sz w:val="48"/>
      <w:szCs w:val="72"/>
      <w:lang w:val="en-US"/>
    </w:rPr>
  </w:style>
  <w:style w:type="character" w:customStyle="1" w:styleId="TitleChar">
    <w:name w:val="Title Char"/>
    <w:basedOn w:val="DefaultParagraphFont"/>
    <w:link w:val="Title"/>
    <w:rsid w:val="008C1A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1A3B"/>
    <w:pPr>
      <w:tabs>
        <w:tab w:val="left" w:pos="3600"/>
        <w:tab w:val="left" w:pos="3958"/>
      </w:tabs>
    </w:pPr>
  </w:style>
  <w:style w:type="paragraph" w:styleId="List">
    <w:name w:val="List"/>
    <w:basedOn w:val="BodyText"/>
    <w:next w:val="BodyText"/>
    <w:rsid w:val="008C1A3B"/>
    <w:pPr>
      <w:tabs>
        <w:tab w:val="left" w:pos="340"/>
      </w:tabs>
      <w:spacing w:before="60" w:after="60"/>
      <w:ind w:left="340" w:hanging="340"/>
    </w:pPr>
  </w:style>
  <w:style w:type="paragraph" w:customStyle="1" w:styleId="Note">
    <w:name w:val="Note"/>
    <w:basedOn w:val="BodyText"/>
    <w:rsid w:val="008C1A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1A3B"/>
    <w:pPr>
      <w:framePr w:wrap="auto" w:hAnchor="text" w:y="6049"/>
    </w:pPr>
    <w:rPr>
      <w:color w:val="000000"/>
      <w:sz w:val="40"/>
    </w:rPr>
  </w:style>
  <w:style w:type="paragraph" w:customStyle="1" w:styleId="TOCTitle">
    <w:name w:val="TOCTitle"/>
    <w:basedOn w:val="Heading1"/>
    <w:rsid w:val="008C1A3B"/>
    <w:pPr>
      <w:spacing w:after="240"/>
      <w:jc w:val="center"/>
      <w:outlineLvl w:val="9"/>
    </w:pPr>
    <w:rPr>
      <w:caps/>
    </w:rPr>
  </w:style>
  <w:style w:type="paragraph" w:customStyle="1" w:styleId="Version">
    <w:name w:val="Version"/>
    <w:rsid w:val="008C1A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1A3B"/>
    <w:pPr>
      <w:numPr>
        <w:numId w:val="12"/>
      </w:numPr>
      <w:tabs>
        <w:tab w:val="clear" w:pos="680"/>
      </w:tabs>
    </w:pPr>
  </w:style>
  <w:style w:type="paragraph" w:styleId="Index1">
    <w:name w:val="index 1"/>
    <w:basedOn w:val="Normal"/>
    <w:next w:val="Normal"/>
    <w:semiHidden/>
    <w:rsid w:val="008C1A3B"/>
    <w:pPr>
      <w:keepNext w:val="0"/>
      <w:tabs>
        <w:tab w:val="right" w:pos="4176"/>
      </w:tabs>
      <w:ind w:left="198" w:hanging="198"/>
    </w:pPr>
    <w:rPr>
      <w:rFonts w:ascii="Garamond" w:hAnsi="Garamond"/>
    </w:rPr>
  </w:style>
  <w:style w:type="paragraph" w:styleId="IndexHeading">
    <w:name w:val="index heading"/>
    <w:basedOn w:val="Normal"/>
    <w:next w:val="Index1"/>
    <w:semiHidden/>
    <w:rsid w:val="008C1A3B"/>
    <w:pPr>
      <w:spacing w:before="120" w:after="120"/>
    </w:pPr>
    <w:rPr>
      <w:rFonts w:ascii="Arial" w:hAnsi="Arial"/>
      <w:b/>
      <w:color w:val="918585"/>
      <w:sz w:val="24"/>
    </w:rPr>
  </w:style>
  <w:style w:type="paragraph" w:styleId="Header">
    <w:name w:val="header"/>
    <w:basedOn w:val="Normal"/>
    <w:link w:val="HeaderChar"/>
    <w:rsid w:val="008C1A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1A3B"/>
    <w:rPr>
      <w:rFonts w:ascii="Times New Roman" w:eastAsia="Times New Roman" w:hAnsi="Times New Roman" w:cs="Times New Roman"/>
      <w:sz w:val="16"/>
      <w:szCs w:val="20"/>
      <w:lang w:val="en-GB" w:eastAsia="en-US"/>
    </w:rPr>
  </w:style>
  <w:style w:type="paragraph" w:customStyle="1" w:styleId="Chapter">
    <w:name w:val="Chapter"/>
    <w:basedOn w:val="Normal"/>
    <w:rsid w:val="008C1A3B"/>
    <w:pPr>
      <w:spacing w:before="240"/>
    </w:pPr>
    <w:rPr>
      <w:rFonts w:ascii="Times New Roman" w:hAnsi="Times New Roman"/>
      <w:smallCaps/>
      <w:spacing w:val="80"/>
      <w:sz w:val="28"/>
    </w:rPr>
  </w:style>
  <w:style w:type="paragraph" w:customStyle="1" w:styleId="InChapter">
    <w:name w:val="InChapter"/>
    <w:basedOn w:val="Heading3"/>
    <w:rsid w:val="008C1A3B"/>
    <w:pPr>
      <w:spacing w:after="240"/>
      <w:outlineLvl w:val="9"/>
    </w:pPr>
    <w:rPr>
      <w:noProof/>
    </w:rPr>
  </w:style>
  <w:style w:type="paragraph" w:styleId="Index2">
    <w:name w:val="index 2"/>
    <w:basedOn w:val="Normal"/>
    <w:next w:val="Normal"/>
    <w:semiHidden/>
    <w:rsid w:val="008C1A3B"/>
    <w:pPr>
      <w:tabs>
        <w:tab w:val="right" w:pos="4176"/>
      </w:tabs>
      <w:ind w:left="568" w:hanging="284"/>
    </w:pPr>
    <w:rPr>
      <w:rFonts w:ascii="Garamond" w:hAnsi="Garamond"/>
    </w:rPr>
  </w:style>
  <w:style w:type="paragraph" w:customStyle="1" w:styleId="Byline">
    <w:name w:val="Byline"/>
    <w:rsid w:val="008C1A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1A3B"/>
    <w:pPr>
      <w:tabs>
        <w:tab w:val="clear" w:pos="3600"/>
        <w:tab w:val="clear" w:pos="3958"/>
      </w:tabs>
      <w:jc w:val="right"/>
    </w:pPr>
  </w:style>
  <w:style w:type="paragraph" w:styleId="Caption">
    <w:name w:val="caption"/>
    <w:basedOn w:val="BodyText"/>
    <w:next w:val="Normal"/>
    <w:qFormat/>
    <w:rsid w:val="008C1A3B"/>
    <w:pPr>
      <w:framePr w:w="2268" w:hSpace="181" w:vSpace="181" w:wrap="around" w:vAnchor="text" w:hAnchor="page" w:x="1135" w:y="285" w:anchorLock="1"/>
    </w:pPr>
    <w:rPr>
      <w:i/>
    </w:rPr>
  </w:style>
  <w:style w:type="paragraph" w:customStyle="1" w:styleId="MiniTOCTitle">
    <w:name w:val="MiniTOCTitle"/>
    <w:basedOn w:val="Heading4"/>
    <w:rsid w:val="008C1A3B"/>
    <w:pPr>
      <w:spacing w:before="240"/>
      <w:outlineLvl w:val="9"/>
    </w:pPr>
    <w:rPr>
      <w:noProof/>
      <w:sz w:val="24"/>
    </w:rPr>
  </w:style>
  <w:style w:type="paragraph" w:customStyle="1" w:styleId="MiniTOCItem">
    <w:name w:val="MiniTOCItem"/>
    <w:basedOn w:val="ListBullet"/>
    <w:rsid w:val="008C1A3B"/>
    <w:pPr>
      <w:numPr>
        <w:numId w:val="0"/>
      </w:numPr>
      <w:tabs>
        <w:tab w:val="right" w:leader="dot" w:pos="6521"/>
      </w:tabs>
      <w:spacing w:before="0" w:after="0"/>
    </w:pPr>
  </w:style>
  <w:style w:type="paragraph" w:customStyle="1" w:styleId="TOFTitle">
    <w:name w:val="TOFTitle"/>
    <w:basedOn w:val="TOCTitle"/>
    <w:rsid w:val="008C1A3B"/>
  </w:style>
  <w:style w:type="paragraph" w:styleId="TableofFigures">
    <w:name w:val="table of figures"/>
    <w:basedOn w:val="Normal"/>
    <w:next w:val="Normal"/>
    <w:semiHidden/>
    <w:rsid w:val="008C1A3B"/>
    <w:pPr>
      <w:tabs>
        <w:tab w:val="right" w:leader="dot" w:pos="9072"/>
      </w:tabs>
      <w:ind w:left="970" w:hanging="403"/>
    </w:pPr>
    <w:rPr>
      <w:rFonts w:ascii="Times New Roman" w:hAnsi="Times New Roman"/>
      <w:b/>
    </w:rPr>
  </w:style>
  <w:style w:type="paragraph" w:styleId="ListNumber">
    <w:name w:val="List Number"/>
    <w:basedOn w:val="List"/>
    <w:rsid w:val="008C1A3B"/>
    <w:pPr>
      <w:numPr>
        <w:numId w:val="14"/>
      </w:numPr>
      <w:tabs>
        <w:tab w:val="clear" w:pos="340"/>
      </w:tabs>
    </w:pPr>
  </w:style>
  <w:style w:type="character" w:customStyle="1" w:styleId="WingdingSymbols">
    <w:name w:val="Wingding Symbols"/>
    <w:rsid w:val="008C1A3B"/>
    <w:rPr>
      <w:rFonts w:ascii="Wingdings" w:hAnsi="Wingdings"/>
    </w:rPr>
  </w:style>
  <w:style w:type="paragraph" w:customStyle="1" w:styleId="TableHeading">
    <w:name w:val="Table Heading"/>
    <w:basedOn w:val="HeadingBase"/>
    <w:rsid w:val="008C1A3B"/>
    <w:pPr>
      <w:keepLines/>
      <w:pBdr>
        <w:bottom w:val="single" w:sz="6" w:space="1" w:color="918585"/>
      </w:pBdr>
      <w:spacing w:before="240"/>
    </w:pPr>
  </w:style>
  <w:style w:type="character" w:customStyle="1" w:styleId="HotSpot">
    <w:name w:val="HotSpot"/>
    <w:rsid w:val="008C1A3B"/>
    <w:rPr>
      <w:color w:val="0033CC"/>
      <w:u w:val="none"/>
    </w:rPr>
  </w:style>
  <w:style w:type="paragraph" w:customStyle="1" w:styleId="BodyTextRight">
    <w:name w:val="Body Text Right"/>
    <w:basedOn w:val="BodyText"/>
    <w:rsid w:val="008C1A3B"/>
    <w:pPr>
      <w:spacing w:before="0" w:after="0"/>
      <w:jc w:val="right"/>
    </w:pPr>
  </w:style>
  <w:style w:type="paragraph" w:styleId="Index3">
    <w:name w:val="index 3"/>
    <w:basedOn w:val="ListNumber2"/>
    <w:next w:val="Normal"/>
    <w:semiHidden/>
    <w:rsid w:val="008C1A3B"/>
    <w:pPr>
      <w:numPr>
        <w:numId w:val="0"/>
      </w:numPr>
      <w:tabs>
        <w:tab w:val="right" w:leader="dot" w:pos="4176"/>
      </w:tabs>
    </w:pPr>
  </w:style>
  <w:style w:type="paragraph" w:styleId="ListNumber2">
    <w:name w:val="List Number 2"/>
    <w:basedOn w:val="List2"/>
    <w:rsid w:val="008C1A3B"/>
    <w:pPr>
      <w:numPr>
        <w:numId w:val="9"/>
      </w:numPr>
      <w:tabs>
        <w:tab w:val="clear" w:pos="1060"/>
      </w:tabs>
    </w:pPr>
  </w:style>
  <w:style w:type="paragraph" w:customStyle="1" w:styleId="MarginNote">
    <w:name w:val="Margin Note"/>
    <w:basedOn w:val="BodyText"/>
    <w:rsid w:val="008C1A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1A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1A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1A3B"/>
    <w:rPr>
      <w:sz w:val="32"/>
    </w:rPr>
  </w:style>
  <w:style w:type="paragraph" w:customStyle="1" w:styleId="HeadingProcedure">
    <w:name w:val="Heading Procedure"/>
    <w:basedOn w:val="HeadingBase"/>
    <w:next w:val="Normal"/>
    <w:rsid w:val="008C1A3B"/>
    <w:pPr>
      <w:tabs>
        <w:tab w:val="left" w:pos="0"/>
      </w:tabs>
      <w:spacing w:before="120" w:after="60"/>
    </w:pPr>
    <w:rPr>
      <w:i/>
      <w:color w:val="918585"/>
      <w:sz w:val="22"/>
    </w:rPr>
  </w:style>
  <w:style w:type="paragraph" w:customStyle="1" w:styleId="TableBodyText">
    <w:name w:val="Table Body Text"/>
    <w:basedOn w:val="BodyText"/>
    <w:rsid w:val="008C1A3B"/>
    <w:pPr>
      <w:spacing w:before="60" w:after="60"/>
    </w:pPr>
  </w:style>
  <w:style w:type="paragraph" w:styleId="ListContinue">
    <w:name w:val="List Continue"/>
    <w:basedOn w:val="List"/>
    <w:rsid w:val="008C1A3B"/>
    <w:pPr>
      <w:ind w:firstLine="0"/>
    </w:pPr>
  </w:style>
  <w:style w:type="paragraph" w:customStyle="1" w:styleId="ListNote">
    <w:name w:val="List Note"/>
    <w:basedOn w:val="List"/>
    <w:rsid w:val="008C1A3B"/>
    <w:pPr>
      <w:pBdr>
        <w:top w:val="single" w:sz="6" w:space="2" w:color="918585"/>
        <w:bottom w:val="single" w:sz="6" w:space="2" w:color="918585"/>
      </w:pBdr>
      <w:tabs>
        <w:tab w:val="left" w:pos="1021"/>
      </w:tabs>
      <w:ind w:firstLine="0"/>
    </w:pPr>
  </w:style>
  <w:style w:type="paragraph" w:customStyle="1" w:styleId="Warning">
    <w:name w:val="Warning"/>
    <w:basedOn w:val="BodyText"/>
    <w:rsid w:val="008C1A3B"/>
    <w:pPr>
      <w:shd w:val="clear" w:color="auto" w:fill="D9D9D9"/>
      <w:tabs>
        <w:tab w:val="left" w:pos="992"/>
      </w:tabs>
      <w:ind w:left="119" w:right="119"/>
    </w:pPr>
    <w:rPr>
      <w:sz w:val="20"/>
    </w:rPr>
  </w:style>
  <w:style w:type="paragraph" w:customStyle="1" w:styleId="MarginIcons">
    <w:name w:val="Margin Icons"/>
    <w:basedOn w:val="BodyText"/>
    <w:rsid w:val="008C1A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1A3B"/>
    <w:rPr>
      <w:rFonts w:ascii="Courier New" w:hAnsi="Courier New"/>
    </w:rPr>
  </w:style>
  <w:style w:type="paragraph" w:customStyle="1" w:styleId="NoteBullet">
    <w:name w:val="Note Bullet"/>
    <w:basedOn w:val="Note"/>
    <w:rsid w:val="008C1A3B"/>
    <w:pPr>
      <w:tabs>
        <w:tab w:val="clear" w:pos="680"/>
      </w:tabs>
      <w:spacing w:before="60" w:after="60"/>
    </w:pPr>
  </w:style>
  <w:style w:type="paragraph" w:customStyle="1" w:styleId="SubHeading2">
    <w:name w:val="SubHeading2"/>
    <w:basedOn w:val="HeadingBase"/>
    <w:rsid w:val="008C1A3B"/>
    <w:pPr>
      <w:spacing w:before="240" w:after="60"/>
    </w:pPr>
    <w:rPr>
      <w:sz w:val="20"/>
    </w:rPr>
  </w:style>
  <w:style w:type="paragraph" w:customStyle="1" w:styleId="SubHeading1">
    <w:name w:val="SubHeading1"/>
    <w:basedOn w:val="HeadingBase"/>
    <w:rsid w:val="008C1A3B"/>
    <w:pPr>
      <w:spacing w:before="240" w:after="60"/>
    </w:pPr>
    <w:rPr>
      <w:color w:val="918585"/>
      <w:sz w:val="22"/>
    </w:rPr>
  </w:style>
  <w:style w:type="paragraph" w:customStyle="1" w:styleId="SideHeading">
    <w:name w:val="Side Heading"/>
    <w:basedOn w:val="HeadingBase"/>
    <w:rsid w:val="008C1A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1A3B"/>
    <w:pPr>
      <w:numPr>
        <w:numId w:val="10"/>
      </w:numPr>
    </w:pPr>
  </w:style>
  <w:style w:type="paragraph" w:styleId="PlainText">
    <w:name w:val="Plain Text"/>
    <w:basedOn w:val="Normal"/>
    <w:link w:val="PlainTextChar"/>
    <w:rsid w:val="008C1A3B"/>
    <w:rPr>
      <w:sz w:val="20"/>
    </w:rPr>
  </w:style>
  <w:style w:type="character" w:customStyle="1" w:styleId="PlainTextChar">
    <w:name w:val="Plain Text Char"/>
    <w:basedOn w:val="DefaultParagraphFont"/>
    <w:link w:val="PlainText"/>
    <w:rsid w:val="008C1A3B"/>
    <w:rPr>
      <w:rFonts w:ascii="Courier New" w:eastAsia="Times New Roman" w:hAnsi="Courier New" w:cs="Times New Roman"/>
      <w:sz w:val="20"/>
      <w:szCs w:val="20"/>
      <w:lang w:eastAsia="en-US"/>
    </w:rPr>
  </w:style>
  <w:style w:type="character" w:customStyle="1" w:styleId="MenuOption">
    <w:name w:val="Menu Option"/>
    <w:basedOn w:val="DefaultParagraphFont"/>
    <w:rsid w:val="008C1A3B"/>
    <w:rPr>
      <w:b/>
      <w:smallCaps/>
    </w:rPr>
  </w:style>
  <w:style w:type="paragraph" w:customStyle="1" w:styleId="TableListNumber">
    <w:name w:val="Table List Number"/>
    <w:basedOn w:val="ListNumber"/>
    <w:rsid w:val="008C1A3B"/>
    <w:pPr>
      <w:numPr>
        <w:numId w:val="0"/>
      </w:numPr>
    </w:pPr>
  </w:style>
  <w:style w:type="paragraph" w:styleId="TOC4">
    <w:name w:val="toc 4"/>
    <w:basedOn w:val="TOCBase"/>
    <w:next w:val="Normal"/>
    <w:semiHidden/>
    <w:rsid w:val="008C1A3B"/>
    <w:pPr>
      <w:tabs>
        <w:tab w:val="right" w:leader="dot" w:pos="9071"/>
      </w:tabs>
      <w:ind w:left="1701"/>
    </w:pPr>
  </w:style>
  <w:style w:type="paragraph" w:customStyle="1" w:styleId="ListAlpha">
    <w:name w:val="List Alpha"/>
    <w:basedOn w:val="List"/>
    <w:rsid w:val="008C1A3B"/>
    <w:pPr>
      <w:numPr>
        <w:numId w:val="8"/>
      </w:numPr>
    </w:pPr>
  </w:style>
  <w:style w:type="paragraph" w:customStyle="1" w:styleId="ListAlpha2">
    <w:name w:val="List Alpha 2"/>
    <w:basedOn w:val="List2"/>
    <w:rsid w:val="008C1A3B"/>
    <w:pPr>
      <w:numPr>
        <w:numId w:val="7"/>
      </w:numPr>
    </w:pPr>
  </w:style>
  <w:style w:type="paragraph" w:styleId="List2">
    <w:name w:val="List 2"/>
    <w:basedOn w:val="BodyText"/>
    <w:rsid w:val="008C1A3B"/>
    <w:pPr>
      <w:tabs>
        <w:tab w:val="left" w:pos="680"/>
      </w:tabs>
      <w:spacing w:before="60" w:after="60"/>
      <w:ind w:left="680" w:hanging="340"/>
    </w:pPr>
  </w:style>
  <w:style w:type="paragraph" w:styleId="List3">
    <w:name w:val="List 3"/>
    <w:basedOn w:val="BodyText"/>
    <w:rsid w:val="008C1A3B"/>
    <w:pPr>
      <w:tabs>
        <w:tab w:val="left" w:pos="1021"/>
      </w:tabs>
      <w:spacing w:before="60" w:after="60"/>
      <w:ind w:left="1020" w:hanging="340"/>
    </w:pPr>
  </w:style>
  <w:style w:type="paragraph" w:styleId="List4">
    <w:name w:val="List 4"/>
    <w:basedOn w:val="BodyText"/>
    <w:rsid w:val="008C1A3B"/>
    <w:pPr>
      <w:tabs>
        <w:tab w:val="left" w:pos="1361"/>
      </w:tabs>
      <w:spacing w:before="60" w:after="60"/>
      <w:ind w:left="1361" w:hanging="340"/>
    </w:pPr>
  </w:style>
  <w:style w:type="paragraph" w:styleId="List5">
    <w:name w:val="List 5"/>
    <w:basedOn w:val="BodyText"/>
    <w:rsid w:val="008C1A3B"/>
    <w:pPr>
      <w:tabs>
        <w:tab w:val="left" w:pos="1701"/>
      </w:tabs>
      <w:spacing w:before="60" w:after="60"/>
      <w:ind w:left="1701" w:hanging="340"/>
    </w:pPr>
  </w:style>
  <w:style w:type="paragraph" w:styleId="ListBullet3">
    <w:name w:val="List Bullet 3"/>
    <w:basedOn w:val="List3"/>
    <w:rsid w:val="008C1A3B"/>
    <w:pPr>
      <w:numPr>
        <w:numId w:val="13"/>
      </w:numPr>
      <w:tabs>
        <w:tab w:val="clear" w:pos="1021"/>
      </w:tabs>
      <w:ind w:left="1037" w:hanging="357"/>
    </w:pPr>
  </w:style>
  <w:style w:type="paragraph" w:styleId="ListBullet4">
    <w:name w:val="List Bullet 4"/>
    <w:basedOn w:val="List4"/>
    <w:rsid w:val="008C1A3B"/>
    <w:pPr>
      <w:numPr>
        <w:numId w:val="2"/>
      </w:numPr>
      <w:tabs>
        <w:tab w:val="clear" w:pos="1361"/>
      </w:tabs>
    </w:pPr>
  </w:style>
  <w:style w:type="paragraph" w:styleId="ListBullet5">
    <w:name w:val="List Bullet 5"/>
    <w:basedOn w:val="List5"/>
    <w:rsid w:val="008C1A3B"/>
    <w:pPr>
      <w:numPr>
        <w:numId w:val="3"/>
      </w:numPr>
    </w:pPr>
  </w:style>
  <w:style w:type="paragraph" w:styleId="ListContinue2">
    <w:name w:val="List Continue 2"/>
    <w:basedOn w:val="List2"/>
    <w:rsid w:val="008C1A3B"/>
    <w:pPr>
      <w:ind w:firstLine="0"/>
    </w:pPr>
  </w:style>
  <w:style w:type="paragraph" w:styleId="ListContinue3">
    <w:name w:val="List Continue 3"/>
    <w:basedOn w:val="List3"/>
    <w:rsid w:val="008C1A3B"/>
    <w:pPr>
      <w:ind w:left="1021" w:firstLine="0"/>
    </w:pPr>
  </w:style>
  <w:style w:type="paragraph" w:styleId="ListContinue4">
    <w:name w:val="List Continue 4"/>
    <w:basedOn w:val="List4"/>
    <w:rsid w:val="008C1A3B"/>
    <w:pPr>
      <w:ind w:firstLine="0"/>
    </w:pPr>
  </w:style>
  <w:style w:type="paragraph" w:styleId="ListContinue5">
    <w:name w:val="List Continue 5"/>
    <w:basedOn w:val="List5"/>
    <w:rsid w:val="008C1A3B"/>
    <w:pPr>
      <w:ind w:firstLine="0"/>
    </w:pPr>
  </w:style>
  <w:style w:type="paragraph" w:styleId="ListNumber3">
    <w:name w:val="List Number 3"/>
    <w:basedOn w:val="List3"/>
    <w:rsid w:val="008C1A3B"/>
    <w:pPr>
      <w:numPr>
        <w:numId w:val="4"/>
      </w:numPr>
    </w:pPr>
  </w:style>
  <w:style w:type="paragraph" w:styleId="ListNumber4">
    <w:name w:val="List Number 4"/>
    <w:basedOn w:val="List4"/>
    <w:rsid w:val="008C1A3B"/>
    <w:pPr>
      <w:numPr>
        <w:numId w:val="5"/>
      </w:numPr>
    </w:pPr>
  </w:style>
  <w:style w:type="paragraph" w:styleId="ListNumber5">
    <w:name w:val="List Number 5"/>
    <w:basedOn w:val="List5"/>
    <w:rsid w:val="008C1A3B"/>
    <w:pPr>
      <w:numPr>
        <w:numId w:val="6"/>
      </w:numPr>
    </w:pPr>
  </w:style>
  <w:style w:type="paragraph" w:styleId="BlockText">
    <w:name w:val="Block Text"/>
    <w:basedOn w:val="Normal"/>
    <w:rsid w:val="008C1A3B"/>
    <w:pPr>
      <w:spacing w:after="120"/>
      <w:ind w:left="1440" w:right="1440"/>
    </w:pPr>
  </w:style>
  <w:style w:type="character" w:customStyle="1" w:styleId="Subscript">
    <w:name w:val="Subscript"/>
    <w:basedOn w:val="DefaultParagraphFont"/>
    <w:rsid w:val="008C1A3B"/>
    <w:rPr>
      <w:sz w:val="16"/>
      <w:vertAlign w:val="subscript"/>
    </w:rPr>
  </w:style>
  <w:style w:type="character" w:customStyle="1" w:styleId="Superscript">
    <w:name w:val="Superscript"/>
    <w:basedOn w:val="DefaultParagraphFont"/>
    <w:rsid w:val="008C1A3B"/>
    <w:rPr>
      <w:sz w:val="16"/>
      <w:vertAlign w:val="superscript"/>
    </w:rPr>
  </w:style>
  <w:style w:type="character" w:customStyle="1" w:styleId="Symbols">
    <w:name w:val="Symbols"/>
    <w:basedOn w:val="DefaultParagraphFont"/>
    <w:rsid w:val="008C1A3B"/>
    <w:rPr>
      <w:rFonts w:ascii="Symbol" w:hAnsi="Symbol"/>
    </w:rPr>
  </w:style>
  <w:style w:type="character" w:customStyle="1" w:styleId="MenuOptions">
    <w:name w:val="Menu Options"/>
    <w:basedOn w:val="DefaultParagraphFont"/>
    <w:rsid w:val="008C1A3B"/>
    <w:rPr>
      <w:rFonts w:ascii="Arial Narrow" w:hAnsi="Arial Narrow"/>
      <w:smallCaps/>
    </w:rPr>
  </w:style>
  <w:style w:type="character" w:customStyle="1" w:styleId="Buttons">
    <w:name w:val="Buttons"/>
    <w:basedOn w:val="DefaultParagraphFont"/>
    <w:rsid w:val="008C1A3B"/>
    <w:rPr>
      <w:b/>
    </w:rPr>
  </w:style>
  <w:style w:type="character" w:customStyle="1" w:styleId="Underlined">
    <w:name w:val="Underlined"/>
    <w:basedOn w:val="DefaultParagraphFont"/>
    <w:rsid w:val="008C1A3B"/>
    <w:rPr>
      <w:u w:val="single"/>
    </w:rPr>
  </w:style>
  <w:style w:type="paragraph" w:customStyle="1" w:styleId="TableBodyTextRight">
    <w:name w:val="Table Body Text Right"/>
    <w:basedOn w:val="TableBodyText"/>
    <w:rsid w:val="008C1A3B"/>
    <w:pPr>
      <w:widowControl w:val="0"/>
      <w:autoSpaceDE w:val="0"/>
      <w:autoSpaceDN w:val="0"/>
      <w:adjustRightInd w:val="0"/>
      <w:jc w:val="right"/>
    </w:pPr>
    <w:rPr>
      <w:rFonts w:cs="Arial"/>
      <w:szCs w:val="18"/>
    </w:rPr>
  </w:style>
  <w:style w:type="paragraph" w:customStyle="1" w:styleId="CopyrightText">
    <w:name w:val="Copyright Text"/>
    <w:basedOn w:val="BodyText"/>
    <w:rsid w:val="008C1A3B"/>
    <w:rPr>
      <w:sz w:val="18"/>
    </w:rPr>
  </w:style>
  <w:style w:type="paragraph" w:customStyle="1" w:styleId="BodySmallRight">
    <w:name w:val="Body Small Right"/>
    <w:basedOn w:val="BodyTextRight"/>
    <w:rsid w:val="008C1A3B"/>
    <w:rPr>
      <w:sz w:val="18"/>
      <w:szCs w:val="18"/>
    </w:rPr>
  </w:style>
  <w:style w:type="paragraph" w:customStyle="1" w:styleId="MarginEdition">
    <w:name w:val="Margin Edition"/>
    <w:basedOn w:val="MarginNote"/>
    <w:rsid w:val="008C1A3B"/>
    <w:pPr>
      <w:spacing w:before="0" w:after="0"/>
    </w:pPr>
    <w:rPr>
      <w:rFonts w:ascii="Times New Roman" w:hAnsi="Times New Roman"/>
      <w:color w:val="999999"/>
    </w:rPr>
  </w:style>
  <w:style w:type="paragraph" w:customStyle="1" w:styleId="Spacer">
    <w:name w:val="Spacer"/>
    <w:basedOn w:val="Normal"/>
    <w:rsid w:val="008C1A3B"/>
    <w:rPr>
      <w:sz w:val="2"/>
      <w:szCs w:val="2"/>
    </w:rPr>
  </w:style>
  <w:style w:type="character" w:customStyle="1" w:styleId="Small">
    <w:name w:val="Small"/>
    <w:basedOn w:val="DefaultParagraphFont"/>
    <w:rsid w:val="008C1A3B"/>
    <w:rPr>
      <w:sz w:val="16"/>
    </w:rPr>
  </w:style>
  <w:style w:type="paragraph" w:customStyle="1" w:styleId="WideTable">
    <w:name w:val="Wide Table"/>
    <w:basedOn w:val="Normal"/>
    <w:rsid w:val="008C1A3B"/>
    <w:pPr>
      <w:ind w:left="-1418"/>
    </w:pPr>
    <w:rPr>
      <w:sz w:val="2"/>
      <w:szCs w:val="2"/>
    </w:rPr>
  </w:style>
  <w:style w:type="character" w:styleId="PageNumber">
    <w:name w:val="page number"/>
    <w:basedOn w:val="DefaultParagraphFont"/>
    <w:rsid w:val="008C1A3B"/>
  </w:style>
  <w:style w:type="paragraph" w:styleId="Quote">
    <w:name w:val="Quote"/>
    <w:basedOn w:val="Heading1"/>
    <w:link w:val="QuoteChar"/>
    <w:qFormat/>
    <w:rsid w:val="008C1A3B"/>
    <w:rPr>
      <w:b w:val="0"/>
      <w:sz w:val="72"/>
      <w:szCs w:val="72"/>
      <w:lang w:val="en-NZ"/>
    </w:rPr>
  </w:style>
  <w:style w:type="character" w:customStyle="1" w:styleId="QuoteChar">
    <w:name w:val="Quote Char"/>
    <w:basedOn w:val="DefaultParagraphFont"/>
    <w:link w:val="Quote"/>
    <w:rsid w:val="008C1A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1A3B"/>
    <w:pPr>
      <w:pageBreakBefore/>
    </w:pPr>
  </w:style>
  <w:style w:type="paragraph" w:customStyle="1" w:styleId="Border">
    <w:name w:val="Border"/>
    <w:basedOn w:val="Normal"/>
    <w:qFormat/>
    <w:rsid w:val="008C1A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1A3B"/>
    <w:rPr>
      <w:b/>
      <w:bCs/>
      <w:i/>
      <w:iCs/>
      <w:color w:val="auto"/>
    </w:rPr>
  </w:style>
  <w:style w:type="paragraph" w:styleId="IntenseQuote">
    <w:name w:val="Intense Quote"/>
    <w:basedOn w:val="Normal"/>
    <w:next w:val="Normal"/>
    <w:link w:val="IntenseQuoteChar"/>
    <w:uiPriority w:val="30"/>
    <w:qFormat/>
    <w:rsid w:val="008C1A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1A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1A3B"/>
    <w:rPr>
      <w:smallCaps/>
      <w:color w:val="auto"/>
      <w:u w:val="single"/>
    </w:rPr>
  </w:style>
  <w:style w:type="character" w:styleId="IntenseReference">
    <w:name w:val="Intense Reference"/>
    <w:basedOn w:val="DefaultParagraphFont"/>
    <w:uiPriority w:val="32"/>
    <w:qFormat/>
    <w:rsid w:val="008C1A3B"/>
    <w:rPr>
      <w:b/>
      <w:bCs/>
      <w:smallCaps/>
      <w:color w:val="auto"/>
      <w:spacing w:val="5"/>
      <w:u w:val="single"/>
    </w:rPr>
  </w:style>
  <w:style w:type="paragraph" w:customStyle="1" w:styleId="2ColumnHeading">
    <w:name w:val="2Column Heading"/>
    <w:basedOn w:val="BodyText"/>
    <w:qFormat/>
    <w:rsid w:val="008C1A3B"/>
    <w:pPr>
      <w:spacing w:after="60"/>
      <w:ind w:left="-2268"/>
    </w:pPr>
    <w:rPr>
      <w:b/>
    </w:rPr>
  </w:style>
  <w:style w:type="paragraph" w:customStyle="1" w:styleId="Heading1TOC">
    <w:name w:val="Heading1 TOC"/>
    <w:basedOn w:val="Normal"/>
    <w:qFormat/>
    <w:rsid w:val="008C1A3B"/>
    <w:pPr>
      <w:spacing w:before="240" w:after="120"/>
    </w:pPr>
    <w:rPr>
      <w:rFonts w:ascii="Times New Roman" w:hAnsi="Times New Roman"/>
      <w:b/>
      <w:sz w:val="32"/>
    </w:rPr>
  </w:style>
  <w:style w:type="paragraph" w:customStyle="1" w:styleId="Heading2TOC">
    <w:name w:val="Heading2 TOC"/>
    <w:basedOn w:val="Normal"/>
    <w:qFormat/>
    <w:rsid w:val="008C1A3B"/>
    <w:pPr>
      <w:spacing w:before="240" w:after="60"/>
    </w:pPr>
    <w:rPr>
      <w:rFonts w:ascii="Times New Roman" w:hAnsi="Times New Roman"/>
      <w:b/>
      <w:sz w:val="28"/>
    </w:rPr>
  </w:style>
  <w:style w:type="character" w:customStyle="1" w:styleId="Underline">
    <w:name w:val="Underline"/>
    <w:basedOn w:val="DefaultParagraphFont"/>
    <w:qFormat/>
    <w:rsid w:val="008C1A3B"/>
    <w:rPr>
      <w:u w:val="single"/>
    </w:rPr>
  </w:style>
  <w:style w:type="character" w:customStyle="1" w:styleId="BoldandItalics">
    <w:name w:val="Bold and Italics"/>
    <w:qFormat/>
    <w:rsid w:val="008C1A3B"/>
    <w:rPr>
      <w:b/>
      <w:i/>
      <w:u w:val="none"/>
    </w:rPr>
  </w:style>
  <w:style w:type="paragraph" w:styleId="BalloonText">
    <w:name w:val="Balloon Text"/>
    <w:basedOn w:val="Normal"/>
    <w:link w:val="BalloonTextChar"/>
    <w:rsid w:val="008C1A3B"/>
    <w:rPr>
      <w:rFonts w:ascii="Tahoma" w:hAnsi="Tahoma" w:cs="Tahoma"/>
      <w:sz w:val="16"/>
      <w:szCs w:val="16"/>
    </w:rPr>
  </w:style>
  <w:style w:type="character" w:customStyle="1" w:styleId="BalloonTextChar">
    <w:name w:val="Balloon Text Char"/>
    <w:basedOn w:val="DefaultParagraphFont"/>
    <w:link w:val="BalloonText"/>
    <w:rsid w:val="008C1A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1A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1A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1A3B"/>
    <w:rPr>
      <w:b/>
      <w:color w:val="660033"/>
      <w:spacing w:val="0"/>
    </w:rPr>
  </w:style>
  <w:style w:type="paragraph" w:customStyle="1" w:styleId="Nameditemlist">
    <w:name w:val="Named item list"/>
    <w:basedOn w:val="BodyText"/>
    <w:qFormat/>
    <w:rsid w:val="008C1A3B"/>
    <w:pPr>
      <w:tabs>
        <w:tab w:val="left" w:pos="2835"/>
      </w:tabs>
      <w:ind w:left="2835" w:hanging="2835"/>
    </w:pPr>
  </w:style>
  <w:style w:type="paragraph" w:customStyle="1" w:styleId="BodyTextnopadding">
    <w:name w:val="Body Text no padding"/>
    <w:basedOn w:val="BodyText"/>
    <w:qFormat/>
    <w:rsid w:val="008C1A3B"/>
    <w:pPr>
      <w:spacing w:before="0" w:after="0"/>
    </w:pPr>
  </w:style>
  <w:style w:type="paragraph" w:customStyle="1" w:styleId="BodyTextBold">
    <w:name w:val="Body Text Bold"/>
    <w:basedOn w:val="BodyText"/>
    <w:qFormat/>
    <w:rsid w:val="008C1A3B"/>
    <w:rPr>
      <w:b/>
    </w:rPr>
  </w:style>
  <w:style w:type="character" w:styleId="Hyperlink">
    <w:name w:val="Hyperlink"/>
    <w:basedOn w:val="DefaultParagraphFont"/>
    <w:uiPriority w:val="99"/>
    <w:unhideWhenUsed/>
    <w:rsid w:val="00AA27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1188</Words>
  <Characters>7271</Characters>
  <Application>Microsoft Office Word</Application>
  <DocSecurity>0</DocSecurity>
  <Lines>234</Lines>
  <Paragraphs>148</Paragraphs>
  <ScaleCrop>false</ScaleCrop>
  <Company>Author-it Software Corporation Ltd.</Company>
  <LinksUpToDate>false</LinksUpToDate>
  <CharactersWithSpaces>8311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ICPSCP373 Semi-automatically produce complex screen prints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2025-03-01T18:45:00Z</dcterms:created>
  <dcterms:modified xsi:type="dcterms:W3CDTF">2025-03-01T18:45:00Z</dcterms:modified>
</cp:coreProperties>
</file>