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462" w:rsidP="004664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ICPSCP3110 Reclaim screen manually</w:t>
      </w:r>
      <w:r>
        <w:fldChar w:fldCharType="end"/>
      </w:r>
    </w:p>
    <w:p w:rsidR="00466462" w:rsidP="00466462">
      <w:pPr>
        <w:pStyle w:val="Version"/>
        <w:sectPr w:rsidSect="004838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382E" w:rsidP="0048382E">
      <w:pPr>
        <w:pStyle w:val="SuperHeading"/>
      </w:pPr>
      <w:r w:rsidRPr="0048382E">
        <w:t>ICPSCP3110 Reclaim screen manually</w:t>
      </w:r>
    </w:p>
    <w:p w:rsidR="00000000" w:rsidRPr="0048382E" w:rsidP="0048382E">
      <w:pPr>
        <w:pStyle w:val="Heading1"/>
      </w:pPr>
      <w:bookmarkStart w:id="1" w:name="O_1072334"/>
      <w:bookmarkEnd w:id="1"/>
      <w:r w:rsidRPr="004838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83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82E" w:rsidP="0048382E">
            <w:pPr>
              <w:pStyle w:val="BodyText"/>
            </w:pPr>
            <w:r w:rsidRPr="0048382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2E">
            <w:pPr>
              <w:pStyle w:val="BodyText"/>
              <w:rPr>
                <w:lang w:val="en-NZ"/>
              </w:rPr>
            </w:pPr>
            <w:r w:rsidRPr="0048382E">
              <w:rPr>
                <w:rStyle w:val="SpecialBold"/>
              </w:rPr>
              <w:t>Comments</w:t>
            </w:r>
          </w:p>
        </w:tc>
      </w:tr>
      <w:tr w:rsidTr="00483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2E">
            <w:pPr>
              <w:pStyle w:val="BodyText"/>
              <w:rPr>
                <w:lang w:val="en-NZ"/>
              </w:rPr>
            </w:pPr>
            <w:r w:rsidRPr="0048382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82E" w:rsidP="0048382E">
            <w:pPr>
              <w:pStyle w:val="BodyText"/>
            </w:pPr>
            <w:r w:rsidRPr="0048382E">
              <w:t>This version first released with ICP Printing and Graphic Arts Training Package Version 4.0.</w:t>
            </w:r>
          </w:p>
        </w:tc>
      </w:tr>
    </w:tbl>
    <w:p w:rsidR="00000000" w:rsidRPr="0048382E" w:rsidP="0048382E">
      <w:pPr>
        <w:pStyle w:val="BodyText"/>
      </w:pPr>
    </w:p>
    <w:p w:rsidR="00000000" w:rsidRPr="0048382E" w:rsidP="0048382E">
      <w:pPr>
        <w:pStyle w:val="AllowPageBreak"/>
      </w:pPr>
    </w:p>
    <w:p w:rsidR="00000000" w:rsidRPr="0048382E" w:rsidP="0048382E">
      <w:pPr>
        <w:pStyle w:val="Heading1"/>
      </w:pPr>
      <w:bookmarkStart w:id="2" w:name="O_1072339"/>
      <w:bookmarkEnd w:id="2"/>
      <w:r w:rsidRPr="0048382E">
        <w:t>Application</w:t>
      </w:r>
    </w:p>
    <w:p w:rsidR="00000000" w:rsidRPr="0048382E" w:rsidP="00466462">
      <w:pPr>
        <w:pStyle w:val="BodyText"/>
      </w:pPr>
      <w:r w:rsidRPr="0048382E">
        <w:t>This unit describes the skills and knowledge required to determine the suitabilit</w:t>
      </w:r>
      <w:r w:rsidRPr="0048382E">
        <w:t>y of screens to be reclaimed and the cleaning and storing of reclaimed screens.</w:t>
      </w:r>
    </w:p>
    <w:p w:rsidR="00000000" w:rsidRPr="0048382E" w:rsidP="00466462">
      <w:pPr>
        <w:pStyle w:val="BodyText"/>
      </w:pPr>
      <w:r w:rsidRPr="0048382E">
        <w:t xml:space="preserve">It applies to individuals who may have to set up and operate power-driven or hand-operated screen printing machines. They may have to provide leadership and guidance to others </w:t>
      </w:r>
      <w:r w:rsidRPr="0048382E">
        <w:t>and have some limited responsibility for the output of others.</w:t>
      </w:r>
    </w:p>
    <w:p w:rsidR="00000000" w:rsidRPr="0048382E" w:rsidP="00466462">
      <w:pPr>
        <w:pStyle w:val="BodyText"/>
      </w:pPr>
      <w:r w:rsidRPr="0048382E">
        <w:t>No licensing, legislative or certification requirements apply to this unit at the time of publication.</w:t>
      </w:r>
    </w:p>
    <w:p w:rsidR="00000000" w:rsidRPr="0048382E" w:rsidP="0048382E">
      <w:pPr>
        <w:pStyle w:val="Heading1"/>
      </w:pPr>
      <w:bookmarkStart w:id="3" w:name="O_1072338"/>
      <w:bookmarkEnd w:id="3"/>
      <w:r w:rsidRPr="0048382E">
        <w:t>Unit Sector</w:t>
      </w:r>
    </w:p>
    <w:p w:rsidR="00000000" w:rsidRPr="0048382E" w:rsidP="00466462">
      <w:pPr>
        <w:pStyle w:val="BodyText"/>
      </w:pPr>
      <w:r w:rsidRPr="0048382E">
        <w:t>Screen printing</w:t>
      </w:r>
    </w:p>
    <w:p w:rsidR="00000000" w:rsidRPr="0048382E" w:rsidP="0048382E">
      <w:pPr>
        <w:pStyle w:val="Heading1"/>
      </w:pPr>
      <w:bookmarkStart w:id="4" w:name="O_1072337"/>
      <w:bookmarkEnd w:id="4"/>
      <w:r w:rsidRPr="0048382E">
        <w:t>Elements and Performance</w:t>
      </w:r>
      <w:r w:rsidRPr="0048382E">
        <w:t xml:space="preserve">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48382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48382E" w:rsidP="0048382E">
            <w:pPr>
              <w:pStyle w:val="BodyText"/>
            </w:pPr>
            <w:r w:rsidRPr="0048382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8382E">
            <w:pPr>
              <w:pStyle w:val="BodyText"/>
              <w:rPr>
                <w:lang w:val="en-NZ"/>
              </w:rPr>
            </w:pPr>
            <w:r w:rsidRPr="0048382E">
              <w:rPr>
                <w:rStyle w:val="SpecialBold"/>
              </w:rPr>
              <w:t>PERFORMANCE CRITERIA</w:t>
            </w:r>
          </w:p>
        </w:tc>
      </w:tr>
      <w:tr w:rsidTr="0048382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48382E" w:rsidP="0048382E">
            <w:pPr>
              <w:pStyle w:val="BodyText"/>
            </w:pPr>
            <w:r w:rsidRPr="0048382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8382E">
            <w:pPr>
              <w:pStyle w:val="BodyText"/>
              <w:rPr>
                <w:lang w:val="en-NZ"/>
              </w:rPr>
            </w:pPr>
            <w:r w:rsidRPr="004838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382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2E">
            <w:pPr>
              <w:pStyle w:val="BodyText"/>
              <w:rPr>
                <w:lang w:val="en-NZ"/>
              </w:rPr>
            </w:pPr>
            <w:r w:rsidRPr="0048382E">
              <w:t>1. Select and prepare chemicals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82E" w:rsidP="0048382E">
            <w:pPr>
              <w:pStyle w:val="BodyText"/>
            </w:pPr>
            <w:r w:rsidRPr="0048382E">
              <w:t xml:space="preserve">1.1 Identify ink and stencil type and assess screen for suitability to be reclaimed </w:t>
            </w:r>
          </w:p>
          <w:p w:rsidR="00000000" w:rsidRPr="0048382E" w:rsidP="0048382E">
            <w:pPr>
              <w:pStyle w:val="BodyText"/>
            </w:pPr>
            <w:r w:rsidRPr="0048382E">
              <w:t xml:space="preserve">1.2 Select reclamation method </w:t>
            </w:r>
          </w:p>
          <w:p w:rsidR="00000000" w:rsidRPr="0048382E" w:rsidP="0048382E">
            <w:pPr>
              <w:pStyle w:val="BodyText"/>
            </w:pPr>
            <w:r w:rsidRPr="0048382E">
              <w:t>1.3 Select and prepare screen reclamation chemicals according to manufacturer specifications</w:t>
            </w:r>
          </w:p>
          <w:p w:rsidR="00000000" w:rsidP="0048382E">
            <w:pPr>
              <w:pStyle w:val="BodyText"/>
              <w:rPr>
                <w:lang w:val="en-NZ"/>
              </w:rPr>
            </w:pPr>
            <w:r w:rsidRPr="0048382E">
              <w:t>1.4 Select and wear safety gear according to ma</w:t>
            </w:r>
            <w:r w:rsidRPr="0048382E">
              <w:t xml:space="preserve">nufacturer specifications and work health and safety (WHS) requirements </w:t>
            </w:r>
          </w:p>
        </w:tc>
      </w:tr>
      <w:tr w:rsidTr="0048382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2E">
            <w:pPr>
              <w:pStyle w:val="BodyText"/>
              <w:rPr>
                <w:lang w:val="en-NZ"/>
              </w:rPr>
            </w:pPr>
            <w:r w:rsidRPr="0048382E">
              <w:t>2. Wash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82E" w:rsidP="0048382E">
            <w:pPr>
              <w:pStyle w:val="BodyText"/>
            </w:pPr>
            <w:r w:rsidRPr="0048382E">
              <w:t xml:space="preserve">2.1 Treat stencil with required chemical according to manufacturer specifications </w:t>
            </w:r>
          </w:p>
          <w:p w:rsidR="00000000" w:rsidRPr="0048382E" w:rsidP="0048382E">
            <w:pPr>
              <w:pStyle w:val="BodyText"/>
            </w:pPr>
            <w:r w:rsidRPr="0048382E">
              <w:t xml:space="preserve">2.2 Wash screens using pressure gun in suitably ventilated area with required extraction system </w:t>
            </w:r>
          </w:p>
          <w:p w:rsidR="00000000" w:rsidRPr="0048382E" w:rsidP="0048382E">
            <w:pPr>
              <w:pStyle w:val="BodyText"/>
            </w:pPr>
            <w:r w:rsidRPr="0048382E">
              <w:t xml:space="preserve">2.3 Remove stains and hazards using required chemicals according to manufacturer specifications and WHS requirements </w:t>
            </w:r>
          </w:p>
          <w:p w:rsidR="00000000" w:rsidP="0048382E">
            <w:pPr>
              <w:pStyle w:val="BodyText"/>
              <w:rPr>
                <w:lang w:val="en-NZ"/>
              </w:rPr>
            </w:pPr>
            <w:r w:rsidRPr="0048382E">
              <w:t>2.4 Check screens for damage and report a</w:t>
            </w:r>
            <w:r w:rsidRPr="0048382E">
              <w:t xml:space="preserve">nd rectify, within scope of own role, any defects according to enterprise procedures </w:t>
            </w:r>
          </w:p>
        </w:tc>
      </w:tr>
      <w:tr w:rsidTr="0048382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2E">
            <w:pPr>
              <w:pStyle w:val="BodyText"/>
              <w:rPr>
                <w:lang w:val="en-NZ"/>
              </w:rPr>
            </w:pPr>
            <w:r w:rsidRPr="0048382E">
              <w:t>3. Label and store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82E" w:rsidP="0048382E">
            <w:pPr>
              <w:pStyle w:val="BodyText"/>
            </w:pPr>
            <w:r w:rsidRPr="0048382E">
              <w:t xml:space="preserve">3.1 Identify and label screens </w:t>
            </w:r>
          </w:p>
          <w:p w:rsidR="00000000" w:rsidRPr="0048382E" w:rsidP="0048382E">
            <w:pPr>
              <w:pStyle w:val="BodyText"/>
            </w:pPr>
            <w:r w:rsidRPr="0048382E">
              <w:t xml:space="preserve">3.2 Store screens according to enterprise procedures and storage requirements   </w:t>
            </w:r>
          </w:p>
        </w:tc>
      </w:tr>
    </w:tbl>
    <w:p w:rsidR="00000000" w:rsidRPr="0048382E" w:rsidP="0048382E">
      <w:pPr>
        <w:pStyle w:val="BodyText"/>
      </w:pPr>
    </w:p>
    <w:p w:rsidR="00000000" w:rsidRPr="0048382E" w:rsidP="0048382E">
      <w:pPr>
        <w:pStyle w:val="AllowPageBreak"/>
      </w:pPr>
    </w:p>
    <w:p w:rsidR="00000000" w:rsidRPr="0048382E" w:rsidP="0048382E">
      <w:pPr>
        <w:pStyle w:val="Heading1"/>
      </w:pPr>
      <w:bookmarkStart w:id="5" w:name="O_1072336"/>
      <w:bookmarkEnd w:id="5"/>
      <w:r w:rsidRPr="0048382E">
        <w:t>Foundatio</w:t>
      </w:r>
      <w:r w:rsidRPr="0048382E">
        <w:t>n Skills</w:t>
      </w:r>
    </w:p>
    <w:p w:rsidR="00000000" w:rsidRPr="00466462" w:rsidP="00466462">
      <w:pPr>
        <w:pStyle w:val="BodyText"/>
        <w:rPr>
          <w:i/>
        </w:rPr>
      </w:pPr>
      <w:r w:rsidRPr="0046646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483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82E" w:rsidP="0048382E">
            <w:pPr>
              <w:pStyle w:val="BodyText"/>
            </w:pPr>
            <w:r w:rsidRPr="0048382E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2E">
            <w:pPr>
              <w:pStyle w:val="BodyText"/>
              <w:rPr>
                <w:lang w:val="en-NZ"/>
              </w:rPr>
            </w:pPr>
            <w:r w:rsidRPr="0048382E">
              <w:rPr>
                <w:rStyle w:val="SpecialBold"/>
              </w:rPr>
              <w:t>Description</w:t>
            </w:r>
          </w:p>
        </w:tc>
      </w:tr>
      <w:tr w:rsidTr="00483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2E">
            <w:pPr>
              <w:pStyle w:val="BodyText"/>
              <w:rPr>
                <w:lang w:val="en-NZ"/>
              </w:rPr>
            </w:pPr>
            <w:r w:rsidRPr="0048382E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2E">
            <w:pPr>
              <w:pStyle w:val="ListBullet"/>
              <w:rPr>
                <w:lang w:val="en-NZ"/>
              </w:rPr>
            </w:pPr>
            <w:r w:rsidRPr="0048382E">
              <w:t>Interprets textual information from relevant sources to identify and adhere to procedures and standards</w:t>
            </w:r>
          </w:p>
        </w:tc>
      </w:tr>
      <w:tr w:rsidTr="00483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2E">
            <w:pPr>
              <w:pStyle w:val="BodyText"/>
              <w:rPr>
                <w:lang w:val="en-NZ"/>
              </w:rPr>
            </w:pPr>
            <w:r w:rsidRPr="0048382E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2E">
            <w:pPr>
              <w:pStyle w:val="ListBullet"/>
              <w:rPr>
                <w:lang w:val="en-NZ"/>
              </w:rPr>
            </w:pPr>
            <w:r w:rsidRPr="0048382E">
              <w:t>Completes workplace documentation accurately and legibly using specific information</w:t>
            </w:r>
          </w:p>
        </w:tc>
      </w:tr>
      <w:tr w:rsidTr="00483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2E">
            <w:pPr>
              <w:pStyle w:val="BodyText"/>
              <w:rPr>
                <w:lang w:val="en-NZ"/>
              </w:rPr>
            </w:pPr>
            <w:r w:rsidRPr="0048382E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2E">
            <w:pPr>
              <w:pStyle w:val="ListBullet"/>
              <w:rPr>
                <w:lang w:val="en-NZ"/>
              </w:rPr>
            </w:pPr>
            <w:r w:rsidRPr="0048382E">
              <w:t>Identifies numerical information and makes basi</w:t>
            </w:r>
            <w:r w:rsidRPr="0048382E">
              <w:t>c calculations to determine measurements and timeframes</w:t>
            </w:r>
          </w:p>
        </w:tc>
      </w:tr>
      <w:tr w:rsidTr="00483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2E">
            <w:pPr>
              <w:pStyle w:val="BodyText"/>
              <w:rPr>
                <w:lang w:val="en-NZ"/>
              </w:rPr>
            </w:pPr>
            <w:r w:rsidRPr="0048382E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2E">
            <w:pPr>
              <w:pStyle w:val="ListBullet"/>
              <w:rPr>
                <w:lang w:val="en-NZ"/>
              </w:rPr>
            </w:pPr>
            <w:r w:rsidRPr="0048382E">
              <w:t>Identifies and complies with organisational procedures relevant to own role</w:t>
            </w:r>
          </w:p>
        </w:tc>
      </w:tr>
      <w:tr w:rsidTr="00483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2E">
            <w:pPr>
              <w:pStyle w:val="BodyText"/>
              <w:rPr>
                <w:lang w:val="en-NZ"/>
              </w:rPr>
            </w:pPr>
            <w:r w:rsidRPr="0048382E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82E" w:rsidP="0048382E">
            <w:pPr>
              <w:pStyle w:val="ListBullet"/>
            </w:pPr>
            <w:r w:rsidRPr="0048382E">
              <w:t xml:space="preserve">Takes responsibility for planning and organising own workload, identifying ways </w:t>
            </w:r>
            <w:r w:rsidRPr="0048382E">
              <w:t>of sequencing and combining elements for efficiency</w:t>
            </w:r>
          </w:p>
          <w:p w:rsidR="00000000" w:rsidP="0048382E">
            <w:pPr>
              <w:pStyle w:val="ListBullet"/>
              <w:rPr>
                <w:lang w:val="en-NZ"/>
              </w:rPr>
            </w:pPr>
            <w:r w:rsidRPr="0048382E">
              <w:t>Implements standard procedures for routine decisions</w:t>
            </w:r>
          </w:p>
        </w:tc>
      </w:tr>
      <w:tr w:rsidTr="00483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2E">
            <w:pPr>
              <w:pStyle w:val="BodyText"/>
              <w:rPr>
                <w:lang w:val="en-NZ"/>
              </w:rPr>
            </w:pPr>
            <w:r w:rsidRPr="0048382E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82E" w:rsidP="0048382E">
            <w:pPr>
              <w:pStyle w:val="ListBullet"/>
            </w:pPr>
            <w:r w:rsidRPr="0048382E">
              <w:t>Identifies and takes responsibility for addressing predictable problems in familiar work contexts</w:t>
            </w:r>
          </w:p>
        </w:tc>
      </w:tr>
    </w:tbl>
    <w:p w:rsidR="00466462" w:rsidP="0048382E">
      <w:pPr>
        <w:pStyle w:val="BodyText"/>
      </w:pPr>
    </w:p>
    <w:p w:rsidR="00466462" w:rsidP="0048382E">
      <w:pPr>
        <w:pStyle w:val="BodyText"/>
      </w:pPr>
    </w:p>
    <w:p w:rsidR="00000000" w:rsidRPr="0048382E" w:rsidP="0048382E">
      <w:pPr>
        <w:pStyle w:val="Heading1"/>
      </w:pPr>
      <w:bookmarkStart w:id="6" w:name="O_1072335"/>
      <w:bookmarkEnd w:id="6"/>
      <w:r w:rsidRPr="0048382E">
        <w:t>Unit Mapping Information</w:t>
      </w:r>
    </w:p>
    <w:p w:rsidR="00000000" w:rsidRPr="0048382E" w:rsidP="00466462">
      <w:pPr>
        <w:pStyle w:val="BodyText"/>
      </w:pPr>
      <w:r w:rsidRPr="0048382E">
        <w:t>Supersedes and is equivalent to ICPSCP311 Reclaim screen manually</w:t>
      </w:r>
    </w:p>
    <w:p w:rsidR="00000000" w:rsidRPr="0048382E" w:rsidP="0048382E">
      <w:pPr>
        <w:pStyle w:val="Heading1"/>
      </w:pPr>
      <w:bookmarkStart w:id="7" w:name="O_1072328"/>
      <w:bookmarkEnd w:id="7"/>
      <w:r w:rsidRPr="0048382E">
        <w:t>Links</w:t>
      </w:r>
    </w:p>
    <w:p w:rsidR="00000000" w:rsidRPr="0048382E" w:rsidP="00466462">
      <w:pPr>
        <w:pStyle w:val="BodyText"/>
      </w:pPr>
      <w:r w:rsidRPr="004838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43CC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8382E" w:rsidP="00466462">
      <w:pPr>
        <w:pStyle w:val="BodyText"/>
        <w:sectPr w:rsidSect="004838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382E" w:rsidP="0048382E">
      <w:pPr>
        <w:pStyle w:val="SuperHeading"/>
      </w:pPr>
      <w:r w:rsidRPr="0048382E">
        <w:t>Assessment Requirements for ICPSCP3110 Reclaim screen manually</w:t>
      </w:r>
    </w:p>
    <w:p w:rsidR="00000000" w:rsidRPr="0048382E" w:rsidP="0048382E">
      <w:pPr>
        <w:pStyle w:val="Heading1"/>
      </w:pPr>
      <w:bookmarkStart w:id="8" w:name="O_1072330"/>
      <w:bookmarkEnd w:id="8"/>
      <w:r w:rsidRPr="004838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83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82E" w:rsidP="0048382E">
            <w:pPr>
              <w:pStyle w:val="BodyText"/>
            </w:pPr>
            <w:r w:rsidRPr="0048382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2E">
            <w:pPr>
              <w:pStyle w:val="BodyText"/>
              <w:rPr>
                <w:lang w:val="en-NZ"/>
              </w:rPr>
            </w:pPr>
            <w:r w:rsidRPr="0048382E">
              <w:rPr>
                <w:rStyle w:val="SpecialBold"/>
              </w:rPr>
              <w:t>Comments</w:t>
            </w:r>
          </w:p>
        </w:tc>
      </w:tr>
      <w:tr w:rsidTr="00483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82E">
            <w:pPr>
              <w:pStyle w:val="BodyText"/>
              <w:rPr>
                <w:lang w:val="en-NZ"/>
              </w:rPr>
            </w:pPr>
            <w:r w:rsidRPr="0048382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82E" w:rsidP="0048382E">
            <w:pPr>
              <w:pStyle w:val="BodyText"/>
            </w:pPr>
            <w:r w:rsidRPr="0048382E">
              <w:t xml:space="preserve">This version first </w:t>
            </w:r>
            <w:r w:rsidRPr="0048382E">
              <w:t>released with ICP Printing and Graphic Arts Training Package Version 4.0.</w:t>
            </w:r>
          </w:p>
        </w:tc>
      </w:tr>
    </w:tbl>
    <w:p w:rsidR="00000000" w:rsidRPr="0048382E" w:rsidP="0048382E">
      <w:pPr>
        <w:pStyle w:val="BodyText"/>
      </w:pPr>
    </w:p>
    <w:p w:rsidR="00000000" w:rsidRPr="0048382E" w:rsidP="0048382E">
      <w:pPr>
        <w:pStyle w:val="AllowPageBreak"/>
      </w:pPr>
    </w:p>
    <w:p w:rsidR="00000000" w:rsidRPr="0048382E" w:rsidP="0048382E">
      <w:pPr>
        <w:pStyle w:val="Heading1"/>
      </w:pPr>
      <w:bookmarkStart w:id="9" w:name="O_1072333"/>
      <w:bookmarkEnd w:id="9"/>
      <w:r w:rsidRPr="0048382E">
        <w:t>Performance Evidence</w:t>
      </w:r>
    </w:p>
    <w:p w:rsidR="00000000" w:rsidRPr="0048382E" w:rsidP="00466462">
      <w:pPr>
        <w:pStyle w:val="BodyText"/>
      </w:pPr>
      <w:r w:rsidRPr="0048382E">
        <w:t>The candidate must demonstrate the ability to complete the tasks outlin</w:t>
      </w:r>
      <w:r w:rsidRPr="0048382E">
        <w:t>ed in the elements, performance criteria and foundation skills of this unit, including evidence of the ability to:</w:t>
      </w:r>
    </w:p>
    <w:p w:rsidR="00000000" w:rsidRPr="0048382E" w:rsidP="0048382E">
      <w:pPr>
        <w:pStyle w:val="ListBullet"/>
      </w:pPr>
      <w:r w:rsidRPr="0048382E">
        <w:t>reclaim three screens using manual techniques, according to manufacturer and job specifications and enterprise procedures and work health an</w:t>
      </w:r>
      <w:r w:rsidRPr="0048382E">
        <w:t>d safety (WHS) requirements.</w:t>
      </w:r>
    </w:p>
    <w:p w:rsidR="00000000" w:rsidRPr="0048382E" w:rsidP="0048382E">
      <w:pPr>
        <w:pStyle w:val="AllowPageBreak"/>
      </w:pPr>
    </w:p>
    <w:p w:rsidR="00000000" w:rsidRPr="0048382E" w:rsidP="0048382E">
      <w:pPr>
        <w:pStyle w:val="Heading1"/>
      </w:pPr>
      <w:bookmarkStart w:id="10" w:name="O_1072332"/>
      <w:bookmarkEnd w:id="10"/>
      <w:r w:rsidRPr="0048382E">
        <w:t>Knowledge Evidence</w:t>
      </w:r>
    </w:p>
    <w:p w:rsidR="00000000" w:rsidRPr="0048382E" w:rsidP="00466462">
      <w:pPr>
        <w:pStyle w:val="BodyText"/>
      </w:pPr>
      <w:r w:rsidRPr="0048382E">
        <w:t>The candidate must be able to demonstrate knowledge to complete the tasks outlined in the elements, performance criteria and foundation skills of this unit, including knowledge of:</w:t>
      </w:r>
    </w:p>
    <w:p w:rsidR="00000000" w:rsidRPr="0048382E" w:rsidP="0048382E">
      <w:pPr>
        <w:pStyle w:val="ListBullet"/>
      </w:pPr>
      <w:r w:rsidRPr="0048382E">
        <w:t>WHS risks and requirements for:</w:t>
      </w:r>
    </w:p>
    <w:p w:rsidR="00000000" w:rsidRPr="0048382E" w:rsidP="0048382E">
      <w:pPr>
        <w:pStyle w:val="ListBullet2"/>
      </w:pPr>
      <w:r w:rsidRPr="0048382E">
        <w:t>reclaiming screens</w:t>
      </w:r>
    </w:p>
    <w:p w:rsidR="00000000" w:rsidRPr="0048382E" w:rsidP="0048382E">
      <w:pPr>
        <w:pStyle w:val="ListBullet2"/>
      </w:pPr>
      <w:r w:rsidRPr="0048382E">
        <w:t>handling chemical materials</w:t>
      </w:r>
    </w:p>
    <w:p w:rsidR="00000000" w:rsidRPr="0048382E" w:rsidP="0048382E">
      <w:pPr>
        <w:pStyle w:val="ListBullet2"/>
      </w:pPr>
      <w:r w:rsidRPr="0048382E">
        <w:t>cleaning and waste disposal</w:t>
      </w:r>
    </w:p>
    <w:p w:rsidR="00000000" w:rsidRPr="0048382E" w:rsidP="0048382E">
      <w:pPr>
        <w:pStyle w:val="ListBullet2"/>
      </w:pPr>
      <w:r w:rsidRPr="0048382E">
        <w:t xml:space="preserve">wearing personal protective clothing </w:t>
      </w:r>
    </w:p>
    <w:p w:rsidR="00000000" w:rsidRPr="0048382E" w:rsidP="0048382E">
      <w:pPr>
        <w:pStyle w:val="ListBullet"/>
      </w:pPr>
      <w:r w:rsidRPr="0048382E">
        <w:t xml:space="preserve">the significance of mesh count </w:t>
      </w:r>
    </w:p>
    <w:p w:rsidR="00000000" w:rsidRPr="0048382E" w:rsidP="0048382E">
      <w:pPr>
        <w:pStyle w:val="ListBullet"/>
      </w:pPr>
      <w:r w:rsidRPr="0048382E">
        <w:t>methods for treating screens with different mesh counts</w:t>
      </w:r>
    </w:p>
    <w:p w:rsidR="00000000" w:rsidRPr="0048382E" w:rsidP="0048382E">
      <w:pPr>
        <w:pStyle w:val="ListBullet"/>
      </w:pPr>
      <w:r w:rsidRPr="0048382E">
        <w:t>common faults that co</w:t>
      </w:r>
      <w:r w:rsidRPr="0048382E">
        <w:t>uld occur in meshes and frames</w:t>
      </w:r>
    </w:p>
    <w:p w:rsidR="00000000" w:rsidRPr="0048382E" w:rsidP="0048382E">
      <w:pPr>
        <w:pStyle w:val="ListBullet"/>
      </w:pPr>
      <w:r w:rsidRPr="0048382E">
        <w:t>removal procedures for the different types of inks and stencils</w:t>
      </w:r>
    </w:p>
    <w:p w:rsidR="00000000" w:rsidRPr="0048382E" w:rsidP="0048382E">
      <w:pPr>
        <w:pStyle w:val="ListBullet"/>
      </w:pPr>
      <w:r w:rsidRPr="0048382E">
        <w:t>the chemicals available for screen reclamation</w:t>
      </w:r>
    </w:p>
    <w:p w:rsidR="00000000" w:rsidRPr="0048382E" w:rsidP="0048382E">
      <w:pPr>
        <w:pStyle w:val="ListBullet"/>
      </w:pPr>
      <w:r w:rsidRPr="0048382E">
        <w:t>the reasons for selecting chemicals and the method for screen reclamation</w:t>
      </w:r>
    </w:p>
    <w:p w:rsidR="00000000" w:rsidRPr="0048382E" w:rsidP="0048382E">
      <w:pPr>
        <w:pStyle w:val="ListBullet"/>
      </w:pPr>
      <w:r w:rsidRPr="0048382E">
        <w:t>the mai</w:t>
      </w:r>
      <w:r w:rsidRPr="0048382E">
        <w:t>n considerations when handling and disposing of chemicals</w:t>
      </w:r>
    </w:p>
    <w:p w:rsidR="00000000" w:rsidRPr="0048382E" w:rsidP="0048382E">
      <w:pPr>
        <w:pStyle w:val="ListBullet"/>
      </w:pPr>
      <w:r w:rsidRPr="0048382E">
        <w:t xml:space="preserve">the various screen reclamation techniques available in the industry </w:t>
      </w:r>
    </w:p>
    <w:p w:rsidR="00000000" w:rsidRPr="0048382E" w:rsidP="0048382E">
      <w:pPr>
        <w:pStyle w:val="ListBullet"/>
      </w:pPr>
      <w:r w:rsidRPr="0048382E">
        <w:t>the purpose for selecting and applying a specific technique for screen reclamation</w:t>
      </w:r>
    </w:p>
    <w:p w:rsidR="00000000" w:rsidRPr="0048382E" w:rsidP="0048382E">
      <w:pPr>
        <w:pStyle w:val="ListBullet"/>
      </w:pPr>
      <w:r w:rsidRPr="0048382E">
        <w:t>the enterprise procedures on material handling</w:t>
      </w:r>
      <w:r w:rsidRPr="0048382E">
        <w:t xml:space="preserve"> and management of waste</w:t>
      </w:r>
    </w:p>
    <w:p w:rsidR="00000000" w:rsidRPr="0048382E" w:rsidP="0048382E">
      <w:pPr>
        <w:pStyle w:val="ListBullet"/>
      </w:pPr>
      <w:r w:rsidRPr="0048382E">
        <w:t>manufacturer manuals, enterprise procedures and work health and safety documentation, including their location and purpose.</w:t>
      </w:r>
    </w:p>
    <w:p w:rsidR="00000000" w:rsidRPr="0048382E" w:rsidP="0048382E">
      <w:pPr>
        <w:pStyle w:val="AllowPageBreak"/>
      </w:pPr>
    </w:p>
    <w:p w:rsidR="00000000" w:rsidRPr="0048382E" w:rsidP="0048382E">
      <w:pPr>
        <w:pStyle w:val="Heading1"/>
      </w:pPr>
      <w:bookmarkStart w:id="11" w:name="O_1072331"/>
      <w:bookmarkEnd w:id="11"/>
      <w:r w:rsidRPr="0048382E">
        <w:t>Assessment Conditions</w:t>
      </w:r>
    </w:p>
    <w:p w:rsidR="00000000" w:rsidRPr="0048382E" w:rsidP="00466462">
      <w:pPr>
        <w:pStyle w:val="BodyText"/>
      </w:pPr>
      <w:r w:rsidRPr="0048382E">
        <w:t>Skills in this unit must be demonstrated in a workplace or simulat</w:t>
      </w:r>
      <w:r w:rsidRPr="0048382E">
        <w:t>ed environment where the conditions are typical of those in a working environment in this industry. Noise levels, production flow, interruptions and time variances must be typical of those experienced in the screen printing field of work and include access</w:t>
      </w:r>
      <w:r w:rsidRPr="0048382E">
        <w:t xml:space="preserve"> to:</w:t>
      </w:r>
    </w:p>
    <w:p w:rsidR="00000000" w:rsidRPr="0048382E" w:rsidP="0048382E">
      <w:pPr>
        <w:pStyle w:val="ListBullet"/>
      </w:pPr>
      <w:r w:rsidRPr="0048382E">
        <w:t>special purpose tools, equipment and materials</w:t>
      </w:r>
    </w:p>
    <w:p w:rsidR="00000000" w:rsidRPr="0048382E" w:rsidP="0048382E">
      <w:pPr>
        <w:pStyle w:val="ListBullet"/>
      </w:pPr>
      <w:r w:rsidRPr="0048382E">
        <w:t>screens.</w:t>
      </w:r>
    </w:p>
    <w:p w:rsidR="00000000" w:rsidRPr="0048382E" w:rsidP="00466462">
      <w:pPr>
        <w:pStyle w:val="BodyText"/>
      </w:pPr>
      <w:r w:rsidRPr="0048382E">
        <w:t>Assessors of this unit must satisfy the requirements for assessors in applicable vocational education and training legislation, frameworks and/or standards.</w:t>
      </w:r>
    </w:p>
    <w:p w:rsidR="00000000" w:rsidRPr="0048382E" w:rsidP="0048382E">
      <w:pPr>
        <w:pStyle w:val="Heading1"/>
      </w:pPr>
      <w:bookmarkStart w:id="12" w:name="O_1072329"/>
      <w:bookmarkEnd w:id="12"/>
      <w:r w:rsidRPr="0048382E">
        <w:t>Links</w:t>
      </w:r>
    </w:p>
    <w:p w:rsidR="00000000" w:rsidRPr="0048382E" w:rsidP="00466462">
      <w:pPr>
        <w:pStyle w:val="BodyText"/>
      </w:pPr>
      <w:r w:rsidRPr="0048382E">
        <w:t>Companion Vo</w:t>
      </w:r>
      <w:r w:rsidRPr="0048382E">
        <w:t xml:space="preserve">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43CC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8382E" w:rsidP="0048382E"/>
    <w:sectPr w:rsidSect="004838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8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82E" w:rsidRPr="00466462" w:rsidP="004664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8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462" w:rsidP="00483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6462" w:rsidP="00483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66462" w:rsidP="004838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82E" w:rsidP="00483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6462">
      <w:t>Approved</w:t>
    </w:r>
    <w:r w:rsidR="004664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64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6462">
      <w:rPr>
        <w:noProof/>
      </w:rPr>
      <w:t>4</w:t>
    </w:r>
    <w:r>
      <w:rPr>
        <w:noProof/>
      </w:rPr>
      <w:fldChar w:fldCharType="end"/>
    </w:r>
  </w:p>
  <w:p w:rsidR="0048382E" w:rsidP="00483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64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6462">
      <w:t>Manufacturing Industry Skills Alliance</w:t>
    </w:r>
    <w:r w:rsidR="00466462">
      <w:fldChar w:fldCharType="end"/>
    </w:r>
  </w:p>
  <w:p w:rsidR="0048382E" w:rsidP="004838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8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4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382E" w:rsidRPr="00466462" w:rsidP="004664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8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462" w:rsidRPr="002D2AF8" w:rsidP="00483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ICPSCP3110 Reclaim screen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6462" w:rsidP="004838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82E" w:rsidRPr="002D2AF8" w:rsidP="00483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6462">
      <w:t>ICPSCP3110 Reclaim screen manually</w:t>
    </w:r>
    <w:r w:rsidR="004664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6462">
      <w:rPr>
        <w:noProof/>
      </w:rPr>
      <w:t>2 March 2025</w:t>
    </w:r>
    <w:r>
      <w:fldChar w:fldCharType="end"/>
    </w:r>
  </w:p>
  <w:p w:rsidR="0048382E" w:rsidP="004838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CAB8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229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CCDF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8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38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38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38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38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38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38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38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38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38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38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382E"/>
  </w:style>
  <w:style w:type="character" w:customStyle="1" w:styleId="Heading1Char">
    <w:name w:val="Heading 1 Char"/>
    <w:basedOn w:val="DefaultParagraphFont"/>
    <w:link w:val="Heading1"/>
    <w:rsid w:val="004838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38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38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38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382E"/>
    <w:rPr>
      <w:b/>
      <w:spacing w:val="0"/>
    </w:rPr>
  </w:style>
  <w:style w:type="paragraph" w:styleId="ListBullet2">
    <w:name w:val="List Bullet 2"/>
    <w:basedOn w:val="List2"/>
    <w:rsid w:val="004838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382E"/>
    <w:rPr>
      <w:i/>
    </w:rPr>
  </w:style>
  <w:style w:type="paragraph" w:customStyle="1" w:styleId="SuperHeading">
    <w:name w:val="SuperHeading"/>
    <w:basedOn w:val="Normal"/>
    <w:rsid w:val="004838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38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38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38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38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3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3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3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3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38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38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38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38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38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38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38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38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38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38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38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38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38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38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38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38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38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38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38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38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38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38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38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38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38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38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38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38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382E"/>
  </w:style>
  <w:style w:type="paragraph" w:styleId="TableofFigures">
    <w:name w:val="table of figures"/>
    <w:basedOn w:val="Normal"/>
    <w:next w:val="Normal"/>
    <w:semiHidden/>
    <w:rsid w:val="004838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38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382E"/>
    <w:rPr>
      <w:rFonts w:ascii="Wingdings" w:hAnsi="Wingdings"/>
    </w:rPr>
  </w:style>
  <w:style w:type="paragraph" w:customStyle="1" w:styleId="TableHeading">
    <w:name w:val="Table Heading"/>
    <w:basedOn w:val="HeadingBase"/>
    <w:rsid w:val="004838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382E"/>
    <w:rPr>
      <w:color w:val="0033CC"/>
      <w:u w:val="none"/>
    </w:rPr>
  </w:style>
  <w:style w:type="paragraph" w:customStyle="1" w:styleId="BodyTextRight">
    <w:name w:val="Body Text Right"/>
    <w:basedOn w:val="BodyText"/>
    <w:rsid w:val="004838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38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38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38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38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38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382E"/>
    <w:rPr>
      <w:sz w:val="32"/>
    </w:rPr>
  </w:style>
  <w:style w:type="paragraph" w:customStyle="1" w:styleId="HeadingProcedure">
    <w:name w:val="Heading Procedure"/>
    <w:basedOn w:val="HeadingBase"/>
    <w:next w:val="Normal"/>
    <w:rsid w:val="004838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382E"/>
    <w:pPr>
      <w:spacing w:before="60" w:after="60"/>
    </w:pPr>
  </w:style>
  <w:style w:type="paragraph" w:styleId="ListContinue">
    <w:name w:val="List Continue"/>
    <w:basedOn w:val="List"/>
    <w:rsid w:val="0048382E"/>
    <w:pPr>
      <w:ind w:firstLine="0"/>
    </w:pPr>
  </w:style>
  <w:style w:type="paragraph" w:customStyle="1" w:styleId="ListNote">
    <w:name w:val="List Note"/>
    <w:basedOn w:val="List"/>
    <w:rsid w:val="004838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38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38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382E"/>
    <w:rPr>
      <w:rFonts w:ascii="Courier New" w:hAnsi="Courier New"/>
    </w:rPr>
  </w:style>
  <w:style w:type="paragraph" w:customStyle="1" w:styleId="NoteBullet">
    <w:name w:val="Note Bullet"/>
    <w:basedOn w:val="Note"/>
    <w:rsid w:val="004838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38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38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38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38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38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38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382E"/>
    <w:rPr>
      <w:b/>
      <w:smallCaps/>
    </w:rPr>
  </w:style>
  <w:style w:type="paragraph" w:customStyle="1" w:styleId="TableListNumber">
    <w:name w:val="Table List Number"/>
    <w:basedOn w:val="ListNumber"/>
    <w:rsid w:val="004838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38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382E"/>
    <w:pPr>
      <w:numPr>
        <w:numId w:val="9"/>
      </w:numPr>
    </w:pPr>
  </w:style>
  <w:style w:type="paragraph" w:customStyle="1" w:styleId="ListAlpha2">
    <w:name w:val="List Alpha 2"/>
    <w:basedOn w:val="List2"/>
    <w:rsid w:val="0048382E"/>
    <w:pPr>
      <w:numPr>
        <w:numId w:val="8"/>
      </w:numPr>
    </w:pPr>
  </w:style>
  <w:style w:type="paragraph" w:styleId="List2">
    <w:name w:val="List 2"/>
    <w:basedOn w:val="BodyText"/>
    <w:rsid w:val="004838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38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38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38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38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38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382E"/>
    <w:pPr>
      <w:numPr>
        <w:numId w:val="4"/>
      </w:numPr>
    </w:pPr>
  </w:style>
  <w:style w:type="paragraph" w:styleId="ListContinue2">
    <w:name w:val="List Continue 2"/>
    <w:basedOn w:val="List2"/>
    <w:rsid w:val="0048382E"/>
    <w:pPr>
      <w:ind w:firstLine="0"/>
    </w:pPr>
  </w:style>
  <w:style w:type="paragraph" w:styleId="ListContinue3">
    <w:name w:val="List Continue 3"/>
    <w:basedOn w:val="List3"/>
    <w:rsid w:val="0048382E"/>
    <w:pPr>
      <w:ind w:left="1021" w:firstLine="0"/>
    </w:pPr>
  </w:style>
  <w:style w:type="paragraph" w:styleId="ListContinue4">
    <w:name w:val="List Continue 4"/>
    <w:basedOn w:val="List4"/>
    <w:rsid w:val="0048382E"/>
    <w:pPr>
      <w:ind w:firstLine="0"/>
    </w:pPr>
  </w:style>
  <w:style w:type="paragraph" w:styleId="ListContinue5">
    <w:name w:val="List Continue 5"/>
    <w:basedOn w:val="List5"/>
    <w:rsid w:val="0048382E"/>
    <w:pPr>
      <w:ind w:firstLine="0"/>
    </w:pPr>
  </w:style>
  <w:style w:type="paragraph" w:styleId="ListNumber3">
    <w:name w:val="List Number 3"/>
    <w:basedOn w:val="List3"/>
    <w:rsid w:val="0048382E"/>
    <w:pPr>
      <w:numPr>
        <w:numId w:val="5"/>
      </w:numPr>
    </w:pPr>
  </w:style>
  <w:style w:type="paragraph" w:styleId="ListNumber4">
    <w:name w:val="List Number 4"/>
    <w:basedOn w:val="List4"/>
    <w:rsid w:val="0048382E"/>
    <w:pPr>
      <w:numPr>
        <w:numId w:val="6"/>
      </w:numPr>
    </w:pPr>
  </w:style>
  <w:style w:type="paragraph" w:styleId="ListNumber5">
    <w:name w:val="List Number 5"/>
    <w:basedOn w:val="List5"/>
    <w:rsid w:val="0048382E"/>
    <w:pPr>
      <w:numPr>
        <w:numId w:val="7"/>
      </w:numPr>
    </w:pPr>
  </w:style>
  <w:style w:type="paragraph" w:styleId="BlockText">
    <w:name w:val="Block Text"/>
    <w:basedOn w:val="Normal"/>
    <w:rsid w:val="004838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38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382E"/>
    <w:rPr>
      <w:sz w:val="16"/>
      <w:vertAlign w:val="superscript"/>
    </w:rPr>
  </w:style>
  <w:style w:type="character" w:customStyle="1" w:styleId="Symbols">
    <w:name w:val="Symbols"/>
    <w:basedOn w:val="DefaultParagraphFont"/>
    <w:rsid w:val="0048382E"/>
    <w:rPr>
      <w:rFonts w:ascii="Symbol" w:hAnsi="Symbol"/>
    </w:rPr>
  </w:style>
  <w:style w:type="character" w:customStyle="1" w:styleId="MenuOptions">
    <w:name w:val="Menu Options"/>
    <w:basedOn w:val="DefaultParagraphFont"/>
    <w:rsid w:val="004838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382E"/>
    <w:rPr>
      <w:b/>
    </w:rPr>
  </w:style>
  <w:style w:type="character" w:customStyle="1" w:styleId="Underlined">
    <w:name w:val="Underlined"/>
    <w:basedOn w:val="DefaultParagraphFont"/>
    <w:rsid w:val="0048382E"/>
    <w:rPr>
      <w:u w:val="single"/>
    </w:rPr>
  </w:style>
  <w:style w:type="paragraph" w:customStyle="1" w:styleId="TableBodyTextRight">
    <w:name w:val="Table Body Text Right"/>
    <w:basedOn w:val="TableBodyText"/>
    <w:rsid w:val="004838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382E"/>
    <w:rPr>
      <w:sz w:val="18"/>
    </w:rPr>
  </w:style>
  <w:style w:type="paragraph" w:customStyle="1" w:styleId="BodySmallRight">
    <w:name w:val="Body Small Right"/>
    <w:basedOn w:val="BodyTextRight"/>
    <w:rsid w:val="0048382E"/>
    <w:rPr>
      <w:sz w:val="18"/>
      <w:szCs w:val="18"/>
    </w:rPr>
  </w:style>
  <w:style w:type="paragraph" w:customStyle="1" w:styleId="MarginEdition">
    <w:name w:val="Margin Edition"/>
    <w:basedOn w:val="MarginNote"/>
    <w:rsid w:val="004838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382E"/>
    <w:rPr>
      <w:sz w:val="2"/>
      <w:szCs w:val="2"/>
    </w:rPr>
  </w:style>
  <w:style w:type="character" w:customStyle="1" w:styleId="Small">
    <w:name w:val="Small"/>
    <w:basedOn w:val="DefaultParagraphFont"/>
    <w:rsid w:val="0048382E"/>
    <w:rPr>
      <w:sz w:val="16"/>
    </w:rPr>
  </w:style>
  <w:style w:type="paragraph" w:customStyle="1" w:styleId="WideTable">
    <w:name w:val="Wide Table"/>
    <w:basedOn w:val="Normal"/>
    <w:rsid w:val="004838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382E"/>
  </w:style>
  <w:style w:type="paragraph" w:styleId="Quote">
    <w:name w:val="Quote"/>
    <w:basedOn w:val="Heading1"/>
    <w:link w:val="QuoteChar"/>
    <w:qFormat/>
    <w:rsid w:val="004838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38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382E"/>
    <w:pPr>
      <w:pageBreakBefore/>
    </w:pPr>
  </w:style>
  <w:style w:type="paragraph" w:customStyle="1" w:styleId="Border">
    <w:name w:val="Border"/>
    <w:basedOn w:val="Normal"/>
    <w:qFormat/>
    <w:rsid w:val="004838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38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8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8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38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38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38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38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38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382E"/>
    <w:rPr>
      <w:u w:val="single"/>
    </w:rPr>
  </w:style>
  <w:style w:type="character" w:customStyle="1" w:styleId="BoldandItalics">
    <w:name w:val="Bold and Italics"/>
    <w:qFormat/>
    <w:rsid w:val="0048382E"/>
    <w:rPr>
      <w:b/>
      <w:i/>
      <w:u w:val="none"/>
    </w:rPr>
  </w:style>
  <w:style w:type="paragraph" w:styleId="BalloonText">
    <w:name w:val="Balloon Text"/>
    <w:basedOn w:val="Normal"/>
    <w:link w:val="BalloonTextChar"/>
    <w:rsid w:val="004838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8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38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38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38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38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382E"/>
    <w:pPr>
      <w:spacing w:before="0" w:after="0"/>
    </w:pPr>
  </w:style>
  <w:style w:type="paragraph" w:customStyle="1" w:styleId="BodyTextBold">
    <w:name w:val="Body Text Bold"/>
    <w:basedOn w:val="BodyText"/>
    <w:qFormat/>
    <w:rsid w:val="0048382E"/>
    <w:rPr>
      <w:b/>
    </w:rPr>
  </w:style>
  <w:style w:type="character" w:styleId="Hyperlink">
    <w:name w:val="Hyperlink"/>
    <w:basedOn w:val="DefaultParagraphFont"/>
    <w:uiPriority w:val="99"/>
    <w:unhideWhenUsed/>
    <w:rsid w:val="004664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4982</Characters>
  <Application>Microsoft Office Word</Application>
  <DocSecurity>0</DocSecurity>
  <Lines>150</Lines>
  <Paragraphs>104</Paragraphs>
  <ScaleCrop>false</ScaleCrop>
  <Company>Author-it Software Corporation Ltd.</Company>
  <LinksUpToDate>false</LinksUpToDate>
  <CharactersWithSpaces>5644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ICPSCP3110 Reclaim screen manually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2025-03-01T15:46:00Z</dcterms:created>
  <dcterms:modified xsi:type="dcterms:W3CDTF">2025-03-01T15:46:00Z</dcterms:modified>
</cp:coreProperties>
</file>