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FAC" w:rsidP="006B6FAC">
      <w:pPr>
        <w:pStyle w:val="Title"/>
      </w:pPr>
      <w:r>
        <w:fldChar w:fldCharType="begin"/>
      </w:r>
      <w:r>
        <w:instrText xml:space="preserve"> TITLE   \* MERGEFORMAT </w:instrText>
      </w:r>
      <w:r>
        <w:fldChar w:fldCharType="separate"/>
      </w:r>
      <w:r>
        <w:t>Assessment Requirements for ICPSCP2730 Semi-automatically produce basic screen prints</w:t>
      </w:r>
      <w:r>
        <w:fldChar w:fldCharType="end"/>
      </w:r>
    </w:p>
    <w:p w:rsidR="006B6FAC" w:rsidP="006B6FAC">
      <w:pPr>
        <w:pStyle w:val="Version"/>
        <w:sectPr w:rsidSect="003D28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28E6" w:rsidP="003D28E6">
      <w:pPr>
        <w:pStyle w:val="SuperHeading"/>
      </w:pPr>
      <w:r w:rsidRPr="003D28E6">
        <w:t>Assessment Requirements for ICPSCP2730 Semi-automatically produce basic screen prints</w:t>
      </w:r>
    </w:p>
    <w:p w:rsidR="00000000" w:rsidRPr="003D28E6" w:rsidP="003D28E6">
      <w:pPr>
        <w:pStyle w:val="Heading1"/>
      </w:pPr>
      <w:bookmarkStart w:id="1" w:name="O_1073583"/>
      <w:bookmarkEnd w:id="1"/>
      <w:r w:rsidRPr="003D28E6">
        <w:t>Modification History</w:t>
      </w:r>
    </w:p>
    <w:tbl>
      <w:tblPr>
        <w:tblW w:w="0" w:type="auto"/>
        <w:tblLayout w:type="fixed"/>
        <w:tblCellMar>
          <w:left w:w="62" w:type="dxa"/>
          <w:right w:w="62" w:type="dxa"/>
        </w:tblCellMar>
        <w:tblLook w:val="0000"/>
      </w:tblPr>
      <w:tblGrid>
        <w:gridCol w:w="2493"/>
        <w:gridCol w:w="6337"/>
      </w:tblGrid>
      <w:tr w:rsidTr="003D28E6">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8E6" w:rsidP="003D28E6">
            <w:pPr>
              <w:pStyle w:val="BodyText"/>
            </w:pPr>
            <w:r w:rsidRPr="003D28E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8E6">
            <w:pPr>
              <w:pStyle w:val="BodyText"/>
              <w:rPr>
                <w:lang w:val="en-NZ"/>
              </w:rPr>
            </w:pPr>
            <w:r w:rsidRPr="003D28E6">
              <w:rPr>
                <w:rStyle w:val="SpecialBold"/>
              </w:rPr>
              <w:t>Comments</w:t>
            </w:r>
          </w:p>
        </w:tc>
      </w:tr>
      <w:tr w:rsidTr="003D28E6">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8E6">
            <w:pPr>
              <w:pStyle w:val="BodyText"/>
              <w:rPr>
                <w:lang w:val="en-NZ"/>
              </w:rPr>
            </w:pPr>
            <w:r w:rsidRPr="003D28E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8E6" w:rsidP="003D28E6">
            <w:pPr>
              <w:pStyle w:val="BodyText"/>
            </w:pPr>
            <w:r w:rsidRPr="003D28E6">
              <w:t>This version first released with ICP Printing and Graphic Arts Training Package Version 4.0.</w:t>
            </w:r>
          </w:p>
        </w:tc>
      </w:tr>
    </w:tbl>
    <w:p w:rsidR="00000000" w:rsidRPr="003D28E6" w:rsidP="003D28E6">
      <w:pPr>
        <w:pStyle w:val="BodyText"/>
      </w:pPr>
    </w:p>
    <w:p w:rsidR="00000000" w:rsidRPr="003D28E6" w:rsidP="003D28E6">
      <w:pPr>
        <w:pStyle w:val="AllowPageBreak"/>
      </w:pPr>
    </w:p>
    <w:p w:rsidR="00000000" w:rsidRPr="003D28E6" w:rsidP="003D28E6">
      <w:pPr>
        <w:pStyle w:val="Heading1"/>
      </w:pPr>
      <w:bookmarkStart w:id="2" w:name="O_1073586"/>
      <w:bookmarkEnd w:id="2"/>
      <w:r w:rsidRPr="003D28E6">
        <w:t>Performance Evidence</w:t>
      </w:r>
    </w:p>
    <w:p w:rsidR="00000000" w:rsidRPr="003D28E6" w:rsidP="006B6FAC">
      <w:pPr>
        <w:pStyle w:val="BodyText"/>
      </w:pPr>
      <w:r w:rsidRPr="003D28E6">
        <w:t>The candidate must demonstrate the ability to complete the tasks outlined in the elements, performance criteria and foundation skills of this unit, including evidence of the ability to:</w:t>
      </w:r>
    </w:p>
    <w:p w:rsidR="00000000" w:rsidRPr="003D28E6" w:rsidP="003D28E6">
      <w:pPr>
        <w:pStyle w:val="ListBullet"/>
      </w:pPr>
      <w:r w:rsidRPr="003D28E6">
        <w:t>produce two different one or t</w:t>
      </w:r>
      <w:r w:rsidRPr="003D28E6">
        <w:t xml:space="preserve">wo colour print runs, using a semi-automatic machine </w:t>
      </w:r>
    </w:p>
    <w:p w:rsidR="00000000" w:rsidRPr="003D28E6" w:rsidP="003D28E6">
      <w:pPr>
        <w:pStyle w:val="ListBullet"/>
      </w:pPr>
      <w:r w:rsidRPr="003D28E6">
        <w:t>demonstrate use of control, monitoring and data entry systems.</w:t>
      </w:r>
    </w:p>
    <w:p w:rsidR="00000000" w:rsidRPr="003D28E6" w:rsidP="006B6FAC">
      <w:pPr>
        <w:pStyle w:val="BodyText"/>
      </w:pPr>
      <w:r w:rsidRPr="003D28E6">
        <w:t xml:space="preserve">In the course of the above the candidate must: </w:t>
      </w:r>
    </w:p>
    <w:p w:rsidR="00000000" w:rsidRPr="003D28E6" w:rsidP="003D28E6">
      <w:pPr>
        <w:pStyle w:val="ListBullet"/>
      </w:pPr>
      <w:r w:rsidRPr="003D28E6">
        <w:t xml:space="preserve">operate production process in association with fellow workers and according to enterprise </w:t>
      </w:r>
      <w:r w:rsidRPr="003D28E6">
        <w:t>procedures and planned daily schedule</w:t>
      </w:r>
    </w:p>
    <w:p w:rsidR="00000000" w:rsidRPr="003D28E6" w:rsidP="003D28E6">
      <w:pPr>
        <w:pStyle w:val="ListBullet"/>
      </w:pPr>
      <w:r w:rsidRPr="003D28E6">
        <w:t>follow work health and safety (WHS) requirements, manufacturer specifications and enterprise procedures</w:t>
      </w:r>
    </w:p>
    <w:p w:rsidR="00000000" w:rsidRPr="003D28E6" w:rsidP="003D28E6">
      <w:pPr>
        <w:pStyle w:val="ListBullet"/>
      </w:pPr>
      <w:r w:rsidRPr="003D28E6">
        <w:t>anticipate production difficulties and take preventive action to prevent occurrence.</w:t>
      </w:r>
    </w:p>
    <w:p w:rsidR="00000000" w:rsidRPr="003D28E6" w:rsidP="003D28E6">
      <w:pPr>
        <w:pStyle w:val="AllowPageBreak"/>
      </w:pPr>
    </w:p>
    <w:p w:rsidR="00000000" w:rsidRPr="003D28E6" w:rsidP="003D28E6">
      <w:pPr>
        <w:pStyle w:val="Heading1"/>
      </w:pPr>
      <w:bookmarkStart w:id="3" w:name="O_1073585"/>
      <w:bookmarkEnd w:id="3"/>
      <w:r w:rsidRPr="003D28E6">
        <w:t>Knowledge Evidence</w:t>
      </w:r>
    </w:p>
    <w:p w:rsidR="00000000" w:rsidRPr="003D28E6" w:rsidP="006B6FAC">
      <w:pPr>
        <w:pStyle w:val="BodyText"/>
      </w:pPr>
      <w:r w:rsidRPr="003D28E6">
        <w:t>The candidate must be able to demonstrate knowledge to complete the tasks outlined in the elements, performance criteria and foundation skills of this unit, including knowledge of:</w:t>
      </w:r>
    </w:p>
    <w:p w:rsidR="00000000" w:rsidRPr="003D28E6" w:rsidP="003D28E6">
      <w:pPr>
        <w:pStyle w:val="ListBullet"/>
      </w:pPr>
      <w:r w:rsidRPr="003D28E6">
        <w:t>WHS risks and requirements for:</w:t>
      </w:r>
    </w:p>
    <w:p w:rsidR="00000000" w:rsidRPr="003D28E6" w:rsidP="003D28E6">
      <w:pPr>
        <w:pStyle w:val="ListBullet2"/>
      </w:pPr>
      <w:r w:rsidRPr="003D28E6">
        <w:t>operating a semi-autom</w:t>
      </w:r>
      <w:r w:rsidRPr="003D28E6">
        <w:t>atic printing machine</w:t>
      </w:r>
    </w:p>
    <w:p w:rsidR="00000000" w:rsidRPr="003D28E6" w:rsidP="003D28E6">
      <w:pPr>
        <w:pStyle w:val="ListBullet2"/>
      </w:pPr>
      <w:r w:rsidRPr="003D28E6">
        <w:t>cleaning and screen removal</w:t>
      </w:r>
    </w:p>
    <w:p w:rsidR="00000000" w:rsidRPr="003D28E6" w:rsidP="003D28E6">
      <w:pPr>
        <w:pStyle w:val="ListBullet2"/>
      </w:pPr>
      <w:r w:rsidRPr="003D28E6">
        <w:t>waste disposal</w:t>
      </w:r>
    </w:p>
    <w:p w:rsidR="00000000" w:rsidRPr="003D28E6" w:rsidP="003D28E6">
      <w:pPr>
        <w:pStyle w:val="ListBullet"/>
      </w:pPr>
      <w:r w:rsidRPr="003D28E6">
        <w:t>the required substrate, finished size, length of run and order of colours from the job specifications</w:t>
      </w:r>
    </w:p>
    <w:p w:rsidR="00000000" w:rsidRPr="003D28E6" w:rsidP="003D28E6">
      <w:pPr>
        <w:pStyle w:val="ListBullet"/>
      </w:pPr>
      <w:r w:rsidRPr="003D28E6">
        <w:t>the required placement of image on the sheet and the significance of substrate guides or</w:t>
      </w:r>
      <w:r w:rsidRPr="003D28E6">
        <w:t xml:space="preserve"> lays in preparation for printing</w:t>
      </w:r>
    </w:p>
    <w:p w:rsidR="00000000" w:rsidRPr="003D28E6" w:rsidP="003D28E6">
      <w:pPr>
        <w:pStyle w:val="ListBullet"/>
      </w:pPr>
      <w:r w:rsidRPr="003D28E6">
        <w:t>features of the ink selection system</w:t>
      </w:r>
    </w:p>
    <w:p w:rsidR="00000000" w:rsidRPr="003D28E6" w:rsidP="003D28E6">
      <w:pPr>
        <w:pStyle w:val="ListBullet"/>
      </w:pPr>
      <w:r w:rsidRPr="003D28E6">
        <w:t>set parameters of belt speed and head units</w:t>
      </w:r>
    </w:p>
    <w:p w:rsidR="00000000" w:rsidRPr="003D28E6" w:rsidP="003D28E6">
      <w:pPr>
        <w:pStyle w:val="ListBullet"/>
      </w:pPr>
      <w:r w:rsidRPr="003D28E6">
        <w:t>type of squeegee or flood coater and the squeegee angle used</w:t>
      </w:r>
    </w:p>
    <w:p w:rsidR="00000000" w:rsidRPr="003D28E6" w:rsidP="003D28E6">
      <w:pPr>
        <w:pStyle w:val="ListBullet"/>
      </w:pPr>
      <w:r w:rsidRPr="003D28E6">
        <w:t>process of producing a proof print and quality requirements to be checked on the proof, including:</w:t>
      </w:r>
    </w:p>
    <w:p w:rsidR="00000000" w:rsidRPr="003D28E6" w:rsidP="003D28E6">
      <w:pPr>
        <w:pStyle w:val="ListBullet2"/>
      </w:pPr>
      <w:r w:rsidRPr="003D28E6">
        <w:t>colour and strength</w:t>
      </w:r>
    </w:p>
    <w:p w:rsidR="00000000" w:rsidRPr="003D28E6" w:rsidP="003D28E6">
      <w:pPr>
        <w:pStyle w:val="ListBullet2"/>
      </w:pPr>
      <w:r w:rsidRPr="003D28E6">
        <w:t>registration and clarity</w:t>
      </w:r>
    </w:p>
    <w:p w:rsidR="00000000" w:rsidRPr="003D28E6" w:rsidP="003D28E6">
      <w:pPr>
        <w:pStyle w:val="ListBullet2"/>
      </w:pPr>
      <w:r w:rsidRPr="003D28E6">
        <w:t>adhesion</w:t>
      </w:r>
    </w:p>
    <w:p w:rsidR="00000000" w:rsidRPr="003D28E6" w:rsidP="003D28E6">
      <w:pPr>
        <w:pStyle w:val="ListBullet2"/>
      </w:pPr>
      <w:r w:rsidRPr="003D28E6">
        <w:t>gloss level</w:t>
      </w:r>
    </w:p>
    <w:p w:rsidR="00000000" w:rsidRPr="003D28E6" w:rsidP="003D28E6">
      <w:pPr>
        <w:pStyle w:val="ListBullet2"/>
      </w:pPr>
      <w:r w:rsidRPr="003D28E6">
        <w:t>drying or curing</w:t>
      </w:r>
    </w:p>
    <w:p w:rsidR="00000000" w:rsidRPr="003D28E6" w:rsidP="003D28E6">
      <w:pPr>
        <w:pStyle w:val="ListBullet2"/>
      </w:pPr>
      <w:r w:rsidRPr="003D28E6">
        <w:t>artwork detail</w:t>
      </w:r>
    </w:p>
    <w:p w:rsidR="00000000" w:rsidRPr="003D28E6" w:rsidP="003D28E6">
      <w:pPr>
        <w:pStyle w:val="ListBullet"/>
      </w:pPr>
      <w:r w:rsidRPr="003D28E6">
        <w:t>process of the continuous monitoring of print quality</w:t>
      </w:r>
    </w:p>
    <w:p w:rsidR="00000000" w:rsidRPr="003D28E6" w:rsidP="003D28E6">
      <w:pPr>
        <w:pStyle w:val="ListBullet"/>
      </w:pPr>
      <w:r w:rsidRPr="003D28E6">
        <w:t>pro</w:t>
      </w:r>
      <w:r w:rsidRPr="003D28E6">
        <w:t>cess of drying and curing of ink before stacking</w:t>
      </w:r>
    </w:p>
    <w:p w:rsidR="00000000" w:rsidRPr="003D28E6" w:rsidP="003D28E6">
      <w:pPr>
        <w:pStyle w:val="ListBullet"/>
      </w:pPr>
      <w:r w:rsidRPr="003D28E6">
        <w:t>procedure required for disposing of unused ink and solvent rags</w:t>
      </w:r>
    </w:p>
    <w:p w:rsidR="00000000" w:rsidRPr="003D28E6" w:rsidP="003D28E6">
      <w:pPr>
        <w:pStyle w:val="ListBullet"/>
      </w:pPr>
      <w:r w:rsidRPr="003D28E6">
        <w:t>frequency and type of maintenance that should be performed on the printing machine</w:t>
      </w:r>
    </w:p>
    <w:p w:rsidR="00000000" w:rsidRPr="003D28E6" w:rsidP="003D28E6">
      <w:pPr>
        <w:pStyle w:val="ListBullet"/>
      </w:pPr>
      <w:r w:rsidRPr="003D28E6">
        <w:t xml:space="preserve">indications of faults in equipment and enterprise personnel </w:t>
      </w:r>
      <w:r w:rsidRPr="003D28E6">
        <w:t>to report to</w:t>
      </w:r>
    </w:p>
    <w:p w:rsidR="00000000" w:rsidRPr="003D28E6" w:rsidP="003D28E6">
      <w:pPr>
        <w:pStyle w:val="ListBullet"/>
      </w:pPr>
      <w:r w:rsidRPr="003D28E6">
        <w:t>regulatory requirements governing cleaning and waste disposal procedures</w:t>
      </w:r>
    </w:p>
    <w:p w:rsidR="00000000" w:rsidRPr="003D28E6" w:rsidP="003D28E6">
      <w:pPr>
        <w:pStyle w:val="ListBullet"/>
      </w:pPr>
      <w:r w:rsidRPr="003D28E6">
        <w:t>manufacturer manuals, enterprise procedures and work health and safety documentation, including their location and purpose.</w:t>
      </w:r>
    </w:p>
    <w:p w:rsidR="00000000" w:rsidRPr="003D28E6" w:rsidP="003D28E6">
      <w:pPr>
        <w:pStyle w:val="AllowPageBreak"/>
      </w:pPr>
    </w:p>
    <w:p w:rsidR="00000000" w:rsidRPr="003D28E6" w:rsidP="003D28E6">
      <w:pPr>
        <w:pStyle w:val="Heading1"/>
      </w:pPr>
      <w:bookmarkStart w:id="4" w:name="O_1073584"/>
      <w:bookmarkEnd w:id="4"/>
      <w:r w:rsidRPr="003D28E6">
        <w:t>Assessment Conditions</w:t>
      </w:r>
    </w:p>
    <w:p w:rsidR="00000000" w:rsidRPr="003D28E6" w:rsidP="006B6FAC">
      <w:pPr>
        <w:pStyle w:val="BodyText"/>
      </w:pPr>
      <w:r w:rsidRPr="003D28E6">
        <w:t>Gather evidence to demonstrate consistent performance in conditions that are safe and replicate the workplace. Noise levels, production flow, interruptions and time variances must be typical of those experienced in the screen printing field of work and inc</w:t>
      </w:r>
      <w:r w:rsidRPr="003D28E6">
        <w:t>lude access to a semi-automatic printing machine.</w:t>
      </w:r>
    </w:p>
    <w:p w:rsidR="00000000" w:rsidRPr="003D28E6" w:rsidP="006B6FAC">
      <w:pPr>
        <w:pStyle w:val="BodyText"/>
      </w:pPr>
      <w:r w:rsidRPr="003D28E6">
        <w:t>Assessors of this unit must satisfy the requirements for assessors in applicable vocational education and training legislation, frameworks and/or standards.</w:t>
      </w:r>
    </w:p>
    <w:p w:rsidR="00000000" w:rsidRPr="003D28E6" w:rsidP="003D28E6">
      <w:pPr>
        <w:pStyle w:val="Heading1"/>
      </w:pPr>
      <w:bookmarkStart w:id="5" w:name="O_1073582"/>
      <w:bookmarkEnd w:id="5"/>
      <w:r w:rsidRPr="003D28E6">
        <w:t>Links</w:t>
      </w:r>
    </w:p>
    <w:p w:rsidR="00000000" w:rsidRPr="003D28E6" w:rsidP="006B6FAC">
      <w:pPr>
        <w:pStyle w:val="BodyText"/>
      </w:pPr>
      <w:r w:rsidRPr="003D28E6">
        <w:t>Companion Volume Impleme</w:t>
      </w:r>
      <w:r w:rsidRPr="003D28E6">
        <w:t xml:space="preserve">ntation Guide is found on VETNet - </w:t>
      </w:r>
      <w:r>
        <w:fldChar w:fldCharType="begin"/>
      </w:r>
      <w:r>
        <w:instrText xml:space="preserve"> HYPERLINK "https://vetnet.gov.au/Pages/TrainingDocs.aspx?q=a74b7a0f-a253-47e3-8be0-5d426e24131d" </w:instrText>
      </w:r>
      <w:r>
        <w:fldChar w:fldCharType="separate"/>
      </w:r>
      <w:r w:rsidRPr="00D00FE1">
        <w:rPr>
          <w:rStyle w:val="Hyperlink"/>
        </w:rPr>
        <w:t>https://vetnet.gov.au/Pages/TrainingDocs.aspx?q=a74b7a0f-a253-47e3-8be0-5d426e24131d</w:t>
      </w:r>
      <w:r>
        <w:fldChar w:fldCharType="end"/>
      </w:r>
    </w:p>
    <w:p w:rsidR="00000000" w:rsidRPr="003D28E6" w:rsidP="003D28E6"/>
    <w:sectPr w:rsidSect="003D28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8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8E6" w:rsidRPr="006B6FAC" w:rsidP="006B6F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8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FAC" w:rsidP="003D28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B6FAC" w:rsidP="003D28E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B6FAC" w:rsidP="003D28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8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F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28E6" w:rsidRPr="006B6FAC" w:rsidP="006B6F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8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FAC" w:rsidRPr="002D2AF8" w:rsidP="003D28E6">
    <w:pPr>
      <w:pStyle w:val="Header"/>
      <w:framePr w:wrap="around"/>
    </w:pPr>
    <w:r>
      <w:fldChar w:fldCharType="begin"/>
    </w:r>
    <w:r>
      <w:instrText xml:space="preserve"> TITLE   \* MERGEFORMAT </w:instrText>
    </w:r>
    <w:r>
      <w:fldChar w:fldCharType="separate"/>
    </w:r>
    <w:r>
      <w:t>Assessment Requirements for ICPSCP2730 Semi-automatically produce basic screen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6B6FAC" w:rsidP="003D28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989F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E69B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9A0F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8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28E6"/>
    <w:pPr>
      <w:spacing w:before="360" w:after="60"/>
      <w:outlineLvl w:val="0"/>
    </w:pPr>
    <w:rPr>
      <w:sz w:val="32"/>
    </w:rPr>
  </w:style>
  <w:style w:type="paragraph" w:styleId="Heading2">
    <w:name w:val="heading 2"/>
    <w:basedOn w:val="HeadingBase"/>
    <w:next w:val="BodyText"/>
    <w:link w:val="Heading2Char"/>
    <w:qFormat/>
    <w:rsid w:val="003D28E6"/>
    <w:pPr>
      <w:keepLines/>
      <w:spacing w:before="240" w:after="120"/>
      <w:outlineLvl w:val="1"/>
    </w:pPr>
    <w:rPr>
      <w:sz w:val="28"/>
      <w:szCs w:val="40"/>
    </w:rPr>
  </w:style>
  <w:style w:type="paragraph" w:styleId="Heading3">
    <w:name w:val="heading 3"/>
    <w:basedOn w:val="HeadingBase"/>
    <w:next w:val="BodyText"/>
    <w:link w:val="Heading3Char"/>
    <w:qFormat/>
    <w:rsid w:val="003D28E6"/>
    <w:pPr>
      <w:spacing w:before="180" w:after="120"/>
      <w:outlineLvl w:val="2"/>
    </w:pPr>
    <w:rPr>
      <w:spacing w:val="-10"/>
      <w:kern w:val="32"/>
    </w:rPr>
  </w:style>
  <w:style w:type="paragraph" w:styleId="Heading4">
    <w:name w:val="heading 4"/>
    <w:basedOn w:val="HeadingBase"/>
    <w:next w:val="BodyText"/>
    <w:link w:val="Heading4Char"/>
    <w:qFormat/>
    <w:rsid w:val="003D28E6"/>
    <w:pPr>
      <w:spacing w:before="160" w:after="120"/>
      <w:outlineLvl w:val="3"/>
    </w:pPr>
    <w:rPr>
      <w:sz w:val="22"/>
    </w:rPr>
  </w:style>
  <w:style w:type="paragraph" w:styleId="Heading5">
    <w:name w:val="heading 5"/>
    <w:basedOn w:val="HeadingBase"/>
    <w:next w:val="Normal"/>
    <w:link w:val="Heading5Char"/>
    <w:qFormat/>
    <w:rsid w:val="003D28E6"/>
    <w:pPr>
      <w:spacing w:before="80"/>
      <w:outlineLvl w:val="4"/>
    </w:pPr>
    <w:rPr>
      <w:color w:val="918585"/>
      <w:sz w:val="20"/>
    </w:rPr>
  </w:style>
  <w:style w:type="paragraph" w:styleId="Heading6">
    <w:name w:val="heading 6"/>
    <w:basedOn w:val="HeadingBase"/>
    <w:next w:val="Normal"/>
    <w:link w:val="Heading6Char"/>
    <w:qFormat/>
    <w:rsid w:val="003D28E6"/>
    <w:pPr>
      <w:spacing w:before="60"/>
      <w:outlineLvl w:val="5"/>
    </w:pPr>
    <w:rPr>
      <w:color w:val="918585"/>
      <w:sz w:val="20"/>
    </w:rPr>
  </w:style>
  <w:style w:type="paragraph" w:styleId="Heading7">
    <w:name w:val="heading 7"/>
    <w:basedOn w:val="Normal"/>
    <w:next w:val="Normal"/>
    <w:link w:val="Heading7Char"/>
    <w:qFormat/>
    <w:rsid w:val="003D28E6"/>
    <w:pPr>
      <w:ind w:left="720"/>
      <w:outlineLvl w:val="6"/>
    </w:pPr>
    <w:rPr>
      <w:i/>
    </w:rPr>
  </w:style>
  <w:style w:type="paragraph" w:styleId="Heading8">
    <w:name w:val="heading 8"/>
    <w:basedOn w:val="Normal"/>
    <w:next w:val="Normal"/>
    <w:link w:val="Heading8Char"/>
    <w:qFormat/>
    <w:rsid w:val="003D28E6"/>
    <w:pPr>
      <w:ind w:left="720"/>
      <w:outlineLvl w:val="7"/>
    </w:pPr>
    <w:rPr>
      <w:i/>
    </w:rPr>
  </w:style>
  <w:style w:type="paragraph" w:styleId="Heading9">
    <w:name w:val="heading 9"/>
    <w:basedOn w:val="Normal"/>
    <w:next w:val="Normal"/>
    <w:link w:val="Heading9Char"/>
    <w:qFormat/>
    <w:rsid w:val="003D28E6"/>
    <w:pPr>
      <w:ind w:left="720"/>
      <w:outlineLvl w:val="8"/>
    </w:pPr>
    <w:rPr>
      <w:i/>
    </w:rPr>
  </w:style>
  <w:style w:type="character" w:default="1" w:styleId="DefaultParagraphFont">
    <w:name w:val="Default Paragraph Font"/>
    <w:uiPriority w:val="1"/>
    <w:unhideWhenUsed/>
    <w:rsid w:val="003D28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8E6"/>
  </w:style>
  <w:style w:type="character" w:customStyle="1" w:styleId="Heading1Char">
    <w:name w:val="Heading 1 Char"/>
    <w:basedOn w:val="DefaultParagraphFont"/>
    <w:link w:val="Heading1"/>
    <w:rsid w:val="003D28E6"/>
    <w:rPr>
      <w:rFonts w:ascii="Times New Roman" w:eastAsia="Times New Roman" w:hAnsi="Times New Roman" w:cs="Times New Roman"/>
      <w:b/>
      <w:sz w:val="32"/>
      <w:szCs w:val="20"/>
      <w:lang w:eastAsia="en-US"/>
    </w:rPr>
  </w:style>
  <w:style w:type="paragraph" w:styleId="BodyText">
    <w:name w:val="Body Text"/>
    <w:basedOn w:val="Normal"/>
    <w:link w:val="BodyTextChar"/>
    <w:rsid w:val="003D28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28E6"/>
    <w:rPr>
      <w:rFonts w:ascii="Times New Roman" w:eastAsia="Times New Roman" w:hAnsi="Times New Roman" w:cs="Times New Roman"/>
      <w:sz w:val="24"/>
      <w:lang w:eastAsia="en-US"/>
    </w:rPr>
  </w:style>
  <w:style w:type="paragraph" w:styleId="ListBullet">
    <w:name w:val="List Bullet"/>
    <w:basedOn w:val="List"/>
    <w:rsid w:val="003D28E6"/>
    <w:pPr>
      <w:numPr>
        <w:numId w:val="12"/>
      </w:numPr>
      <w:tabs>
        <w:tab w:val="clear" w:pos="340"/>
      </w:tabs>
      <w:spacing w:before="40" w:after="40"/>
    </w:pPr>
  </w:style>
  <w:style w:type="character" w:customStyle="1" w:styleId="SpecialBold">
    <w:name w:val="Special Bold"/>
    <w:basedOn w:val="DefaultParagraphFont"/>
    <w:rsid w:val="003D28E6"/>
    <w:rPr>
      <w:b/>
      <w:spacing w:val="0"/>
    </w:rPr>
  </w:style>
  <w:style w:type="paragraph" w:styleId="ListBullet2">
    <w:name w:val="List Bullet 2"/>
    <w:basedOn w:val="List2"/>
    <w:rsid w:val="003D28E6"/>
    <w:pPr>
      <w:numPr>
        <w:numId w:val="13"/>
      </w:numPr>
      <w:tabs>
        <w:tab w:val="clear" w:pos="680"/>
      </w:tabs>
    </w:pPr>
  </w:style>
  <w:style w:type="paragraph" w:customStyle="1" w:styleId="SuperHeading">
    <w:name w:val="SuperHeading"/>
    <w:basedOn w:val="Normal"/>
    <w:rsid w:val="003D28E6"/>
    <w:pPr>
      <w:spacing w:before="240" w:after="120"/>
      <w:outlineLvl w:val="0"/>
    </w:pPr>
    <w:rPr>
      <w:rFonts w:ascii="Times New Roman" w:hAnsi="Times New Roman"/>
      <w:b/>
      <w:sz w:val="32"/>
    </w:rPr>
  </w:style>
  <w:style w:type="paragraph" w:customStyle="1" w:styleId="AllowPageBreak">
    <w:name w:val="AllowPageBreak"/>
    <w:rsid w:val="003D28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28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8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28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28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8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8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28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28E6"/>
    <w:rPr>
      <w:rFonts w:ascii="Courier New" w:eastAsia="Times New Roman" w:hAnsi="Courier New" w:cs="Times New Roman"/>
      <w:i/>
      <w:szCs w:val="20"/>
      <w:lang w:eastAsia="en-US"/>
    </w:rPr>
  </w:style>
  <w:style w:type="paragraph" w:customStyle="1" w:styleId="HeadingBase">
    <w:name w:val="Heading Base"/>
    <w:rsid w:val="003D28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8E6"/>
    <w:pPr>
      <w:tabs>
        <w:tab w:val="right" w:leader="dot" w:pos="9072"/>
      </w:tabs>
      <w:ind w:left="567"/>
    </w:pPr>
    <w:rPr>
      <w:szCs w:val="22"/>
    </w:rPr>
  </w:style>
  <w:style w:type="paragraph" w:customStyle="1" w:styleId="TOCBase">
    <w:name w:val="TOC Base"/>
    <w:rsid w:val="003D28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8E6"/>
    <w:pPr>
      <w:tabs>
        <w:tab w:val="right" w:leader="dot" w:pos="9072"/>
      </w:tabs>
      <w:spacing w:before="40" w:after="40"/>
      <w:ind w:left="284"/>
    </w:pPr>
    <w:rPr>
      <w:rFonts w:ascii="Times New Roman" w:hAnsi="Times New Roman"/>
    </w:rPr>
  </w:style>
  <w:style w:type="paragraph" w:styleId="TOC1">
    <w:name w:val="toc 1"/>
    <w:basedOn w:val="TOCBase"/>
    <w:next w:val="Normal"/>
    <w:rsid w:val="003D28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28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8E6"/>
    <w:rPr>
      <w:rFonts w:ascii="Times New Roman" w:eastAsia="Times New Roman" w:hAnsi="Times New Roman" w:cs="Times New Roman"/>
      <w:sz w:val="16"/>
      <w:lang w:eastAsia="en-US"/>
    </w:rPr>
  </w:style>
  <w:style w:type="paragraph" w:styleId="Title">
    <w:name w:val="Title"/>
    <w:basedOn w:val="HeadingBase"/>
    <w:link w:val="TitleChar"/>
    <w:qFormat/>
    <w:rsid w:val="003D28E6"/>
    <w:pPr>
      <w:spacing w:before="5040"/>
      <w:jc w:val="center"/>
    </w:pPr>
    <w:rPr>
      <w:sz w:val="48"/>
      <w:szCs w:val="72"/>
      <w:lang w:val="en-US"/>
    </w:rPr>
  </w:style>
  <w:style w:type="character" w:customStyle="1" w:styleId="TitleChar">
    <w:name w:val="Title Char"/>
    <w:basedOn w:val="DefaultParagraphFont"/>
    <w:link w:val="Title"/>
    <w:rsid w:val="003D28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8E6"/>
    <w:pPr>
      <w:tabs>
        <w:tab w:val="left" w:pos="3600"/>
        <w:tab w:val="left" w:pos="3958"/>
      </w:tabs>
    </w:pPr>
  </w:style>
  <w:style w:type="paragraph" w:styleId="List">
    <w:name w:val="List"/>
    <w:basedOn w:val="BodyText"/>
    <w:next w:val="BodyText"/>
    <w:rsid w:val="003D28E6"/>
    <w:pPr>
      <w:tabs>
        <w:tab w:val="left" w:pos="340"/>
      </w:tabs>
      <w:spacing w:before="60" w:after="60"/>
      <w:ind w:left="340" w:hanging="340"/>
    </w:pPr>
  </w:style>
  <w:style w:type="paragraph" w:customStyle="1" w:styleId="Note">
    <w:name w:val="Note"/>
    <w:basedOn w:val="BodyText"/>
    <w:rsid w:val="003D28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28E6"/>
    <w:pPr>
      <w:framePr w:wrap="auto" w:hAnchor="text" w:y="6049"/>
    </w:pPr>
    <w:rPr>
      <w:color w:val="000000"/>
      <w:sz w:val="40"/>
    </w:rPr>
  </w:style>
  <w:style w:type="paragraph" w:customStyle="1" w:styleId="TOCTitle">
    <w:name w:val="TOCTitle"/>
    <w:basedOn w:val="Heading1"/>
    <w:rsid w:val="003D28E6"/>
    <w:pPr>
      <w:spacing w:after="240"/>
      <w:jc w:val="center"/>
      <w:outlineLvl w:val="9"/>
    </w:pPr>
    <w:rPr>
      <w:caps/>
    </w:rPr>
  </w:style>
  <w:style w:type="paragraph" w:customStyle="1" w:styleId="Version">
    <w:name w:val="Version"/>
    <w:rsid w:val="003D28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28E6"/>
    <w:pPr>
      <w:keepNext w:val="0"/>
      <w:tabs>
        <w:tab w:val="right" w:pos="4176"/>
      </w:tabs>
      <w:ind w:left="198" w:hanging="198"/>
    </w:pPr>
    <w:rPr>
      <w:rFonts w:ascii="Garamond" w:hAnsi="Garamond"/>
    </w:rPr>
  </w:style>
  <w:style w:type="paragraph" w:styleId="IndexHeading">
    <w:name w:val="index heading"/>
    <w:basedOn w:val="Normal"/>
    <w:next w:val="Index1"/>
    <w:semiHidden/>
    <w:rsid w:val="003D28E6"/>
    <w:pPr>
      <w:spacing w:before="120" w:after="120"/>
    </w:pPr>
    <w:rPr>
      <w:rFonts w:ascii="Arial" w:hAnsi="Arial"/>
      <w:b/>
      <w:color w:val="918585"/>
      <w:sz w:val="24"/>
    </w:rPr>
  </w:style>
  <w:style w:type="paragraph" w:styleId="Header">
    <w:name w:val="header"/>
    <w:basedOn w:val="Normal"/>
    <w:link w:val="HeaderChar"/>
    <w:rsid w:val="003D28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8E6"/>
    <w:rPr>
      <w:rFonts w:ascii="Times New Roman" w:eastAsia="Times New Roman" w:hAnsi="Times New Roman" w:cs="Times New Roman"/>
      <w:sz w:val="16"/>
      <w:szCs w:val="20"/>
      <w:lang w:val="en-GB" w:eastAsia="en-US"/>
    </w:rPr>
  </w:style>
  <w:style w:type="paragraph" w:customStyle="1" w:styleId="Chapter">
    <w:name w:val="Chapter"/>
    <w:basedOn w:val="Normal"/>
    <w:rsid w:val="003D28E6"/>
    <w:pPr>
      <w:spacing w:before="240"/>
    </w:pPr>
    <w:rPr>
      <w:rFonts w:ascii="Times New Roman" w:hAnsi="Times New Roman"/>
      <w:smallCaps/>
      <w:spacing w:val="80"/>
      <w:sz w:val="28"/>
    </w:rPr>
  </w:style>
  <w:style w:type="paragraph" w:customStyle="1" w:styleId="InChapter">
    <w:name w:val="InChapter"/>
    <w:basedOn w:val="Heading3"/>
    <w:rsid w:val="003D28E6"/>
    <w:pPr>
      <w:spacing w:after="240"/>
      <w:outlineLvl w:val="9"/>
    </w:pPr>
    <w:rPr>
      <w:noProof/>
    </w:rPr>
  </w:style>
  <w:style w:type="paragraph" w:styleId="Index2">
    <w:name w:val="index 2"/>
    <w:basedOn w:val="Normal"/>
    <w:next w:val="Normal"/>
    <w:semiHidden/>
    <w:rsid w:val="003D28E6"/>
    <w:pPr>
      <w:tabs>
        <w:tab w:val="right" w:pos="4176"/>
      </w:tabs>
      <w:ind w:left="568" w:hanging="284"/>
    </w:pPr>
    <w:rPr>
      <w:rFonts w:ascii="Garamond" w:hAnsi="Garamond"/>
    </w:rPr>
  </w:style>
  <w:style w:type="paragraph" w:customStyle="1" w:styleId="Byline">
    <w:name w:val="Byline"/>
    <w:rsid w:val="003D28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8E6"/>
    <w:pPr>
      <w:tabs>
        <w:tab w:val="clear" w:pos="3600"/>
        <w:tab w:val="clear" w:pos="3958"/>
      </w:tabs>
      <w:jc w:val="right"/>
    </w:pPr>
  </w:style>
  <w:style w:type="character" w:styleId="Emphasis">
    <w:name w:val="Emphasis"/>
    <w:basedOn w:val="DefaultParagraphFont"/>
    <w:qFormat/>
    <w:rsid w:val="003D28E6"/>
    <w:rPr>
      <w:i/>
    </w:rPr>
  </w:style>
  <w:style w:type="paragraph" w:styleId="Caption">
    <w:name w:val="caption"/>
    <w:basedOn w:val="BodyText"/>
    <w:next w:val="Normal"/>
    <w:qFormat/>
    <w:rsid w:val="003D28E6"/>
    <w:pPr>
      <w:framePr w:w="2268" w:hSpace="181" w:vSpace="181" w:wrap="around" w:vAnchor="text" w:hAnchor="page" w:x="1135" w:y="285" w:anchorLock="1"/>
    </w:pPr>
    <w:rPr>
      <w:i/>
    </w:rPr>
  </w:style>
  <w:style w:type="paragraph" w:customStyle="1" w:styleId="MiniTOCTitle">
    <w:name w:val="MiniTOCTitle"/>
    <w:basedOn w:val="Heading4"/>
    <w:rsid w:val="003D28E6"/>
    <w:pPr>
      <w:spacing w:before="240"/>
      <w:outlineLvl w:val="9"/>
    </w:pPr>
    <w:rPr>
      <w:noProof/>
      <w:sz w:val="24"/>
    </w:rPr>
  </w:style>
  <w:style w:type="paragraph" w:customStyle="1" w:styleId="MiniTOCItem">
    <w:name w:val="MiniTOCItem"/>
    <w:basedOn w:val="ListBullet"/>
    <w:rsid w:val="003D28E6"/>
    <w:pPr>
      <w:numPr>
        <w:numId w:val="0"/>
      </w:numPr>
      <w:tabs>
        <w:tab w:val="right" w:leader="dot" w:pos="6521"/>
      </w:tabs>
      <w:spacing w:before="0" w:after="0"/>
    </w:pPr>
  </w:style>
  <w:style w:type="paragraph" w:customStyle="1" w:styleId="TOFTitle">
    <w:name w:val="TOFTitle"/>
    <w:basedOn w:val="TOCTitle"/>
    <w:rsid w:val="003D28E6"/>
  </w:style>
  <w:style w:type="paragraph" w:styleId="TableofFigures">
    <w:name w:val="table of figures"/>
    <w:basedOn w:val="Normal"/>
    <w:next w:val="Normal"/>
    <w:semiHidden/>
    <w:rsid w:val="003D28E6"/>
    <w:pPr>
      <w:tabs>
        <w:tab w:val="right" w:leader="dot" w:pos="9072"/>
      </w:tabs>
      <w:ind w:left="970" w:hanging="403"/>
    </w:pPr>
    <w:rPr>
      <w:rFonts w:ascii="Times New Roman" w:hAnsi="Times New Roman"/>
      <w:b/>
    </w:rPr>
  </w:style>
  <w:style w:type="paragraph" w:styleId="ListNumber">
    <w:name w:val="List Number"/>
    <w:basedOn w:val="List"/>
    <w:rsid w:val="003D28E6"/>
    <w:pPr>
      <w:numPr>
        <w:numId w:val="15"/>
      </w:numPr>
      <w:tabs>
        <w:tab w:val="clear" w:pos="340"/>
      </w:tabs>
    </w:pPr>
  </w:style>
  <w:style w:type="character" w:customStyle="1" w:styleId="WingdingSymbols">
    <w:name w:val="Wingding Symbols"/>
    <w:rsid w:val="003D28E6"/>
    <w:rPr>
      <w:rFonts w:ascii="Wingdings" w:hAnsi="Wingdings"/>
    </w:rPr>
  </w:style>
  <w:style w:type="paragraph" w:customStyle="1" w:styleId="TableHeading">
    <w:name w:val="Table Heading"/>
    <w:basedOn w:val="HeadingBase"/>
    <w:rsid w:val="003D28E6"/>
    <w:pPr>
      <w:keepLines/>
      <w:pBdr>
        <w:bottom w:val="single" w:sz="6" w:space="1" w:color="918585"/>
      </w:pBdr>
      <w:spacing w:before="240"/>
    </w:pPr>
  </w:style>
  <w:style w:type="character" w:customStyle="1" w:styleId="HotSpot">
    <w:name w:val="HotSpot"/>
    <w:rsid w:val="003D28E6"/>
    <w:rPr>
      <w:color w:val="0033CC"/>
      <w:u w:val="none"/>
    </w:rPr>
  </w:style>
  <w:style w:type="paragraph" w:customStyle="1" w:styleId="BodyTextRight">
    <w:name w:val="Body Text Right"/>
    <w:basedOn w:val="BodyText"/>
    <w:rsid w:val="003D28E6"/>
    <w:pPr>
      <w:spacing w:before="0" w:after="0"/>
      <w:jc w:val="right"/>
    </w:pPr>
  </w:style>
  <w:style w:type="paragraph" w:styleId="Index3">
    <w:name w:val="index 3"/>
    <w:basedOn w:val="ListNumber2"/>
    <w:next w:val="Normal"/>
    <w:semiHidden/>
    <w:rsid w:val="003D28E6"/>
    <w:pPr>
      <w:numPr>
        <w:numId w:val="0"/>
      </w:numPr>
      <w:tabs>
        <w:tab w:val="right" w:leader="dot" w:pos="4176"/>
      </w:tabs>
    </w:pPr>
  </w:style>
  <w:style w:type="paragraph" w:styleId="ListNumber2">
    <w:name w:val="List Number 2"/>
    <w:basedOn w:val="List2"/>
    <w:rsid w:val="003D28E6"/>
    <w:pPr>
      <w:numPr>
        <w:numId w:val="10"/>
      </w:numPr>
      <w:tabs>
        <w:tab w:val="clear" w:pos="1060"/>
      </w:tabs>
    </w:pPr>
  </w:style>
  <w:style w:type="paragraph" w:customStyle="1" w:styleId="MarginNote">
    <w:name w:val="Margin Note"/>
    <w:basedOn w:val="BodyText"/>
    <w:rsid w:val="003D28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8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8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28E6"/>
    <w:rPr>
      <w:sz w:val="32"/>
    </w:rPr>
  </w:style>
  <w:style w:type="paragraph" w:customStyle="1" w:styleId="HeadingProcedure">
    <w:name w:val="Heading Procedure"/>
    <w:basedOn w:val="HeadingBase"/>
    <w:next w:val="Normal"/>
    <w:rsid w:val="003D28E6"/>
    <w:pPr>
      <w:tabs>
        <w:tab w:val="left" w:pos="0"/>
      </w:tabs>
      <w:spacing w:before="120" w:after="60"/>
    </w:pPr>
    <w:rPr>
      <w:i/>
      <w:color w:val="918585"/>
      <w:sz w:val="22"/>
    </w:rPr>
  </w:style>
  <w:style w:type="paragraph" w:customStyle="1" w:styleId="TableBodyText">
    <w:name w:val="Table Body Text"/>
    <w:basedOn w:val="BodyText"/>
    <w:rsid w:val="003D28E6"/>
    <w:pPr>
      <w:spacing w:before="60" w:after="60"/>
    </w:pPr>
  </w:style>
  <w:style w:type="paragraph" w:styleId="ListContinue">
    <w:name w:val="List Continue"/>
    <w:basedOn w:val="List"/>
    <w:rsid w:val="003D28E6"/>
    <w:pPr>
      <w:ind w:firstLine="0"/>
    </w:pPr>
  </w:style>
  <w:style w:type="paragraph" w:customStyle="1" w:styleId="ListNote">
    <w:name w:val="List Note"/>
    <w:basedOn w:val="List"/>
    <w:rsid w:val="003D28E6"/>
    <w:pPr>
      <w:pBdr>
        <w:top w:val="single" w:sz="6" w:space="2" w:color="918585"/>
        <w:bottom w:val="single" w:sz="6" w:space="2" w:color="918585"/>
      </w:pBdr>
      <w:tabs>
        <w:tab w:val="left" w:pos="1021"/>
      </w:tabs>
      <w:ind w:firstLine="0"/>
    </w:pPr>
  </w:style>
  <w:style w:type="paragraph" w:customStyle="1" w:styleId="Warning">
    <w:name w:val="Warning"/>
    <w:basedOn w:val="BodyText"/>
    <w:rsid w:val="003D28E6"/>
    <w:pPr>
      <w:shd w:val="clear" w:color="auto" w:fill="D9D9D9"/>
      <w:tabs>
        <w:tab w:val="left" w:pos="992"/>
      </w:tabs>
      <w:ind w:left="119" w:right="119"/>
    </w:pPr>
    <w:rPr>
      <w:sz w:val="20"/>
    </w:rPr>
  </w:style>
  <w:style w:type="paragraph" w:customStyle="1" w:styleId="MarginIcons">
    <w:name w:val="Margin Icons"/>
    <w:basedOn w:val="BodyText"/>
    <w:rsid w:val="003D28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8E6"/>
    <w:rPr>
      <w:rFonts w:ascii="Courier New" w:hAnsi="Courier New"/>
    </w:rPr>
  </w:style>
  <w:style w:type="paragraph" w:customStyle="1" w:styleId="NoteBullet">
    <w:name w:val="Note Bullet"/>
    <w:basedOn w:val="Note"/>
    <w:rsid w:val="003D28E6"/>
    <w:pPr>
      <w:tabs>
        <w:tab w:val="clear" w:pos="680"/>
      </w:tabs>
      <w:spacing w:before="60" w:after="60"/>
    </w:pPr>
  </w:style>
  <w:style w:type="paragraph" w:customStyle="1" w:styleId="SubHeading2">
    <w:name w:val="SubHeading2"/>
    <w:basedOn w:val="HeadingBase"/>
    <w:rsid w:val="003D28E6"/>
    <w:pPr>
      <w:spacing w:before="240" w:after="60"/>
    </w:pPr>
    <w:rPr>
      <w:sz w:val="20"/>
    </w:rPr>
  </w:style>
  <w:style w:type="paragraph" w:customStyle="1" w:styleId="SubHeading1">
    <w:name w:val="SubHeading1"/>
    <w:basedOn w:val="HeadingBase"/>
    <w:rsid w:val="003D28E6"/>
    <w:pPr>
      <w:spacing w:before="240" w:after="60"/>
    </w:pPr>
    <w:rPr>
      <w:color w:val="918585"/>
      <w:sz w:val="22"/>
    </w:rPr>
  </w:style>
  <w:style w:type="paragraph" w:customStyle="1" w:styleId="SideHeading">
    <w:name w:val="Side Heading"/>
    <w:basedOn w:val="HeadingBase"/>
    <w:rsid w:val="003D28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8E6"/>
    <w:pPr>
      <w:tabs>
        <w:tab w:val="num" w:pos="360"/>
      </w:tabs>
    </w:pPr>
  </w:style>
  <w:style w:type="paragraph" w:styleId="PlainText">
    <w:name w:val="Plain Text"/>
    <w:basedOn w:val="Normal"/>
    <w:link w:val="PlainTextChar"/>
    <w:rsid w:val="003D28E6"/>
    <w:rPr>
      <w:sz w:val="20"/>
    </w:rPr>
  </w:style>
  <w:style w:type="character" w:customStyle="1" w:styleId="PlainTextChar">
    <w:name w:val="Plain Text Char"/>
    <w:basedOn w:val="DefaultParagraphFont"/>
    <w:link w:val="PlainText"/>
    <w:rsid w:val="003D28E6"/>
    <w:rPr>
      <w:rFonts w:ascii="Courier New" w:eastAsia="Times New Roman" w:hAnsi="Courier New" w:cs="Times New Roman"/>
      <w:sz w:val="20"/>
      <w:szCs w:val="20"/>
      <w:lang w:eastAsia="en-US"/>
    </w:rPr>
  </w:style>
  <w:style w:type="character" w:customStyle="1" w:styleId="MenuOption">
    <w:name w:val="Menu Option"/>
    <w:basedOn w:val="DefaultParagraphFont"/>
    <w:rsid w:val="003D28E6"/>
    <w:rPr>
      <w:b/>
      <w:smallCaps/>
    </w:rPr>
  </w:style>
  <w:style w:type="paragraph" w:customStyle="1" w:styleId="TableListNumber">
    <w:name w:val="Table List Number"/>
    <w:basedOn w:val="ListNumber"/>
    <w:rsid w:val="003D28E6"/>
    <w:pPr>
      <w:numPr>
        <w:numId w:val="0"/>
      </w:numPr>
    </w:pPr>
  </w:style>
  <w:style w:type="paragraph" w:styleId="TOC4">
    <w:name w:val="toc 4"/>
    <w:basedOn w:val="TOCBase"/>
    <w:next w:val="Normal"/>
    <w:semiHidden/>
    <w:rsid w:val="003D28E6"/>
    <w:pPr>
      <w:tabs>
        <w:tab w:val="right" w:leader="dot" w:pos="9071"/>
      </w:tabs>
      <w:ind w:left="1701"/>
    </w:pPr>
  </w:style>
  <w:style w:type="paragraph" w:customStyle="1" w:styleId="ListAlpha">
    <w:name w:val="List Alpha"/>
    <w:basedOn w:val="List"/>
    <w:rsid w:val="003D28E6"/>
    <w:pPr>
      <w:numPr>
        <w:numId w:val="9"/>
      </w:numPr>
    </w:pPr>
  </w:style>
  <w:style w:type="paragraph" w:customStyle="1" w:styleId="ListAlpha2">
    <w:name w:val="List Alpha 2"/>
    <w:basedOn w:val="List2"/>
    <w:rsid w:val="003D28E6"/>
    <w:pPr>
      <w:numPr>
        <w:numId w:val="8"/>
      </w:numPr>
    </w:pPr>
  </w:style>
  <w:style w:type="paragraph" w:styleId="List2">
    <w:name w:val="List 2"/>
    <w:basedOn w:val="BodyText"/>
    <w:rsid w:val="003D28E6"/>
    <w:pPr>
      <w:tabs>
        <w:tab w:val="left" w:pos="680"/>
      </w:tabs>
      <w:spacing w:before="60" w:after="60"/>
      <w:ind w:left="680" w:hanging="340"/>
    </w:pPr>
  </w:style>
  <w:style w:type="paragraph" w:styleId="List3">
    <w:name w:val="List 3"/>
    <w:basedOn w:val="BodyText"/>
    <w:rsid w:val="003D28E6"/>
    <w:pPr>
      <w:tabs>
        <w:tab w:val="left" w:pos="1021"/>
      </w:tabs>
      <w:spacing w:before="60" w:after="60"/>
      <w:ind w:left="1020" w:hanging="340"/>
    </w:pPr>
  </w:style>
  <w:style w:type="paragraph" w:styleId="List4">
    <w:name w:val="List 4"/>
    <w:basedOn w:val="BodyText"/>
    <w:rsid w:val="003D28E6"/>
    <w:pPr>
      <w:tabs>
        <w:tab w:val="left" w:pos="1361"/>
      </w:tabs>
      <w:spacing w:before="60" w:after="60"/>
      <w:ind w:left="1361" w:hanging="340"/>
    </w:pPr>
  </w:style>
  <w:style w:type="paragraph" w:styleId="List5">
    <w:name w:val="List 5"/>
    <w:basedOn w:val="BodyText"/>
    <w:rsid w:val="003D28E6"/>
    <w:pPr>
      <w:tabs>
        <w:tab w:val="left" w:pos="1701"/>
      </w:tabs>
      <w:spacing w:before="60" w:after="60"/>
      <w:ind w:left="1701" w:hanging="340"/>
    </w:pPr>
  </w:style>
  <w:style w:type="paragraph" w:styleId="ListBullet3">
    <w:name w:val="List Bullet 3"/>
    <w:basedOn w:val="List3"/>
    <w:rsid w:val="003D28E6"/>
    <w:pPr>
      <w:numPr>
        <w:numId w:val="14"/>
      </w:numPr>
      <w:tabs>
        <w:tab w:val="clear" w:pos="1021"/>
      </w:tabs>
      <w:ind w:left="1037" w:hanging="357"/>
    </w:pPr>
  </w:style>
  <w:style w:type="paragraph" w:styleId="ListBullet4">
    <w:name w:val="List Bullet 4"/>
    <w:basedOn w:val="List4"/>
    <w:rsid w:val="003D28E6"/>
    <w:pPr>
      <w:numPr>
        <w:numId w:val="3"/>
      </w:numPr>
      <w:tabs>
        <w:tab w:val="clear" w:pos="1361"/>
      </w:tabs>
    </w:pPr>
  </w:style>
  <w:style w:type="paragraph" w:styleId="ListBullet5">
    <w:name w:val="List Bullet 5"/>
    <w:basedOn w:val="List5"/>
    <w:rsid w:val="003D28E6"/>
    <w:pPr>
      <w:numPr>
        <w:numId w:val="4"/>
      </w:numPr>
    </w:pPr>
  </w:style>
  <w:style w:type="paragraph" w:styleId="ListContinue2">
    <w:name w:val="List Continue 2"/>
    <w:basedOn w:val="List2"/>
    <w:rsid w:val="003D28E6"/>
    <w:pPr>
      <w:ind w:firstLine="0"/>
    </w:pPr>
  </w:style>
  <w:style w:type="paragraph" w:styleId="ListContinue3">
    <w:name w:val="List Continue 3"/>
    <w:basedOn w:val="List3"/>
    <w:rsid w:val="003D28E6"/>
    <w:pPr>
      <w:ind w:left="1021" w:firstLine="0"/>
    </w:pPr>
  </w:style>
  <w:style w:type="paragraph" w:styleId="ListContinue4">
    <w:name w:val="List Continue 4"/>
    <w:basedOn w:val="List4"/>
    <w:rsid w:val="003D28E6"/>
    <w:pPr>
      <w:ind w:firstLine="0"/>
    </w:pPr>
  </w:style>
  <w:style w:type="paragraph" w:styleId="ListContinue5">
    <w:name w:val="List Continue 5"/>
    <w:basedOn w:val="List5"/>
    <w:rsid w:val="003D28E6"/>
    <w:pPr>
      <w:ind w:firstLine="0"/>
    </w:pPr>
  </w:style>
  <w:style w:type="paragraph" w:styleId="ListNumber3">
    <w:name w:val="List Number 3"/>
    <w:basedOn w:val="List3"/>
    <w:rsid w:val="003D28E6"/>
    <w:pPr>
      <w:numPr>
        <w:numId w:val="5"/>
      </w:numPr>
    </w:pPr>
  </w:style>
  <w:style w:type="paragraph" w:styleId="ListNumber4">
    <w:name w:val="List Number 4"/>
    <w:basedOn w:val="List4"/>
    <w:rsid w:val="003D28E6"/>
    <w:pPr>
      <w:numPr>
        <w:numId w:val="6"/>
      </w:numPr>
    </w:pPr>
  </w:style>
  <w:style w:type="paragraph" w:styleId="ListNumber5">
    <w:name w:val="List Number 5"/>
    <w:basedOn w:val="List5"/>
    <w:rsid w:val="003D28E6"/>
    <w:pPr>
      <w:numPr>
        <w:numId w:val="7"/>
      </w:numPr>
    </w:pPr>
  </w:style>
  <w:style w:type="paragraph" w:styleId="BlockText">
    <w:name w:val="Block Text"/>
    <w:basedOn w:val="Normal"/>
    <w:rsid w:val="003D28E6"/>
    <w:pPr>
      <w:spacing w:after="120"/>
      <w:ind w:left="1440" w:right="1440"/>
    </w:pPr>
  </w:style>
  <w:style w:type="character" w:customStyle="1" w:styleId="Subscript">
    <w:name w:val="Subscript"/>
    <w:basedOn w:val="DefaultParagraphFont"/>
    <w:rsid w:val="003D28E6"/>
    <w:rPr>
      <w:sz w:val="16"/>
      <w:vertAlign w:val="subscript"/>
    </w:rPr>
  </w:style>
  <w:style w:type="character" w:customStyle="1" w:styleId="Superscript">
    <w:name w:val="Superscript"/>
    <w:basedOn w:val="DefaultParagraphFont"/>
    <w:rsid w:val="003D28E6"/>
    <w:rPr>
      <w:sz w:val="16"/>
      <w:vertAlign w:val="superscript"/>
    </w:rPr>
  </w:style>
  <w:style w:type="character" w:customStyle="1" w:styleId="Symbols">
    <w:name w:val="Symbols"/>
    <w:basedOn w:val="DefaultParagraphFont"/>
    <w:rsid w:val="003D28E6"/>
    <w:rPr>
      <w:rFonts w:ascii="Symbol" w:hAnsi="Symbol"/>
    </w:rPr>
  </w:style>
  <w:style w:type="character" w:customStyle="1" w:styleId="MenuOptions">
    <w:name w:val="Menu Options"/>
    <w:basedOn w:val="DefaultParagraphFont"/>
    <w:rsid w:val="003D28E6"/>
    <w:rPr>
      <w:rFonts w:ascii="Arial Narrow" w:hAnsi="Arial Narrow"/>
      <w:smallCaps/>
    </w:rPr>
  </w:style>
  <w:style w:type="character" w:customStyle="1" w:styleId="Buttons">
    <w:name w:val="Buttons"/>
    <w:basedOn w:val="DefaultParagraphFont"/>
    <w:rsid w:val="003D28E6"/>
    <w:rPr>
      <w:b/>
    </w:rPr>
  </w:style>
  <w:style w:type="character" w:customStyle="1" w:styleId="Underlined">
    <w:name w:val="Underlined"/>
    <w:basedOn w:val="DefaultParagraphFont"/>
    <w:rsid w:val="003D28E6"/>
    <w:rPr>
      <w:u w:val="single"/>
    </w:rPr>
  </w:style>
  <w:style w:type="paragraph" w:customStyle="1" w:styleId="TableBodyTextRight">
    <w:name w:val="Table Body Text Right"/>
    <w:basedOn w:val="TableBodyText"/>
    <w:rsid w:val="003D28E6"/>
    <w:pPr>
      <w:widowControl w:val="0"/>
      <w:autoSpaceDE w:val="0"/>
      <w:autoSpaceDN w:val="0"/>
      <w:adjustRightInd w:val="0"/>
      <w:jc w:val="right"/>
    </w:pPr>
    <w:rPr>
      <w:rFonts w:cs="Arial"/>
      <w:szCs w:val="18"/>
    </w:rPr>
  </w:style>
  <w:style w:type="paragraph" w:customStyle="1" w:styleId="CopyrightText">
    <w:name w:val="Copyright Text"/>
    <w:basedOn w:val="BodyText"/>
    <w:rsid w:val="003D28E6"/>
    <w:rPr>
      <w:sz w:val="18"/>
    </w:rPr>
  </w:style>
  <w:style w:type="paragraph" w:customStyle="1" w:styleId="BodySmallRight">
    <w:name w:val="Body Small Right"/>
    <w:basedOn w:val="BodyTextRight"/>
    <w:rsid w:val="003D28E6"/>
    <w:rPr>
      <w:sz w:val="18"/>
      <w:szCs w:val="18"/>
    </w:rPr>
  </w:style>
  <w:style w:type="paragraph" w:customStyle="1" w:styleId="MarginEdition">
    <w:name w:val="Margin Edition"/>
    <w:basedOn w:val="MarginNote"/>
    <w:rsid w:val="003D28E6"/>
    <w:pPr>
      <w:spacing w:before="0" w:after="0"/>
    </w:pPr>
    <w:rPr>
      <w:rFonts w:ascii="Times New Roman" w:hAnsi="Times New Roman"/>
      <w:color w:val="999999"/>
    </w:rPr>
  </w:style>
  <w:style w:type="paragraph" w:customStyle="1" w:styleId="Spacer">
    <w:name w:val="Spacer"/>
    <w:basedOn w:val="Normal"/>
    <w:rsid w:val="003D28E6"/>
    <w:rPr>
      <w:sz w:val="2"/>
      <w:szCs w:val="2"/>
    </w:rPr>
  </w:style>
  <w:style w:type="character" w:customStyle="1" w:styleId="Small">
    <w:name w:val="Small"/>
    <w:basedOn w:val="DefaultParagraphFont"/>
    <w:rsid w:val="003D28E6"/>
    <w:rPr>
      <w:sz w:val="16"/>
    </w:rPr>
  </w:style>
  <w:style w:type="paragraph" w:customStyle="1" w:styleId="WideTable">
    <w:name w:val="Wide Table"/>
    <w:basedOn w:val="Normal"/>
    <w:rsid w:val="003D28E6"/>
    <w:pPr>
      <w:ind w:left="-1418"/>
    </w:pPr>
    <w:rPr>
      <w:sz w:val="2"/>
      <w:szCs w:val="2"/>
    </w:rPr>
  </w:style>
  <w:style w:type="character" w:styleId="PageNumber">
    <w:name w:val="page number"/>
    <w:basedOn w:val="DefaultParagraphFont"/>
    <w:rsid w:val="003D28E6"/>
  </w:style>
  <w:style w:type="paragraph" w:styleId="Quote">
    <w:name w:val="Quote"/>
    <w:basedOn w:val="Heading1"/>
    <w:link w:val="QuoteChar"/>
    <w:qFormat/>
    <w:rsid w:val="003D28E6"/>
    <w:rPr>
      <w:b w:val="0"/>
      <w:sz w:val="72"/>
      <w:szCs w:val="72"/>
      <w:lang w:val="en-NZ"/>
    </w:rPr>
  </w:style>
  <w:style w:type="character" w:customStyle="1" w:styleId="QuoteChar">
    <w:name w:val="Quote Char"/>
    <w:basedOn w:val="DefaultParagraphFont"/>
    <w:link w:val="Quote"/>
    <w:rsid w:val="003D28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8E6"/>
    <w:pPr>
      <w:pageBreakBefore/>
    </w:pPr>
  </w:style>
  <w:style w:type="paragraph" w:customStyle="1" w:styleId="Border">
    <w:name w:val="Border"/>
    <w:basedOn w:val="Normal"/>
    <w:qFormat/>
    <w:rsid w:val="003D28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8E6"/>
    <w:rPr>
      <w:b/>
      <w:bCs/>
      <w:i/>
      <w:iCs/>
      <w:color w:val="auto"/>
    </w:rPr>
  </w:style>
  <w:style w:type="paragraph" w:styleId="IntenseQuote">
    <w:name w:val="Intense Quote"/>
    <w:basedOn w:val="Normal"/>
    <w:next w:val="Normal"/>
    <w:link w:val="IntenseQuoteChar"/>
    <w:uiPriority w:val="30"/>
    <w:qFormat/>
    <w:rsid w:val="003D28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8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28E6"/>
    <w:rPr>
      <w:smallCaps/>
      <w:color w:val="auto"/>
      <w:u w:val="single"/>
    </w:rPr>
  </w:style>
  <w:style w:type="character" w:styleId="IntenseReference">
    <w:name w:val="Intense Reference"/>
    <w:basedOn w:val="DefaultParagraphFont"/>
    <w:uiPriority w:val="32"/>
    <w:qFormat/>
    <w:rsid w:val="003D28E6"/>
    <w:rPr>
      <w:b/>
      <w:bCs/>
      <w:smallCaps/>
      <w:color w:val="auto"/>
      <w:spacing w:val="5"/>
      <w:u w:val="single"/>
    </w:rPr>
  </w:style>
  <w:style w:type="paragraph" w:customStyle="1" w:styleId="2ColumnHeading">
    <w:name w:val="2Column Heading"/>
    <w:basedOn w:val="BodyText"/>
    <w:qFormat/>
    <w:rsid w:val="003D28E6"/>
    <w:pPr>
      <w:spacing w:after="60"/>
      <w:ind w:left="-2268"/>
    </w:pPr>
    <w:rPr>
      <w:b/>
    </w:rPr>
  </w:style>
  <w:style w:type="paragraph" w:customStyle="1" w:styleId="Heading1TOC">
    <w:name w:val="Heading1 TOC"/>
    <w:basedOn w:val="Normal"/>
    <w:qFormat/>
    <w:rsid w:val="003D28E6"/>
    <w:pPr>
      <w:spacing w:before="240" w:after="120"/>
    </w:pPr>
    <w:rPr>
      <w:rFonts w:ascii="Times New Roman" w:hAnsi="Times New Roman"/>
      <w:b/>
      <w:sz w:val="32"/>
    </w:rPr>
  </w:style>
  <w:style w:type="paragraph" w:customStyle="1" w:styleId="Heading2TOC">
    <w:name w:val="Heading2 TOC"/>
    <w:basedOn w:val="Normal"/>
    <w:qFormat/>
    <w:rsid w:val="003D28E6"/>
    <w:pPr>
      <w:spacing w:before="240" w:after="60"/>
    </w:pPr>
    <w:rPr>
      <w:rFonts w:ascii="Times New Roman" w:hAnsi="Times New Roman"/>
      <w:b/>
      <w:sz w:val="28"/>
    </w:rPr>
  </w:style>
  <w:style w:type="character" w:customStyle="1" w:styleId="Underline">
    <w:name w:val="Underline"/>
    <w:basedOn w:val="DefaultParagraphFont"/>
    <w:qFormat/>
    <w:rsid w:val="003D28E6"/>
    <w:rPr>
      <w:u w:val="single"/>
    </w:rPr>
  </w:style>
  <w:style w:type="character" w:customStyle="1" w:styleId="BoldandItalics">
    <w:name w:val="Bold and Italics"/>
    <w:qFormat/>
    <w:rsid w:val="003D28E6"/>
    <w:rPr>
      <w:b/>
      <w:i/>
      <w:u w:val="none"/>
    </w:rPr>
  </w:style>
  <w:style w:type="paragraph" w:styleId="BalloonText">
    <w:name w:val="Balloon Text"/>
    <w:basedOn w:val="Normal"/>
    <w:link w:val="BalloonTextChar"/>
    <w:rsid w:val="003D28E6"/>
    <w:rPr>
      <w:rFonts w:ascii="Tahoma" w:hAnsi="Tahoma" w:cs="Tahoma"/>
      <w:sz w:val="16"/>
      <w:szCs w:val="16"/>
    </w:rPr>
  </w:style>
  <w:style w:type="character" w:customStyle="1" w:styleId="BalloonTextChar">
    <w:name w:val="Balloon Text Char"/>
    <w:basedOn w:val="DefaultParagraphFont"/>
    <w:link w:val="BalloonText"/>
    <w:rsid w:val="003D28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28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28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28E6"/>
    <w:rPr>
      <w:b/>
      <w:color w:val="660033"/>
      <w:spacing w:val="0"/>
    </w:rPr>
  </w:style>
  <w:style w:type="paragraph" w:customStyle="1" w:styleId="Nameditemlist">
    <w:name w:val="Named item list"/>
    <w:basedOn w:val="BodyText"/>
    <w:qFormat/>
    <w:rsid w:val="003D28E6"/>
    <w:pPr>
      <w:tabs>
        <w:tab w:val="left" w:pos="2835"/>
      </w:tabs>
      <w:ind w:left="2835" w:hanging="2835"/>
    </w:pPr>
  </w:style>
  <w:style w:type="paragraph" w:customStyle="1" w:styleId="BodyTextnopadding">
    <w:name w:val="Body Text no padding"/>
    <w:basedOn w:val="BodyText"/>
    <w:qFormat/>
    <w:rsid w:val="003D28E6"/>
    <w:pPr>
      <w:spacing w:before="0" w:after="0"/>
    </w:pPr>
  </w:style>
  <w:style w:type="paragraph" w:customStyle="1" w:styleId="BodyTextBold">
    <w:name w:val="Body Text Bold"/>
    <w:basedOn w:val="BodyText"/>
    <w:qFormat/>
    <w:rsid w:val="003D28E6"/>
    <w:rPr>
      <w:b/>
    </w:rPr>
  </w:style>
  <w:style w:type="character" w:styleId="Hyperlink">
    <w:name w:val="Hyperlink"/>
    <w:basedOn w:val="DefaultParagraphFont"/>
    <w:uiPriority w:val="99"/>
    <w:unhideWhenUsed/>
    <w:rsid w:val="006B6F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2813</Characters>
  <Application>Microsoft Office Word</Application>
  <DocSecurity>0</DocSecurity>
  <Lines>74</Lines>
  <Paragraphs>55</Paragraphs>
  <ScaleCrop>false</ScaleCrop>
  <Company>Author-it Software Corporation Ltd.</Company>
  <LinksUpToDate>false</LinksUpToDate>
  <CharactersWithSpaces>3205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ICPSCP2730 Semi-automatically produce basic screen prints</dc:title>
  <dc:subject>Approved</dc:subject>
  <dc:creator>PwC’s Skills for Australia</dc:creator>
  <cp:keywords>Release: 1</cp:keywords>
  <dc:description>Review Date: 12 April 2008</dc:description>
  <cp:lastModifiedBy>HSD_TPCMSd.prod</cp:lastModifiedBy>
  <cp:revision>3</cp:revision>
  <dcterms:created xsi:type="dcterms:W3CDTF">2021-07-20T05:43:00Z</dcterms:created>
  <dcterms:modified xsi:type="dcterms:W3CDTF">2021-07-20T05:43:00Z</dcterms:modified>
</cp:coreProperties>
</file>