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EC4" w:rsidP="00BB4E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ICPSCP2710 Manually produce basic screen prints</w:t>
      </w:r>
      <w:r>
        <w:fldChar w:fldCharType="end"/>
      </w:r>
    </w:p>
    <w:p w:rsidR="00BB4EC4" w:rsidP="00BB4EC4">
      <w:pPr>
        <w:pStyle w:val="Version"/>
        <w:sectPr w:rsidSect="002836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36A5" w:rsidP="002836A5">
      <w:pPr>
        <w:pStyle w:val="SuperHeading"/>
      </w:pPr>
      <w:r w:rsidRPr="002836A5">
        <w:t>ICPSCP2710 Manually produce basic screen prints</w:t>
      </w:r>
    </w:p>
    <w:p w:rsidR="00000000" w:rsidRPr="002836A5" w:rsidP="002836A5">
      <w:pPr>
        <w:pStyle w:val="Heading1"/>
      </w:pPr>
      <w:bookmarkStart w:id="1" w:name="O_1072302"/>
      <w:bookmarkEnd w:id="1"/>
      <w:r w:rsidRPr="002836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83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A5" w:rsidP="002836A5">
            <w:pPr>
              <w:pStyle w:val="BodyText"/>
            </w:pPr>
            <w:r w:rsidRPr="002836A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A5">
            <w:pPr>
              <w:pStyle w:val="BodyText"/>
              <w:rPr>
                <w:lang w:val="en-NZ"/>
              </w:rPr>
            </w:pPr>
            <w:r w:rsidRPr="002836A5">
              <w:rPr>
                <w:rStyle w:val="SpecialBold"/>
              </w:rPr>
              <w:t>Comments</w:t>
            </w:r>
          </w:p>
        </w:tc>
      </w:tr>
      <w:tr w:rsidTr="00283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A5">
            <w:pPr>
              <w:pStyle w:val="BodyText"/>
              <w:rPr>
                <w:lang w:val="en-NZ"/>
              </w:rPr>
            </w:pPr>
            <w:r w:rsidRPr="002836A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A5" w:rsidP="002836A5">
            <w:pPr>
              <w:pStyle w:val="BodyText"/>
            </w:pPr>
            <w:r w:rsidRPr="002836A5">
              <w:t>This version first released with ICP Printing and Graphic Arts Training Package Version 4.0.</w:t>
            </w:r>
          </w:p>
        </w:tc>
      </w:tr>
    </w:tbl>
    <w:p w:rsidR="00000000" w:rsidRPr="002836A5" w:rsidP="002836A5">
      <w:pPr>
        <w:pStyle w:val="BodyText"/>
      </w:pPr>
    </w:p>
    <w:p w:rsidR="00000000" w:rsidRPr="002836A5" w:rsidP="002836A5">
      <w:pPr>
        <w:pStyle w:val="AllowPageBreak"/>
      </w:pPr>
    </w:p>
    <w:p w:rsidR="00000000" w:rsidRPr="002836A5" w:rsidP="002836A5">
      <w:pPr>
        <w:pStyle w:val="Heading1"/>
      </w:pPr>
      <w:bookmarkStart w:id="2" w:name="O_1072307"/>
      <w:bookmarkEnd w:id="2"/>
      <w:r w:rsidRPr="002836A5">
        <w:t>Application</w:t>
      </w:r>
    </w:p>
    <w:p w:rsidR="00000000" w:rsidRPr="002836A5" w:rsidP="00BB4EC4">
      <w:pPr>
        <w:pStyle w:val="BodyText"/>
      </w:pPr>
      <w:r w:rsidRPr="002836A5">
        <w:t>This unit describes the skills and knowledge required to manually produc</w:t>
      </w:r>
      <w:r w:rsidRPr="002836A5">
        <w:t>e one or two colour screen prints in short runs or limited art prints.</w:t>
      </w:r>
    </w:p>
    <w:p w:rsidR="00000000" w:rsidRPr="002836A5" w:rsidP="00BB4EC4">
      <w:pPr>
        <w:pStyle w:val="BodyText"/>
      </w:pPr>
      <w:r w:rsidRPr="002836A5">
        <w:t>It applies to individuals working under direct supervision and performing mainly routine tasks such as monitoring equipment, selecting appropriate products and ensuring enterprise proce</w:t>
      </w:r>
      <w:r w:rsidRPr="002836A5">
        <w:t>sses and procedures are followed.</w:t>
      </w:r>
    </w:p>
    <w:p w:rsidR="00000000" w:rsidRPr="002836A5" w:rsidP="00BB4EC4">
      <w:pPr>
        <w:pStyle w:val="BodyText"/>
      </w:pPr>
      <w:r w:rsidRPr="002836A5">
        <w:t>No licensing, legislative or certification requirements apply to this unit at the time of publication.</w:t>
      </w:r>
    </w:p>
    <w:p w:rsidR="00000000" w:rsidRPr="002836A5" w:rsidP="002836A5">
      <w:pPr>
        <w:pStyle w:val="Heading1"/>
      </w:pPr>
      <w:bookmarkStart w:id="3" w:name="O_1072306"/>
      <w:bookmarkEnd w:id="3"/>
      <w:r w:rsidRPr="002836A5">
        <w:t>Unit Sector</w:t>
      </w:r>
    </w:p>
    <w:p w:rsidR="00000000" w:rsidRPr="002836A5" w:rsidP="00BB4EC4">
      <w:pPr>
        <w:pStyle w:val="BodyText"/>
      </w:pPr>
      <w:r w:rsidRPr="002836A5">
        <w:t>Screen printing</w:t>
      </w:r>
    </w:p>
    <w:p w:rsidR="00000000" w:rsidRPr="002836A5" w:rsidP="002836A5">
      <w:pPr>
        <w:pStyle w:val="Heading1"/>
      </w:pPr>
      <w:bookmarkStart w:id="4" w:name="O_1072305"/>
      <w:bookmarkEnd w:id="4"/>
      <w:r w:rsidRPr="002836A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2836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2836A5" w:rsidP="002836A5">
            <w:pPr>
              <w:pStyle w:val="BodyText"/>
            </w:pPr>
            <w:r w:rsidRPr="002836A5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36A5">
            <w:pPr>
              <w:pStyle w:val="BodyText"/>
              <w:rPr>
                <w:lang w:val="en-NZ"/>
              </w:rPr>
            </w:pPr>
            <w:r w:rsidRPr="002836A5">
              <w:rPr>
                <w:rStyle w:val="SpecialBold"/>
              </w:rPr>
              <w:t>PERFORMANCE</w:t>
            </w:r>
            <w:r w:rsidRPr="002836A5">
              <w:rPr>
                <w:rStyle w:val="SpecialBold"/>
              </w:rPr>
              <w:t xml:space="preserve"> CRITERIA</w:t>
            </w:r>
          </w:p>
        </w:tc>
      </w:tr>
      <w:tr w:rsidTr="002836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2836A5" w:rsidP="002836A5">
            <w:pPr>
              <w:pStyle w:val="BodyText"/>
            </w:pPr>
            <w:r w:rsidRPr="002836A5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836A5">
            <w:pPr>
              <w:pStyle w:val="BodyText"/>
              <w:rPr>
                <w:lang w:val="en-NZ"/>
              </w:rPr>
            </w:pPr>
            <w:r w:rsidRPr="002836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36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A5">
            <w:pPr>
              <w:pStyle w:val="BodyText"/>
              <w:rPr>
                <w:lang w:val="en-NZ"/>
              </w:rPr>
            </w:pPr>
            <w:r w:rsidRPr="002836A5">
              <w:t>1. Load substrate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A5" w:rsidP="002836A5">
            <w:pPr>
              <w:pStyle w:val="BodyText"/>
            </w:pPr>
            <w:r w:rsidRPr="002836A5">
              <w:t xml:space="preserve">1.1 Check substrate against job specifications and report and rectify, within scope of own role, any irregularities </w:t>
            </w:r>
          </w:p>
          <w:p w:rsidR="00000000" w:rsidRPr="002836A5" w:rsidP="002836A5">
            <w:pPr>
              <w:pStyle w:val="BodyText"/>
            </w:pPr>
            <w:r w:rsidRPr="002836A5">
              <w:t xml:space="preserve">1.2 Adjust substrate position and stencil registration according to job specifications </w:t>
            </w:r>
          </w:p>
          <w:p w:rsidR="00000000" w:rsidP="002836A5">
            <w:pPr>
              <w:pStyle w:val="BodyText"/>
              <w:rPr>
                <w:lang w:val="en-NZ"/>
              </w:rPr>
            </w:pPr>
            <w:r w:rsidRPr="002836A5">
              <w:t>1.3 Apply ink to screen according to job specificat</w:t>
            </w:r>
            <w:r w:rsidRPr="002836A5">
              <w:t>ions</w:t>
            </w:r>
          </w:p>
        </w:tc>
      </w:tr>
      <w:tr w:rsidTr="002836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A5">
            <w:pPr>
              <w:pStyle w:val="BodyText"/>
              <w:rPr>
                <w:lang w:val="en-NZ"/>
              </w:rPr>
            </w:pPr>
            <w:r w:rsidRPr="002836A5">
              <w:t>2. Prepare for production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A5" w:rsidP="002836A5">
            <w:pPr>
              <w:pStyle w:val="BodyText"/>
            </w:pPr>
            <w:r w:rsidRPr="002836A5">
              <w:t xml:space="preserve">2.1 Run off proof print and check for colour, strength, registration, adhesion, clarity, gloss level, drying or curing, artwork detail and other technical aspects according to job specifications </w:t>
            </w:r>
          </w:p>
          <w:p w:rsidR="00000000" w:rsidRPr="002836A5" w:rsidP="002836A5">
            <w:pPr>
              <w:pStyle w:val="BodyText"/>
            </w:pPr>
            <w:r w:rsidRPr="002836A5">
              <w:t xml:space="preserve">2.2 Make adjustments as required </w:t>
            </w:r>
          </w:p>
          <w:p w:rsidR="00000000" w:rsidRPr="002836A5" w:rsidP="002836A5">
            <w:pPr>
              <w:pStyle w:val="BodyText"/>
            </w:pPr>
            <w:r w:rsidRPr="002836A5">
              <w:t xml:space="preserve">2.3 Seek required approval to commence production prior to commencement </w:t>
            </w:r>
          </w:p>
          <w:p w:rsidR="00000000" w:rsidP="002836A5">
            <w:pPr>
              <w:pStyle w:val="BodyText"/>
              <w:rPr>
                <w:lang w:val="en-NZ"/>
              </w:rPr>
            </w:pPr>
            <w:r w:rsidRPr="002836A5">
              <w:t xml:space="preserve">2.4 Set belt speed and energy required to achieve required curing or drying properties </w:t>
            </w:r>
          </w:p>
        </w:tc>
      </w:tr>
      <w:tr w:rsidTr="002836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A5">
            <w:pPr>
              <w:pStyle w:val="BodyText"/>
              <w:rPr>
                <w:lang w:val="en-NZ"/>
              </w:rPr>
            </w:pPr>
            <w:r w:rsidRPr="002836A5">
              <w:t>3. Run job and monitor print quality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A5" w:rsidP="002836A5">
            <w:pPr>
              <w:pStyle w:val="BodyText"/>
            </w:pPr>
            <w:r w:rsidRPr="002836A5">
              <w:t>3.1 Adjust printing spe</w:t>
            </w:r>
            <w:r w:rsidRPr="002836A5">
              <w:t xml:space="preserve">ed production to maximise quality and output </w:t>
            </w:r>
          </w:p>
          <w:p w:rsidR="00000000" w:rsidRPr="002836A5" w:rsidP="002836A5">
            <w:pPr>
              <w:pStyle w:val="BodyText"/>
            </w:pPr>
            <w:r w:rsidRPr="002836A5">
              <w:t>3.2 Monitor, evaluate and adjust print quality as required</w:t>
            </w:r>
          </w:p>
          <w:p w:rsidR="00000000" w:rsidRPr="002836A5" w:rsidP="002836A5">
            <w:pPr>
              <w:pStyle w:val="BodyText"/>
            </w:pPr>
            <w:r w:rsidRPr="002836A5">
              <w:t xml:space="preserve">3.3 Monitor effects of ink alterations during run and report any discrepancies according to enterprise procedures </w:t>
            </w:r>
          </w:p>
          <w:p w:rsidR="00000000" w:rsidRPr="002836A5" w:rsidP="002836A5">
            <w:pPr>
              <w:pStyle w:val="BodyText"/>
            </w:pPr>
            <w:r w:rsidRPr="002836A5">
              <w:t>3.4 Complete required workplace docu</w:t>
            </w:r>
            <w:r w:rsidRPr="002836A5">
              <w:t xml:space="preserve">mentation </w:t>
            </w:r>
          </w:p>
          <w:p w:rsidR="00000000" w:rsidP="002836A5">
            <w:pPr>
              <w:pStyle w:val="BodyText"/>
              <w:rPr>
                <w:lang w:val="en-NZ"/>
              </w:rPr>
            </w:pPr>
            <w:r w:rsidRPr="002836A5">
              <w:t xml:space="preserve">3.5 Monitor and adjust curing and drying according to manufacturer and job specifications </w:t>
            </w:r>
          </w:p>
        </w:tc>
      </w:tr>
      <w:tr w:rsidTr="002836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A5">
            <w:pPr>
              <w:pStyle w:val="BodyText"/>
              <w:rPr>
                <w:lang w:val="en-NZ"/>
              </w:rPr>
            </w:pPr>
            <w:r w:rsidRPr="002836A5">
              <w:t>4. Stack production output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A5" w:rsidP="002836A5">
            <w:pPr>
              <w:pStyle w:val="BodyText"/>
            </w:pPr>
            <w:r w:rsidRPr="002836A5">
              <w:t xml:space="preserve">4.1 Check output for thorough drying or curing prior to stacking </w:t>
            </w:r>
          </w:p>
          <w:p w:rsidR="00000000" w:rsidP="002836A5">
            <w:pPr>
              <w:pStyle w:val="BodyText"/>
              <w:rPr>
                <w:lang w:val="en-NZ"/>
              </w:rPr>
            </w:pPr>
            <w:r w:rsidRPr="002836A5">
              <w:t>4.2 Check job status and progress against job specifications</w:t>
            </w:r>
            <w:r w:rsidRPr="002836A5">
              <w:t xml:space="preserve"> and take action as required </w:t>
            </w:r>
          </w:p>
        </w:tc>
      </w:tr>
      <w:tr w:rsidTr="002836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A5">
            <w:pPr>
              <w:pStyle w:val="BodyText"/>
              <w:rPr>
                <w:lang w:val="en-NZ"/>
              </w:rPr>
            </w:pPr>
            <w:r w:rsidRPr="002836A5">
              <w:t>5. Finish operation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A5" w:rsidP="002836A5">
            <w:pPr>
              <w:pStyle w:val="BodyText"/>
            </w:pPr>
            <w:r w:rsidRPr="002836A5">
              <w:t>5.1 Identify and report fault conditions according to enterprise procedures</w:t>
            </w:r>
          </w:p>
          <w:p w:rsidR="00000000" w:rsidRPr="002836A5" w:rsidP="002836A5">
            <w:pPr>
              <w:pStyle w:val="BodyText"/>
            </w:pPr>
            <w:r w:rsidRPr="002836A5">
              <w:t xml:space="preserve">5.2 Remove and clean excess ink, screens, squeegees and flood coaters according to work health and safety (WHS) requirements and </w:t>
            </w:r>
            <w:r w:rsidRPr="002836A5">
              <w:t xml:space="preserve">manufacturer specifications </w:t>
            </w:r>
          </w:p>
          <w:p w:rsidR="00000000" w:rsidRPr="002836A5" w:rsidP="002836A5">
            <w:pPr>
              <w:pStyle w:val="BodyText"/>
            </w:pPr>
            <w:r w:rsidRPr="002836A5">
              <w:t xml:space="preserve">5.3 Dispose of waste materials according to manufacturer specifications, regulatory requirements and enterprise procedures </w:t>
            </w:r>
          </w:p>
          <w:p w:rsidR="00000000" w:rsidRPr="002836A5" w:rsidP="002836A5">
            <w:pPr>
              <w:pStyle w:val="BodyText"/>
            </w:pPr>
            <w:r w:rsidRPr="002836A5">
              <w:t>5.4 Clean equipment and surrounding areas according to manufacturer specifications and enterprise proce</w:t>
            </w:r>
            <w:r w:rsidRPr="002836A5">
              <w:t xml:space="preserve">dures </w:t>
            </w:r>
          </w:p>
        </w:tc>
      </w:tr>
    </w:tbl>
    <w:p w:rsidR="00000000" w:rsidRPr="002836A5" w:rsidP="002836A5">
      <w:pPr>
        <w:pStyle w:val="BodyText"/>
      </w:pPr>
    </w:p>
    <w:p w:rsidR="00000000" w:rsidRPr="002836A5" w:rsidP="002836A5">
      <w:pPr>
        <w:pStyle w:val="AllowPageBreak"/>
      </w:pPr>
    </w:p>
    <w:p w:rsidR="00000000" w:rsidRPr="002836A5" w:rsidP="002836A5">
      <w:pPr>
        <w:pStyle w:val="Heading1"/>
      </w:pPr>
      <w:bookmarkStart w:id="5" w:name="O_1072304"/>
      <w:bookmarkEnd w:id="5"/>
      <w:r w:rsidRPr="002836A5">
        <w:t>Foundation Skills</w:t>
      </w:r>
    </w:p>
    <w:p w:rsidR="00000000" w:rsidRPr="00BB4EC4" w:rsidP="00BB4EC4">
      <w:pPr>
        <w:pStyle w:val="BodyText"/>
        <w:rPr>
          <w:i/>
        </w:rPr>
      </w:pPr>
      <w:r w:rsidRPr="00BB4EC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2836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A5" w:rsidP="002836A5">
            <w:pPr>
              <w:pStyle w:val="BodyText"/>
            </w:pPr>
            <w:r w:rsidRPr="002836A5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A5">
            <w:pPr>
              <w:pStyle w:val="BodyText"/>
              <w:rPr>
                <w:lang w:val="en-NZ"/>
              </w:rPr>
            </w:pPr>
            <w:r w:rsidRPr="002836A5">
              <w:rPr>
                <w:rStyle w:val="SpecialBold"/>
              </w:rPr>
              <w:t>Description</w:t>
            </w:r>
          </w:p>
        </w:tc>
      </w:tr>
      <w:tr w:rsidTr="002836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A5">
            <w:pPr>
              <w:pStyle w:val="BodyText"/>
              <w:rPr>
                <w:lang w:val="en-NZ"/>
              </w:rPr>
            </w:pPr>
            <w:r w:rsidRPr="002836A5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A5" w:rsidP="002836A5">
            <w:pPr>
              <w:pStyle w:val="ListBullet"/>
            </w:pPr>
            <w:r w:rsidRPr="002836A5">
              <w:t>Establishes job requirements from relevant information</w:t>
            </w:r>
          </w:p>
          <w:p w:rsidR="00000000" w:rsidP="002836A5">
            <w:pPr>
              <w:pStyle w:val="ListBullet"/>
              <w:rPr>
                <w:lang w:val="en-NZ"/>
              </w:rPr>
            </w:pPr>
            <w:r w:rsidRPr="002836A5">
              <w:t>Identifies process from procedural documentation</w:t>
            </w:r>
          </w:p>
        </w:tc>
      </w:tr>
      <w:tr w:rsidTr="002836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A5">
            <w:pPr>
              <w:pStyle w:val="BodyText"/>
              <w:rPr>
                <w:lang w:val="en-NZ"/>
              </w:rPr>
            </w:pPr>
            <w:r w:rsidRPr="002836A5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A5">
            <w:pPr>
              <w:pStyle w:val="ListBullet"/>
              <w:rPr>
                <w:lang w:val="en-NZ"/>
              </w:rPr>
            </w:pPr>
            <w:r w:rsidRPr="002836A5">
              <w:t>Completes required details accurately using enterprise specific and factual information</w:t>
            </w:r>
          </w:p>
        </w:tc>
      </w:tr>
      <w:tr w:rsidTr="002836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A5">
            <w:pPr>
              <w:pStyle w:val="BodyText"/>
              <w:rPr>
                <w:lang w:val="en-NZ"/>
              </w:rPr>
            </w:pPr>
            <w:r w:rsidRPr="002836A5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A5">
            <w:pPr>
              <w:pStyle w:val="ListBullet"/>
              <w:rPr>
                <w:lang w:val="en-NZ"/>
              </w:rPr>
            </w:pPr>
            <w:r w:rsidRPr="002836A5">
              <w:t xml:space="preserve">Uses simple mathematical calculations to determine quantities and optimum output </w:t>
            </w:r>
          </w:p>
        </w:tc>
      </w:tr>
      <w:tr w:rsidTr="002836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A5">
            <w:pPr>
              <w:pStyle w:val="BodyText"/>
              <w:rPr>
                <w:lang w:val="en-NZ"/>
              </w:rPr>
            </w:pPr>
            <w:r w:rsidRPr="002836A5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A5" w:rsidP="002836A5">
            <w:pPr>
              <w:pStyle w:val="ListBullet"/>
            </w:pPr>
            <w:r w:rsidRPr="002836A5">
              <w:t>Takes some personal responsibility for adherence to legal and regulatory requirements with specific reference to safety</w:t>
            </w:r>
          </w:p>
          <w:p w:rsidR="00000000" w:rsidRPr="002836A5" w:rsidP="002836A5">
            <w:pPr>
              <w:pStyle w:val="ListBullet"/>
            </w:pPr>
            <w:r w:rsidRPr="002836A5">
              <w:t>Complies with all organisational pro</w:t>
            </w:r>
            <w:r w:rsidRPr="002836A5">
              <w:t>cedures relevant to own role</w:t>
            </w:r>
          </w:p>
          <w:p w:rsidR="00000000" w:rsidP="002836A5">
            <w:pPr>
              <w:pStyle w:val="ListBullet"/>
              <w:rPr>
                <w:lang w:val="en-NZ"/>
              </w:rPr>
            </w:pPr>
            <w:r w:rsidRPr="002836A5">
              <w:t>Takes responsibility for routine low-impact decisions within familiar situations</w:t>
            </w:r>
          </w:p>
        </w:tc>
      </w:tr>
      <w:tr w:rsidTr="002836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A5">
            <w:pPr>
              <w:pStyle w:val="BodyText"/>
              <w:rPr>
                <w:lang w:val="en-NZ"/>
              </w:rPr>
            </w:pPr>
            <w:r w:rsidRPr="002836A5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A5">
            <w:pPr>
              <w:pStyle w:val="ListBullet"/>
              <w:rPr>
                <w:lang w:val="en-NZ"/>
              </w:rPr>
            </w:pPr>
            <w:r w:rsidRPr="002836A5">
              <w:t xml:space="preserve">Contributes to specific activities requiring joint responsibility and accountability </w:t>
            </w:r>
          </w:p>
        </w:tc>
      </w:tr>
      <w:tr w:rsidTr="002836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A5">
            <w:pPr>
              <w:pStyle w:val="BodyText"/>
              <w:rPr>
                <w:lang w:val="en-NZ"/>
              </w:rPr>
            </w:pPr>
            <w:r w:rsidRPr="002836A5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A5">
            <w:pPr>
              <w:pStyle w:val="ListBullet"/>
              <w:rPr>
                <w:lang w:val="en-NZ"/>
              </w:rPr>
            </w:pPr>
            <w:r w:rsidRPr="002836A5">
              <w:t>Follows clearly defin</w:t>
            </w:r>
            <w:r w:rsidRPr="002836A5">
              <w:t>ed instructions and sequencing and monitors own progress for the task</w:t>
            </w:r>
          </w:p>
        </w:tc>
      </w:tr>
      <w:tr w:rsidTr="002836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A5">
            <w:pPr>
              <w:pStyle w:val="BodyText"/>
              <w:rPr>
                <w:lang w:val="en-NZ"/>
              </w:rPr>
            </w:pPr>
            <w:r w:rsidRPr="002836A5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A5">
            <w:pPr>
              <w:pStyle w:val="ListBullet"/>
              <w:rPr>
                <w:lang w:val="en-NZ"/>
              </w:rPr>
            </w:pPr>
            <w:r w:rsidRPr="002836A5">
              <w:t>Responds to predictable problems and implements standard or logical solutions</w:t>
            </w:r>
          </w:p>
        </w:tc>
      </w:tr>
      <w:tr w:rsidTr="002836A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A5">
            <w:pPr>
              <w:pStyle w:val="BodyText"/>
              <w:rPr>
                <w:lang w:val="en-NZ"/>
              </w:rPr>
            </w:pPr>
            <w:r w:rsidRPr="002836A5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A5" w:rsidP="002836A5">
            <w:pPr>
              <w:pStyle w:val="ListBullet"/>
            </w:pPr>
            <w:r w:rsidRPr="002836A5">
              <w:t>Identifies the purpose and some specific functions of some common digital tools used in work contexts</w:t>
            </w:r>
          </w:p>
        </w:tc>
      </w:tr>
    </w:tbl>
    <w:p w:rsidR="00BB4EC4" w:rsidP="002836A5">
      <w:pPr>
        <w:pStyle w:val="BodyText"/>
      </w:pPr>
    </w:p>
    <w:p w:rsidR="00BB4EC4" w:rsidP="002836A5">
      <w:pPr>
        <w:pStyle w:val="BodyText"/>
      </w:pPr>
    </w:p>
    <w:p w:rsidR="00000000" w:rsidRPr="002836A5" w:rsidP="002836A5">
      <w:pPr>
        <w:pStyle w:val="Heading1"/>
      </w:pPr>
      <w:bookmarkStart w:id="6" w:name="O_1072303"/>
      <w:bookmarkEnd w:id="6"/>
      <w:r w:rsidRPr="002836A5">
        <w:t>Unit Mapping Information</w:t>
      </w:r>
    </w:p>
    <w:p w:rsidR="00000000" w:rsidRPr="002836A5" w:rsidP="00BB4EC4">
      <w:pPr>
        <w:pStyle w:val="BodyText"/>
      </w:pPr>
      <w:r w:rsidRPr="002836A5">
        <w:t>Supersedes and is equivalent to ICPSCP271 Manually produce basic screen prints.</w:t>
      </w:r>
    </w:p>
    <w:p w:rsidR="00000000" w:rsidRPr="002836A5" w:rsidP="002836A5">
      <w:pPr>
        <w:pStyle w:val="Heading1"/>
      </w:pPr>
      <w:bookmarkStart w:id="7" w:name="O_1072296"/>
      <w:bookmarkEnd w:id="7"/>
      <w:r w:rsidRPr="002836A5">
        <w:t>Links</w:t>
      </w:r>
    </w:p>
    <w:p w:rsidR="00000000" w:rsidRPr="002836A5" w:rsidP="00BB4EC4">
      <w:pPr>
        <w:pStyle w:val="BodyText"/>
      </w:pPr>
      <w:r w:rsidRPr="002836A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13A9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836A5" w:rsidP="00BB4EC4">
      <w:pPr>
        <w:pStyle w:val="BodyText"/>
        <w:sectPr w:rsidSect="002836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36A5" w:rsidP="002836A5">
      <w:pPr>
        <w:pStyle w:val="SuperHeading"/>
      </w:pPr>
      <w:r w:rsidRPr="002836A5">
        <w:t>Assessment Requirements for ICPSCP2710 Manually produce basic scr</w:t>
      </w:r>
      <w:r w:rsidRPr="002836A5">
        <w:t>een prints</w:t>
      </w:r>
    </w:p>
    <w:p w:rsidR="00000000" w:rsidRPr="002836A5" w:rsidP="002836A5">
      <w:pPr>
        <w:pStyle w:val="Heading1"/>
      </w:pPr>
      <w:bookmarkStart w:id="8" w:name="O_1072298"/>
      <w:bookmarkEnd w:id="8"/>
      <w:r w:rsidRPr="002836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83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A5" w:rsidP="002836A5">
            <w:pPr>
              <w:pStyle w:val="BodyText"/>
            </w:pPr>
            <w:r w:rsidRPr="002836A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A5">
            <w:pPr>
              <w:pStyle w:val="BodyText"/>
              <w:rPr>
                <w:lang w:val="en-NZ"/>
              </w:rPr>
            </w:pPr>
            <w:r w:rsidRPr="002836A5">
              <w:rPr>
                <w:rStyle w:val="SpecialBold"/>
              </w:rPr>
              <w:t>Comments</w:t>
            </w:r>
          </w:p>
        </w:tc>
      </w:tr>
      <w:tr w:rsidTr="002836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A5">
            <w:pPr>
              <w:pStyle w:val="BodyText"/>
              <w:rPr>
                <w:lang w:val="en-NZ"/>
              </w:rPr>
            </w:pPr>
            <w:r w:rsidRPr="002836A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A5" w:rsidP="002836A5">
            <w:pPr>
              <w:pStyle w:val="BodyText"/>
            </w:pPr>
            <w:r w:rsidRPr="002836A5">
              <w:t>This version first released with ICP Printing and Graphic Arts Training Package Version 4.0.</w:t>
            </w:r>
          </w:p>
        </w:tc>
      </w:tr>
    </w:tbl>
    <w:p w:rsidR="00000000" w:rsidRPr="002836A5" w:rsidP="002836A5">
      <w:pPr>
        <w:pStyle w:val="BodyText"/>
      </w:pPr>
    </w:p>
    <w:p w:rsidR="00000000" w:rsidRPr="002836A5" w:rsidP="002836A5">
      <w:pPr>
        <w:pStyle w:val="AllowPageBreak"/>
      </w:pPr>
    </w:p>
    <w:p w:rsidR="00000000" w:rsidRPr="002836A5" w:rsidP="002836A5">
      <w:pPr>
        <w:pStyle w:val="Heading1"/>
      </w:pPr>
      <w:bookmarkStart w:id="9" w:name="O_1072301"/>
      <w:bookmarkEnd w:id="9"/>
      <w:r w:rsidRPr="002836A5">
        <w:t>Performance Evidence</w:t>
      </w:r>
    </w:p>
    <w:p w:rsidR="00000000" w:rsidRPr="002836A5" w:rsidP="00BB4EC4">
      <w:pPr>
        <w:pStyle w:val="BodyText"/>
      </w:pPr>
      <w:r w:rsidRPr="002836A5">
        <w:t>The candidate must demonstrate the ability to complete the tasks outlined in the elements, performance criteria and foundation skills of this unit, including evidence of the ability to:</w:t>
      </w:r>
    </w:p>
    <w:p w:rsidR="00000000" w:rsidRPr="002836A5" w:rsidP="002836A5">
      <w:pPr>
        <w:pStyle w:val="ListBullet"/>
      </w:pPr>
      <w:r w:rsidRPr="002836A5">
        <w:t>manually produce two different print runs according to job specificat</w:t>
      </w:r>
      <w:r w:rsidRPr="002836A5">
        <w:t>ions, enterprise procedures and work health and safety (WHS) requirements.</w:t>
      </w:r>
    </w:p>
    <w:p w:rsidR="00000000" w:rsidRPr="002836A5" w:rsidP="002836A5">
      <w:pPr>
        <w:pStyle w:val="AllowPageBreak"/>
      </w:pPr>
    </w:p>
    <w:p w:rsidR="00000000" w:rsidRPr="002836A5" w:rsidP="002836A5">
      <w:pPr>
        <w:pStyle w:val="Heading1"/>
      </w:pPr>
      <w:bookmarkStart w:id="10" w:name="O_1072300"/>
      <w:bookmarkEnd w:id="10"/>
      <w:r w:rsidRPr="002836A5">
        <w:t>Knowledge Evidence</w:t>
      </w:r>
    </w:p>
    <w:p w:rsidR="00000000" w:rsidRPr="002836A5" w:rsidP="00BB4EC4">
      <w:pPr>
        <w:pStyle w:val="BodyText"/>
      </w:pPr>
      <w:r w:rsidRPr="002836A5">
        <w:t>The candidate must be able to demonstrate knowledge to complete the tasks outlined</w:t>
      </w:r>
      <w:r w:rsidRPr="002836A5">
        <w:t xml:space="preserve"> in the elements, performance criteria and foundation skills of this unit, including knowledge of:</w:t>
      </w:r>
    </w:p>
    <w:p w:rsidR="00000000" w:rsidRPr="002836A5" w:rsidP="002836A5">
      <w:pPr>
        <w:pStyle w:val="ListBullet"/>
      </w:pPr>
      <w:r w:rsidRPr="002836A5">
        <w:t>WHS risks and requirements for:</w:t>
      </w:r>
    </w:p>
    <w:p w:rsidR="00000000" w:rsidRPr="002836A5" w:rsidP="002836A5">
      <w:pPr>
        <w:pStyle w:val="ListBullet2"/>
      </w:pPr>
      <w:r w:rsidRPr="002836A5">
        <w:t>setting up and operating equipment</w:t>
      </w:r>
    </w:p>
    <w:p w:rsidR="00000000" w:rsidRPr="002836A5" w:rsidP="002836A5">
      <w:pPr>
        <w:pStyle w:val="ListBullet2"/>
      </w:pPr>
      <w:r w:rsidRPr="002836A5">
        <w:t xml:space="preserve">producing a manual print </w:t>
      </w:r>
    </w:p>
    <w:p w:rsidR="00000000" w:rsidRPr="002836A5" w:rsidP="002836A5">
      <w:pPr>
        <w:pStyle w:val="ListBullet2"/>
      </w:pPr>
      <w:r w:rsidRPr="002836A5">
        <w:t>cleaning and disposing of waste</w:t>
      </w:r>
    </w:p>
    <w:p w:rsidR="00000000" w:rsidRPr="002836A5" w:rsidP="002836A5">
      <w:pPr>
        <w:pStyle w:val="ListBullet"/>
      </w:pPr>
      <w:r w:rsidRPr="002836A5">
        <w:t xml:space="preserve">the procedure for setting up </w:t>
      </w:r>
      <w:r w:rsidRPr="002836A5">
        <w:t xml:space="preserve">the frame relative to the position of the print image and base board </w:t>
      </w:r>
    </w:p>
    <w:p w:rsidR="00000000" w:rsidRPr="002836A5" w:rsidP="002836A5">
      <w:pPr>
        <w:pStyle w:val="ListBullet"/>
      </w:pPr>
      <w:r w:rsidRPr="002836A5">
        <w:t>the checks to be made of the ink to determine its suitability for printing on a particular substrate</w:t>
      </w:r>
    </w:p>
    <w:p w:rsidR="00000000" w:rsidRPr="002836A5" w:rsidP="002836A5">
      <w:pPr>
        <w:pStyle w:val="ListBullet"/>
      </w:pPr>
      <w:r w:rsidRPr="002836A5">
        <w:t>the checks to be made on the printed sheet when the proof print has been run off</w:t>
      </w:r>
    </w:p>
    <w:p w:rsidR="00000000" w:rsidRPr="002836A5" w:rsidP="002836A5">
      <w:pPr>
        <w:pStyle w:val="ListBullet"/>
      </w:pPr>
      <w:r w:rsidRPr="002836A5">
        <w:t xml:space="preserve">the </w:t>
      </w:r>
      <w:r w:rsidRPr="002836A5">
        <w:t>system used for drying or curing</w:t>
      </w:r>
    </w:p>
    <w:p w:rsidR="00000000" w:rsidRPr="002836A5" w:rsidP="002836A5">
      <w:pPr>
        <w:pStyle w:val="ListBullet"/>
      </w:pPr>
      <w:r w:rsidRPr="002836A5">
        <w:t>factors affecting required belt speed for drying or curing</w:t>
      </w:r>
    </w:p>
    <w:p w:rsidR="00000000" w:rsidRPr="002836A5" w:rsidP="002836A5">
      <w:pPr>
        <w:pStyle w:val="ListBullet"/>
      </w:pPr>
      <w:r w:rsidRPr="002836A5">
        <w:t>the method for determining whether a print is dried or cured prior to stacking</w:t>
      </w:r>
    </w:p>
    <w:p w:rsidR="00000000" w:rsidRPr="002836A5" w:rsidP="002836A5">
      <w:pPr>
        <w:pStyle w:val="ListBullet"/>
      </w:pPr>
      <w:r w:rsidRPr="002836A5">
        <w:t>key indicators of faults in equipment and enterprise personnel to report to</w:t>
      </w:r>
    </w:p>
    <w:p w:rsidR="00000000" w:rsidRPr="002836A5" w:rsidP="002836A5">
      <w:pPr>
        <w:pStyle w:val="ListBullet"/>
      </w:pPr>
      <w:r w:rsidRPr="002836A5">
        <w:t>the maintenance requirements for equipment or machinery used to produce manual prints</w:t>
      </w:r>
    </w:p>
    <w:p w:rsidR="00000000" w:rsidRPr="002836A5" w:rsidP="002836A5">
      <w:pPr>
        <w:pStyle w:val="ListBullet"/>
      </w:pPr>
      <w:r w:rsidRPr="002836A5">
        <w:t>cleaning and waste disposal procedures during the production of manual prints</w:t>
      </w:r>
    </w:p>
    <w:p w:rsidR="00000000" w:rsidRPr="002836A5" w:rsidP="002836A5">
      <w:pPr>
        <w:pStyle w:val="ListBullet"/>
      </w:pPr>
      <w:r w:rsidRPr="002836A5">
        <w:t>manufacturer manuals, enterprise procedures and work health and safety documentation, includ</w:t>
      </w:r>
      <w:r w:rsidRPr="002836A5">
        <w:t xml:space="preserve">ing their location and purpose. </w:t>
      </w:r>
    </w:p>
    <w:p w:rsidR="00000000" w:rsidRPr="002836A5" w:rsidP="002836A5">
      <w:pPr>
        <w:pStyle w:val="AllowPageBreak"/>
      </w:pPr>
    </w:p>
    <w:p w:rsidR="00000000" w:rsidRPr="002836A5" w:rsidP="002836A5">
      <w:pPr>
        <w:pStyle w:val="Heading1"/>
      </w:pPr>
      <w:bookmarkStart w:id="11" w:name="O_1072299"/>
      <w:bookmarkEnd w:id="11"/>
      <w:r w:rsidRPr="002836A5">
        <w:t>Assessment Conditions</w:t>
      </w:r>
    </w:p>
    <w:p w:rsidR="00000000" w:rsidRPr="002836A5" w:rsidP="00BB4EC4">
      <w:pPr>
        <w:pStyle w:val="BodyText"/>
      </w:pPr>
      <w:r w:rsidRPr="002836A5">
        <w:t>Skills in this unit must be demonstrated in a workplace or simulated environment where the conditions are typical of those in a working environment in this industry. Noise levels, pr</w:t>
      </w:r>
      <w:r w:rsidRPr="002836A5">
        <w:t>oduction flow, interruptions and time variances must be typical of those experienced in the screen printing field of work and include access to:</w:t>
      </w:r>
    </w:p>
    <w:p w:rsidR="00000000" w:rsidRPr="002836A5" w:rsidP="002836A5">
      <w:pPr>
        <w:pStyle w:val="ListBullet"/>
      </w:pPr>
      <w:r w:rsidRPr="002836A5">
        <w:t>special purpose tools, equipment and materials</w:t>
      </w:r>
    </w:p>
    <w:p w:rsidR="00000000" w:rsidRPr="002836A5" w:rsidP="002836A5">
      <w:pPr>
        <w:pStyle w:val="ListBullet"/>
      </w:pPr>
      <w:r w:rsidRPr="002836A5">
        <w:t>manual screen printing machines.</w:t>
      </w:r>
    </w:p>
    <w:p w:rsidR="00000000" w:rsidRPr="002836A5" w:rsidP="00BB4EC4">
      <w:pPr>
        <w:pStyle w:val="BodyText"/>
      </w:pPr>
      <w:r w:rsidRPr="002836A5">
        <w:t>Assessors of this unit must sa</w:t>
      </w:r>
      <w:r w:rsidRPr="002836A5">
        <w:t>tisfy the requirements for assessors in applicable vocational education and training legislation, frameworks and/or standards.</w:t>
      </w:r>
    </w:p>
    <w:p w:rsidR="00000000" w:rsidRPr="002836A5" w:rsidP="002836A5">
      <w:pPr>
        <w:pStyle w:val="Heading1"/>
      </w:pPr>
      <w:bookmarkStart w:id="12" w:name="O_1072297"/>
      <w:bookmarkEnd w:id="12"/>
      <w:r w:rsidRPr="002836A5">
        <w:t>Links</w:t>
      </w:r>
    </w:p>
    <w:p w:rsidR="00000000" w:rsidRPr="002836A5" w:rsidP="00BB4EC4">
      <w:pPr>
        <w:pStyle w:val="BodyText"/>
      </w:pPr>
      <w:r w:rsidRPr="002836A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13A9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836A5" w:rsidP="002836A5"/>
    <w:sectPr w:rsidSect="002836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A5" w:rsidRPr="00BB4EC4" w:rsidP="00BB4E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C4" w:rsidP="002836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4EC4" w:rsidP="002836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B4EC4" w:rsidP="002836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A5" w:rsidP="002836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4EC4">
      <w:t>Approved</w:t>
    </w:r>
    <w:r w:rsidR="00BB4E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4EC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4EC4">
      <w:rPr>
        <w:noProof/>
      </w:rPr>
      <w:t>4</w:t>
    </w:r>
    <w:r>
      <w:rPr>
        <w:noProof/>
      </w:rPr>
      <w:fldChar w:fldCharType="end"/>
    </w:r>
  </w:p>
  <w:p w:rsidR="002836A5" w:rsidP="002836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4E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4EC4">
      <w:t>Manufacturing Industry Skills Alliance</w:t>
    </w:r>
    <w:r w:rsidR="00BB4EC4">
      <w:fldChar w:fldCharType="end"/>
    </w:r>
  </w:p>
  <w:p w:rsidR="002836A5" w:rsidP="002836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36A5" w:rsidRPr="00BB4EC4" w:rsidP="00BB4E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EC4" w:rsidRPr="002D2AF8" w:rsidP="002836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ICPSCP2710 Manually produce basic screen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4EC4" w:rsidP="002836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A5" w:rsidRPr="002D2AF8" w:rsidP="002836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4EC4">
      <w:t>ICPSCP2710 Manually produce basic screen prints</w:t>
    </w:r>
    <w:r w:rsidR="00BB4E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4EC4">
      <w:rPr>
        <w:noProof/>
      </w:rPr>
      <w:t>2 March 2025</w:t>
    </w:r>
    <w:r>
      <w:fldChar w:fldCharType="end"/>
    </w:r>
  </w:p>
  <w:p w:rsidR="002836A5" w:rsidP="002836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E038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D24D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FA58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6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36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36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36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36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36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36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36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36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36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36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36A5"/>
  </w:style>
  <w:style w:type="character" w:customStyle="1" w:styleId="Heading1Char">
    <w:name w:val="Heading 1 Char"/>
    <w:basedOn w:val="DefaultParagraphFont"/>
    <w:link w:val="Heading1"/>
    <w:rsid w:val="002836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36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36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36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36A5"/>
    <w:rPr>
      <w:b/>
      <w:spacing w:val="0"/>
    </w:rPr>
  </w:style>
  <w:style w:type="paragraph" w:styleId="ListBullet2">
    <w:name w:val="List Bullet 2"/>
    <w:basedOn w:val="List2"/>
    <w:rsid w:val="002836A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836A5"/>
    <w:rPr>
      <w:i/>
    </w:rPr>
  </w:style>
  <w:style w:type="paragraph" w:customStyle="1" w:styleId="SuperHeading">
    <w:name w:val="SuperHeading"/>
    <w:basedOn w:val="Normal"/>
    <w:rsid w:val="002836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36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36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36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36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36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36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36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36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36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36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36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36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36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36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36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36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36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36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36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36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36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36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36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36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36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36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36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36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36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36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36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36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36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36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36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36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36A5"/>
  </w:style>
  <w:style w:type="paragraph" w:styleId="TableofFigures">
    <w:name w:val="table of figures"/>
    <w:basedOn w:val="Normal"/>
    <w:next w:val="Normal"/>
    <w:semiHidden/>
    <w:rsid w:val="002836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36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36A5"/>
    <w:rPr>
      <w:rFonts w:ascii="Wingdings" w:hAnsi="Wingdings"/>
    </w:rPr>
  </w:style>
  <w:style w:type="paragraph" w:customStyle="1" w:styleId="TableHeading">
    <w:name w:val="Table Heading"/>
    <w:basedOn w:val="HeadingBase"/>
    <w:rsid w:val="002836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36A5"/>
    <w:rPr>
      <w:color w:val="0033CC"/>
      <w:u w:val="none"/>
    </w:rPr>
  </w:style>
  <w:style w:type="paragraph" w:customStyle="1" w:styleId="BodyTextRight">
    <w:name w:val="Body Text Right"/>
    <w:basedOn w:val="BodyText"/>
    <w:rsid w:val="002836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36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36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36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36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36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36A5"/>
    <w:rPr>
      <w:sz w:val="32"/>
    </w:rPr>
  </w:style>
  <w:style w:type="paragraph" w:customStyle="1" w:styleId="HeadingProcedure">
    <w:name w:val="Heading Procedure"/>
    <w:basedOn w:val="HeadingBase"/>
    <w:next w:val="Normal"/>
    <w:rsid w:val="002836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36A5"/>
    <w:pPr>
      <w:spacing w:before="60" w:after="60"/>
    </w:pPr>
  </w:style>
  <w:style w:type="paragraph" w:styleId="ListContinue">
    <w:name w:val="List Continue"/>
    <w:basedOn w:val="List"/>
    <w:rsid w:val="002836A5"/>
    <w:pPr>
      <w:ind w:firstLine="0"/>
    </w:pPr>
  </w:style>
  <w:style w:type="paragraph" w:customStyle="1" w:styleId="ListNote">
    <w:name w:val="List Note"/>
    <w:basedOn w:val="List"/>
    <w:rsid w:val="002836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36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36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36A5"/>
    <w:rPr>
      <w:rFonts w:ascii="Courier New" w:hAnsi="Courier New"/>
    </w:rPr>
  </w:style>
  <w:style w:type="paragraph" w:customStyle="1" w:styleId="NoteBullet">
    <w:name w:val="Note Bullet"/>
    <w:basedOn w:val="Note"/>
    <w:rsid w:val="002836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36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36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36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36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36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36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36A5"/>
    <w:rPr>
      <w:b/>
      <w:smallCaps/>
    </w:rPr>
  </w:style>
  <w:style w:type="paragraph" w:customStyle="1" w:styleId="TableListNumber">
    <w:name w:val="Table List Number"/>
    <w:basedOn w:val="ListNumber"/>
    <w:rsid w:val="002836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36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36A5"/>
    <w:pPr>
      <w:numPr>
        <w:numId w:val="9"/>
      </w:numPr>
    </w:pPr>
  </w:style>
  <w:style w:type="paragraph" w:customStyle="1" w:styleId="ListAlpha2">
    <w:name w:val="List Alpha 2"/>
    <w:basedOn w:val="List2"/>
    <w:rsid w:val="002836A5"/>
    <w:pPr>
      <w:numPr>
        <w:numId w:val="8"/>
      </w:numPr>
    </w:pPr>
  </w:style>
  <w:style w:type="paragraph" w:styleId="List2">
    <w:name w:val="List 2"/>
    <w:basedOn w:val="BodyText"/>
    <w:rsid w:val="002836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36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36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36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36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36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36A5"/>
    <w:pPr>
      <w:numPr>
        <w:numId w:val="4"/>
      </w:numPr>
    </w:pPr>
  </w:style>
  <w:style w:type="paragraph" w:styleId="ListContinue2">
    <w:name w:val="List Continue 2"/>
    <w:basedOn w:val="List2"/>
    <w:rsid w:val="002836A5"/>
    <w:pPr>
      <w:ind w:firstLine="0"/>
    </w:pPr>
  </w:style>
  <w:style w:type="paragraph" w:styleId="ListContinue3">
    <w:name w:val="List Continue 3"/>
    <w:basedOn w:val="List3"/>
    <w:rsid w:val="002836A5"/>
    <w:pPr>
      <w:ind w:left="1021" w:firstLine="0"/>
    </w:pPr>
  </w:style>
  <w:style w:type="paragraph" w:styleId="ListContinue4">
    <w:name w:val="List Continue 4"/>
    <w:basedOn w:val="List4"/>
    <w:rsid w:val="002836A5"/>
    <w:pPr>
      <w:ind w:firstLine="0"/>
    </w:pPr>
  </w:style>
  <w:style w:type="paragraph" w:styleId="ListContinue5">
    <w:name w:val="List Continue 5"/>
    <w:basedOn w:val="List5"/>
    <w:rsid w:val="002836A5"/>
    <w:pPr>
      <w:ind w:firstLine="0"/>
    </w:pPr>
  </w:style>
  <w:style w:type="paragraph" w:styleId="ListNumber3">
    <w:name w:val="List Number 3"/>
    <w:basedOn w:val="List3"/>
    <w:rsid w:val="002836A5"/>
    <w:pPr>
      <w:numPr>
        <w:numId w:val="5"/>
      </w:numPr>
    </w:pPr>
  </w:style>
  <w:style w:type="paragraph" w:styleId="ListNumber4">
    <w:name w:val="List Number 4"/>
    <w:basedOn w:val="List4"/>
    <w:rsid w:val="002836A5"/>
    <w:pPr>
      <w:numPr>
        <w:numId w:val="6"/>
      </w:numPr>
    </w:pPr>
  </w:style>
  <w:style w:type="paragraph" w:styleId="ListNumber5">
    <w:name w:val="List Number 5"/>
    <w:basedOn w:val="List5"/>
    <w:rsid w:val="002836A5"/>
    <w:pPr>
      <w:numPr>
        <w:numId w:val="7"/>
      </w:numPr>
    </w:pPr>
  </w:style>
  <w:style w:type="paragraph" w:styleId="BlockText">
    <w:name w:val="Block Text"/>
    <w:basedOn w:val="Normal"/>
    <w:rsid w:val="002836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36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36A5"/>
    <w:rPr>
      <w:sz w:val="16"/>
      <w:vertAlign w:val="superscript"/>
    </w:rPr>
  </w:style>
  <w:style w:type="character" w:customStyle="1" w:styleId="Symbols">
    <w:name w:val="Symbols"/>
    <w:basedOn w:val="DefaultParagraphFont"/>
    <w:rsid w:val="002836A5"/>
    <w:rPr>
      <w:rFonts w:ascii="Symbol" w:hAnsi="Symbol"/>
    </w:rPr>
  </w:style>
  <w:style w:type="character" w:customStyle="1" w:styleId="MenuOptions">
    <w:name w:val="Menu Options"/>
    <w:basedOn w:val="DefaultParagraphFont"/>
    <w:rsid w:val="002836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36A5"/>
    <w:rPr>
      <w:b/>
    </w:rPr>
  </w:style>
  <w:style w:type="character" w:customStyle="1" w:styleId="Underlined">
    <w:name w:val="Underlined"/>
    <w:basedOn w:val="DefaultParagraphFont"/>
    <w:rsid w:val="002836A5"/>
    <w:rPr>
      <w:u w:val="single"/>
    </w:rPr>
  </w:style>
  <w:style w:type="paragraph" w:customStyle="1" w:styleId="TableBodyTextRight">
    <w:name w:val="Table Body Text Right"/>
    <w:basedOn w:val="TableBodyText"/>
    <w:rsid w:val="002836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36A5"/>
    <w:rPr>
      <w:sz w:val="18"/>
    </w:rPr>
  </w:style>
  <w:style w:type="paragraph" w:customStyle="1" w:styleId="BodySmallRight">
    <w:name w:val="Body Small Right"/>
    <w:basedOn w:val="BodyTextRight"/>
    <w:rsid w:val="002836A5"/>
    <w:rPr>
      <w:sz w:val="18"/>
      <w:szCs w:val="18"/>
    </w:rPr>
  </w:style>
  <w:style w:type="paragraph" w:customStyle="1" w:styleId="MarginEdition">
    <w:name w:val="Margin Edition"/>
    <w:basedOn w:val="MarginNote"/>
    <w:rsid w:val="002836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36A5"/>
    <w:rPr>
      <w:sz w:val="2"/>
      <w:szCs w:val="2"/>
    </w:rPr>
  </w:style>
  <w:style w:type="character" w:customStyle="1" w:styleId="Small">
    <w:name w:val="Small"/>
    <w:basedOn w:val="DefaultParagraphFont"/>
    <w:rsid w:val="002836A5"/>
    <w:rPr>
      <w:sz w:val="16"/>
    </w:rPr>
  </w:style>
  <w:style w:type="paragraph" w:customStyle="1" w:styleId="WideTable">
    <w:name w:val="Wide Table"/>
    <w:basedOn w:val="Normal"/>
    <w:rsid w:val="002836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36A5"/>
  </w:style>
  <w:style w:type="paragraph" w:styleId="Quote">
    <w:name w:val="Quote"/>
    <w:basedOn w:val="Heading1"/>
    <w:link w:val="QuoteChar"/>
    <w:qFormat/>
    <w:rsid w:val="002836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36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36A5"/>
    <w:pPr>
      <w:pageBreakBefore/>
    </w:pPr>
  </w:style>
  <w:style w:type="paragraph" w:customStyle="1" w:styleId="Border">
    <w:name w:val="Border"/>
    <w:basedOn w:val="Normal"/>
    <w:qFormat/>
    <w:rsid w:val="002836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36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6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6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36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36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36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36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36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36A5"/>
    <w:rPr>
      <w:u w:val="single"/>
    </w:rPr>
  </w:style>
  <w:style w:type="character" w:customStyle="1" w:styleId="BoldandItalics">
    <w:name w:val="Bold and Italics"/>
    <w:qFormat/>
    <w:rsid w:val="002836A5"/>
    <w:rPr>
      <w:b/>
      <w:i/>
      <w:u w:val="none"/>
    </w:rPr>
  </w:style>
  <w:style w:type="paragraph" w:styleId="BalloonText">
    <w:name w:val="Balloon Text"/>
    <w:basedOn w:val="Normal"/>
    <w:link w:val="BalloonTextChar"/>
    <w:rsid w:val="002836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36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36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36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36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36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36A5"/>
    <w:pPr>
      <w:spacing w:before="0" w:after="0"/>
    </w:pPr>
  </w:style>
  <w:style w:type="paragraph" w:customStyle="1" w:styleId="BodyTextBold">
    <w:name w:val="Body Text Bold"/>
    <w:basedOn w:val="BodyText"/>
    <w:qFormat/>
    <w:rsid w:val="002836A5"/>
    <w:rPr>
      <w:b/>
    </w:rPr>
  </w:style>
  <w:style w:type="character" w:styleId="Hyperlink">
    <w:name w:val="Hyperlink"/>
    <w:basedOn w:val="DefaultParagraphFont"/>
    <w:uiPriority w:val="99"/>
    <w:unhideWhenUsed/>
    <w:rsid w:val="00BB4E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949</Words>
  <Characters>5995</Characters>
  <Application>Microsoft Office Word</Application>
  <DocSecurity>0</DocSecurity>
  <Lines>176</Lines>
  <Paragraphs>121</Paragraphs>
  <ScaleCrop>false</ScaleCrop>
  <Company>Author-it Software Corporation Ltd.</Company>
  <LinksUpToDate>false</LinksUpToDate>
  <CharactersWithSpaces>6823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ICPSCP2710 Manually produce basic screen prints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2025-03-01T22:17:00Z</dcterms:created>
  <dcterms:modified xsi:type="dcterms:W3CDTF">2025-03-01T22:17:00Z</dcterms:modified>
</cp:coreProperties>
</file>